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3934" w:rsidRDefault="00AE4E02" w:rsidP="00AE4E02">
      <w:pPr>
        <w:ind w:left="6372"/>
        <w:jc w:val="center"/>
        <w:rPr>
          <w:rFonts w:ascii="Calibri" w:hAnsi="Calibri"/>
        </w:rPr>
      </w:pPr>
      <w:bookmarkStart w:id="0" w:name="_GoBack"/>
      <w:bookmarkEnd w:id="0"/>
      <w:r>
        <w:rPr>
          <w:rFonts w:ascii="Calibri" w:hAnsi="Calibri"/>
        </w:rPr>
        <w:t xml:space="preserve">          </w:t>
      </w:r>
      <w:r w:rsidR="004A52B5">
        <w:rPr>
          <w:rFonts w:ascii="Calibri" w:hAnsi="Calibri"/>
        </w:rPr>
        <w:t xml:space="preserve"> </w:t>
      </w:r>
      <w:r w:rsidR="00513934">
        <w:rPr>
          <w:rFonts w:ascii="Calibri" w:hAnsi="Calibri"/>
        </w:rPr>
        <w:t xml:space="preserve">Załącznik do Uchwały </w:t>
      </w:r>
    </w:p>
    <w:p w:rsidR="00513934" w:rsidRDefault="0069108B" w:rsidP="0069108B">
      <w:pPr>
        <w:jc w:val="center"/>
        <w:rPr>
          <w:rFonts w:ascii="Calibri" w:hAnsi="Calibri"/>
        </w:rPr>
      </w:pPr>
      <w:r>
        <w:rPr>
          <w:rFonts w:ascii="Calibri" w:hAnsi="Calibri"/>
        </w:rPr>
        <w:t xml:space="preserve">                                                                                             </w:t>
      </w:r>
      <w:r w:rsidR="00B412C7">
        <w:rPr>
          <w:rFonts w:ascii="Calibri" w:hAnsi="Calibri"/>
        </w:rPr>
        <w:t xml:space="preserve">                    </w:t>
      </w:r>
      <w:r w:rsidR="004A52B5">
        <w:rPr>
          <w:rFonts w:ascii="Calibri" w:hAnsi="Calibri"/>
        </w:rPr>
        <w:t xml:space="preserve">       </w:t>
      </w:r>
      <w:r w:rsidR="00B412C7">
        <w:rPr>
          <w:rFonts w:ascii="Calibri" w:hAnsi="Calibri"/>
        </w:rPr>
        <w:t xml:space="preserve"> </w:t>
      </w:r>
      <w:r w:rsidR="00513934">
        <w:rPr>
          <w:rFonts w:ascii="Calibri" w:hAnsi="Calibri"/>
        </w:rPr>
        <w:t xml:space="preserve">Rady Gminy Krzęcin </w:t>
      </w:r>
    </w:p>
    <w:p w:rsidR="00513934" w:rsidRDefault="0069108B" w:rsidP="0069108B">
      <w:pPr>
        <w:jc w:val="center"/>
        <w:rPr>
          <w:rFonts w:ascii="Calibri" w:hAnsi="Calibri"/>
        </w:rPr>
      </w:pPr>
      <w:r>
        <w:rPr>
          <w:rFonts w:ascii="Calibri" w:hAnsi="Calibri"/>
        </w:rPr>
        <w:t xml:space="preserve">                                                                                              </w:t>
      </w:r>
      <w:r w:rsidR="00AE4E02">
        <w:rPr>
          <w:rFonts w:ascii="Calibri" w:hAnsi="Calibri"/>
        </w:rPr>
        <w:t xml:space="preserve">           </w:t>
      </w:r>
      <w:r w:rsidR="00B412C7">
        <w:rPr>
          <w:rFonts w:ascii="Calibri" w:hAnsi="Calibri"/>
        </w:rPr>
        <w:t xml:space="preserve"> </w:t>
      </w:r>
      <w:r w:rsidR="004A52B5">
        <w:rPr>
          <w:rFonts w:ascii="Calibri" w:hAnsi="Calibri"/>
        </w:rPr>
        <w:t xml:space="preserve">                      </w:t>
      </w:r>
      <w:r w:rsidR="00B412C7">
        <w:rPr>
          <w:rFonts w:ascii="Calibri" w:hAnsi="Calibri"/>
        </w:rPr>
        <w:t xml:space="preserve"> </w:t>
      </w:r>
      <w:r w:rsidR="00CF48E5">
        <w:rPr>
          <w:rFonts w:ascii="Calibri" w:hAnsi="Calibri"/>
        </w:rPr>
        <w:t>Nr</w:t>
      </w:r>
      <w:r>
        <w:rPr>
          <w:rFonts w:ascii="Calibri" w:hAnsi="Calibri"/>
        </w:rPr>
        <w:t xml:space="preserve"> </w:t>
      </w:r>
      <w:r w:rsidR="004C4DB8">
        <w:rPr>
          <w:rFonts w:ascii="Calibri" w:hAnsi="Calibri"/>
        </w:rPr>
        <w:t>XXX/217</w:t>
      </w:r>
      <w:r w:rsidR="00AE4E02">
        <w:rPr>
          <w:rFonts w:ascii="Calibri" w:hAnsi="Calibri"/>
        </w:rPr>
        <w:t>/2018</w:t>
      </w:r>
      <w:r>
        <w:rPr>
          <w:rFonts w:ascii="Calibri" w:hAnsi="Calibri"/>
        </w:rPr>
        <w:t xml:space="preserve">                                       </w:t>
      </w:r>
      <w:r w:rsidR="00CF48E5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                   </w:t>
      </w:r>
    </w:p>
    <w:p w:rsidR="00513934" w:rsidRDefault="0069108B" w:rsidP="0069108B">
      <w:pPr>
        <w:jc w:val="center"/>
        <w:rPr>
          <w:rFonts w:ascii="Calibri" w:hAnsi="Calibri"/>
        </w:rPr>
      </w:pPr>
      <w:r>
        <w:rPr>
          <w:rFonts w:ascii="Calibri" w:hAnsi="Calibri"/>
        </w:rPr>
        <w:t xml:space="preserve">                                                                                                   </w:t>
      </w:r>
      <w:r w:rsidR="004C4DB8">
        <w:rPr>
          <w:rFonts w:ascii="Calibri" w:hAnsi="Calibri"/>
        </w:rPr>
        <w:t xml:space="preserve">                          </w:t>
      </w:r>
      <w:r w:rsidR="00AE4E02">
        <w:rPr>
          <w:rFonts w:ascii="Calibri" w:hAnsi="Calibri"/>
        </w:rPr>
        <w:t>z dnia</w:t>
      </w:r>
      <w:r w:rsidR="004C4DB8">
        <w:rPr>
          <w:rFonts w:ascii="Calibri" w:hAnsi="Calibri"/>
        </w:rPr>
        <w:t xml:space="preserve"> 29 marca </w:t>
      </w:r>
      <w:r w:rsidR="00AE4E02">
        <w:rPr>
          <w:rFonts w:ascii="Calibri" w:hAnsi="Calibri"/>
        </w:rPr>
        <w:t xml:space="preserve">2018 r. </w:t>
      </w:r>
    </w:p>
    <w:p w:rsidR="00513934" w:rsidRPr="00024515" w:rsidRDefault="00513934" w:rsidP="00513934">
      <w:pPr>
        <w:spacing w:line="360" w:lineRule="auto"/>
        <w:rPr>
          <w:rFonts w:ascii="Calibri" w:hAnsi="Calibri"/>
          <w:b/>
          <w:sz w:val="28"/>
          <w:szCs w:val="28"/>
        </w:rPr>
      </w:pPr>
    </w:p>
    <w:p w:rsidR="00513934" w:rsidRPr="00024515" w:rsidRDefault="00513934" w:rsidP="00513934">
      <w:pPr>
        <w:spacing w:line="360" w:lineRule="auto"/>
        <w:jc w:val="center"/>
        <w:rPr>
          <w:rFonts w:ascii="Calibri" w:hAnsi="Calibri"/>
          <w:b/>
          <w:sz w:val="28"/>
          <w:szCs w:val="28"/>
        </w:rPr>
      </w:pPr>
      <w:r w:rsidRPr="00024515">
        <w:rPr>
          <w:rFonts w:ascii="Calibri" w:hAnsi="Calibri"/>
          <w:b/>
          <w:sz w:val="28"/>
          <w:szCs w:val="28"/>
        </w:rPr>
        <w:t>UZASADNIENIE</w:t>
      </w:r>
    </w:p>
    <w:p w:rsidR="00513934" w:rsidRPr="00024515" w:rsidRDefault="00D30DC6" w:rsidP="00024515">
      <w:pPr>
        <w:spacing w:line="276" w:lineRule="auto"/>
        <w:ind w:firstLine="708"/>
        <w:jc w:val="both"/>
        <w:rPr>
          <w:rFonts w:ascii="Calibri" w:hAnsi="Calibri"/>
          <w:sz w:val="23"/>
          <w:szCs w:val="23"/>
        </w:rPr>
      </w:pPr>
      <w:r w:rsidRPr="00024515">
        <w:rPr>
          <w:rFonts w:ascii="Calibri" w:hAnsi="Calibri"/>
          <w:sz w:val="23"/>
          <w:szCs w:val="23"/>
        </w:rPr>
        <w:t xml:space="preserve">W dniu </w:t>
      </w:r>
      <w:r w:rsidR="00B412C7" w:rsidRPr="00024515">
        <w:rPr>
          <w:rFonts w:ascii="Calibri" w:hAnsi="Calibri"/>
          <w:sz w:val="23"/>
          <w:szCs w:val="23"/>
        </w:rPr>
        <w:t>5</w:t>
      </w:r>
      <w:r w:rsidRPr="00024515">
        <w:rPr>
          <w:rFonts w:ascii="Calibri" w:hAnsi="Calibri"/>
          <w:sz w:val="23"/>
          <w:szCs w:val="23"/>
        </w:rPr>
        <w:t xml:space="preserve"> </w:t>
      </w:r>
      <w:r w:rsidR="00B412C7" w:rsidRPr="00024515">
        <w:rPr>
          <w:rFonts w:ascii="Calibri" w:hAnsi="Calibri"/>
          <w:sz w:val="23"/>
          <w:szCs w:val="23"/>
        </w:rPr>
        <w:t>marca</w:t>
      </w:r>
      <w:r w:rsidR="00513934" w:rsidRPr="00024515">
        <w:rPr>
          <w:rFonts w:ascii="Calibri" w:hAnsi="Calibri"/>
          <w:sz w:val="23"/>
          <w:szCs w:val="23"/>
        </w:rPr>
        <w:t xml:space="preserve"> 2</w:t>
      </w:r>
      <w:r w:rsidRPr="00024515">
        <w:rPr>
          <w:rFonts w:ascii="Calibri" w:hAnsi="Calibri"/>
          <w:sz w:val="23"/>
          <w:szCs w:val="23"/>
        </w:rPr>
        <w:t>01</w:t>
      </w:r>
      <w:r w:rsidR="00B412C7" w:rsidRPr="00024515">
        <w:rPr>
          <w:rFonts w:ascii="Calibri" w:hAnsi="Calibri"/>
          <w:sz w:val="23"/>
          <w:szCs w:val="23"/>
        </w:rPr>
        <w:t>8</w:t>
      </w:r>
      <w:r w:rsidRPr="00024515">
        <w:rPr>
          <w:rFonts w:ascii="Calibri" w:hAnsi="Calibri"/>
          <w:sz w:val="23"/>
          <w:szCs w:val="23"/>
        </w:rPr>
        <w:t xml:space="preserve"> r. </w:t>
      </w:r>
      <w:r w:rsidR="00B412C7" w:rsidRPr="00024515">
        <w:rPr>
          <w:rFonts w:ascii="Calibri" w:hAnsi="Calibri"/>
          <w:sz w:val="23"/>
          <w:szCs w:val="23"/>
        </w:rPr>
        <w:t>Pani</w:t>
      </w:r>
      <w:r w:rsidRPr="00024515">
        <w:rPr>
          <w:rFonts w:ascii="Calibri" w:hAnsi="Calibri"/>
          <w:sz w:val="23"/>
          <w:szCs w:val="23"/>
        </w:rPr>
        <w:t xml:space="preserve"> (…)</w:t>
      </w:r>
      <w:r w:rsidRPr="00024515">
        <w:rPr>
          <w:rFonts w:ascii="Calibri" w:hAnsi="Calibri"/>
          <w:sz w:val="23"/>
          <w:szCs w:val="23"/>
          <w:vertAlign w:val="superscript"/>
        </w:rPr>
        <w:t>*</w:t>
      </w:r>
      <w:r w:rsidR="00A710CA" w:rsidRPr="00024515">
        <w:rPr>
          <w:rFonts w:ascii="Calibri" w:hAnsi="Calibri"/>
          <w:sz w:val="23"/>
          <w:szCs w:val="23"/>
        </w:rPr>
        <w:t xml:space="preserve"> </w:t>
      </w:r>
      <w:r w:rsidR="00B412C7" w:rsidRPr="00024515">
        <w:rPr>
          <w:rFonts w:ascii="Calibri" w:hAnsi="Calibri"/>
          <w:sz w:val="23"/>
          <w:szCs w:val="23"/>
        </w:rPr>
        <w:t>wniosła do Rady Gminy Krzęcin skargę na działalność</w:t>
      </w:r>
      <w:r w:rsidR="00A710CA" w:rsidRPr="00024515">
        <w:rPr>
          <w:rFonts w:ascii="Calibri" w:hAnsi="Calibri"/>
          <w:sz w:val="23"/>
          <w:szCs w:val="23"/>
        </w:rPr>
        <w:t xml:space="preserve"> Wójta Gminy Krzęcin, </w:t>
      </w:r>
      <w:r w:rsidR="00B412C7" w:rsidRPr="00024515">
        <w:rPr>
          <w:rFonts w:ascii="Calibri" w:hAnsi="Calibri"/>
          <w:sz w:val="23"/>
          <w:szCs w:val="23"/>
        </w:rPr>
        <w:t xml:space="preserve">dotyczącą </w:t>
      </w:r>
      <w:r w:rsidR="0073701B" w:rsidRPr="00024515">
        <w:rPr>
          <w:rFonts w:ascii="Calibri" w:hAnsi="Calibri"/>
          <w:sz w:val="23"/>
          <w:szCs w:val="23"/>
        </w:rPr>
        <w:t xml:space="preserve">naruszenia zasad przeprowadzania konsultacji społecznych </w:t>
      </w:r>
      <w:r w:rsidR="0073701B" w:rsidRPr="00024515">
        <w:rPr>
          <w:rFonts w:ascii="Calibri" w:hAnsi="Calibri"/>
          <w:sz w:val="23"/>
          <w:szCs w:val="23"/>
        </w:rPr>
        <w:br/>
        <w:t>z mieszkańcami Gminy Krzęcin przy konsultowaniu przyjęcia Lokalnego Programu Rewitalizacji Gminy Krzęcin na lata 2017-2023 stanowiącego załącznik nr 1 do zarządzenia Nr 5/2018 Wójta Gminy Krzęcin z dnia 16 stycznia 2018 r. o przystąpieniu do konsultacji projektu uchwały Rady Gminy Krzęcin w sprawie przyjęcia Lokalnego Programu Rewitalizacji Gminy Krzęcin na lata 2017-2023.</w:t>
      </w:r>
    </w:p>
    <w:p w:rsidR="0073701B" w:rsidRPr="00024515" w:rsidRDefault="0073701B" w:rsidP="00024515">
      <w:pPr>
        <w:spacing w:line="276" w:lineRule="auto"/>
        <w:ind w:firstLine="708"/>
        <w:jc w:val="both"/>
        <w:rPr>
          <w:rFonts w:ascii="Calibri" w:hAnsi="Calibri"/>
          <w:sz w:val="23"/>
          <w:szCs w:val="23"/>
        </w:rPr>
      </w:pPr>
      <w:r w:rsidRPr="00024515">
        <w:rPr>
          <w:rFonts w:ascii="Calibri" w:hAnsi="Calibri"/>
          <w:sz w:val="23"/>
          <w:szCs w:val="23"/>
        </w:rPr>
        <w:t>Przewodniczący Rady Gminy w Krzęcinie, pismem z dnia 6 marca 2018 r. (BRG.1510.2.2018) przekazał skargę, celem zajęcia stanowiska, do przewodniczącego Komisji Rewizyjnej Rady Gminy Krzęcin.</w:t>
      </w:r>
    </w:p>
    <w:p w:rsidR="0073701B" w:rsidRPr="00024515" w:rsidRDefault="0073701B" w:rsidP="00024515">
      <w:pPr>
        <w:spacing w:line="276" w:lineRule="auto"/>
        <w:ind w:firstLine="708"/>
        <w:jc w:val="both"/>
        <w:rPr>
          <w:rFonts w:ascii="Calibri" w:hAnsi="Calibri"/>
          <w:sz w:val="23"/>
          <w:szCs w:val="23"/>
        </w:rPr>
      </w:pPr>
      <w:r w:rsidRPr="00024515">
        <w:rPr>
          <w:rFonts w:ascii="Calibri" w:hAnsi="Calibri"/>
          <w:sz w:val="23"/>
          <w:szCs w:val="23"/>
        </w:rPr>
        <w:t xml:space="preserve">Przewodniczący Komisji Rewizyjnej, pismem z dnia 8 marca 2018 r. zwrócił się do Wójta Gminy Krzęcin o ustosunkowanie się do zarzutów postawionych w skardze, na które uzyskał odpowiedź w dniu 14.03.2018 r. </w:t>
      </w:r>
    </w:p>
    <w:p w:rsidR="00513934" w:rsidRPr="00024515" w:rsidRDefault="004A52B5" w:rsidP="00024515">
      <w:pPr>
        <w:spacing w:line="276" w:lineRule="auto"/>
        <w:ind w:firstLine="708"/>
        <w:jc w:val="both"/>
        <w:rPr>
          <w:rFonts w:ascii="Calibri" w:hAnsi="Calibri"/>
          <w:sz w:val="23"/>
          <w:szCs w:val="23"/>
        </w:rPr>
      </w:pPr>
      <w:r w:rsidRPr="004A52B5">
        <w:rPr>
          <w:rFonts w:ascii="Calibri" w:hAnsi="Calibri"/>
          <w:sz w:val="23"/>
          <w:szCs w:val="23"/>
        </w:rPr>
        <w:t>Sekretarz Gminy w imieniu Wójta Gminy Krzęcin przedstawił stanowisko</w:t>
      </w:r>
      <w:r w:rsidR="00513934" w:rsidRPr="00024515">
        <w:rPr>
          <w:rFonts w:ascii="Calibri" w:hAnsi="Calibri"/>
          <w:sz w:val="23"/>
          <w:szCs w:val="23"/>
        </w:rPr>
        <w:t xml:space="preserve"> związa</w:t>
      </w:r>
      <w:r w:rsidR="0073701B" w:rsidRPr="00024515">
        <w:rPr>
          <w:rFonts w:ascii="Calibri" w:hAnsi="Calibri"/>
          <w:sz w:val="23"/>
          <w:szCs w:val="23"/>
        </w:rPr>
        <w:t>ne ze skargą złożoną przez Panią</w:t>
      </w:r>
      <w:r w:rsidR="009B6A13" w:rsidRPr="00024515">
        <w:rPr>
          <w:rFonts w:ascii="Calibri" w:hAnsi="Calibri"/>
          <w:sz w:val="23"/>
          <w:szCs w:val="23"/>
        </w:rPr>
        <w:t xml:space="preserve"> (…)</w:t>
      </w:r>
      <w:r w:rsidR="009B6A13" w:rsidRPr="00024515">
        <w:rPr>
          <w:rFonts w:ascii="Calibri" w:hAnsi="Calibri"/>
          <w:sz w:val="23"/>
          <w:szCs w:val="23"/>
          <w:vertAlign w:val="superscript"/>
        </w:rPr>
        <w:t>*</w:t>
      </w:r>
      <w:r w:rsidR="00513934" w:rsidRPr="00024515">
        <w:rPr>
          <w:rFonts w:ascii="Calibri" w:hAnsi="Calibri"/>
          <w:sz w:val="23"/>
          <w:szCs w:val="23"/>
        </w:rPr>
        <w:t xml:space="preserve">. Poinformował, że </w:t>
      </w:r>
      <w:r w:rsidR="00C758D7" w:rsidRPr="00024515">
        <w:rPr>
          <w:rFonts w:ascii="Calibri" w:hAnsi="Calibri"/>
          <w:sz w:val="23"/>
          <w:szCs w:val="23"/>
        </w:rPr>
        <w:t xml:space="preserve">Lokalny Program Rewitalizacji Gminy Krzęcin na lata 2017-2023 nie jest dokumentem wymagającym konsultacji społecznych, w </w:t>
      </w:r>
      <w:r>
        <w:rPr>
          <w:rFonts w:ascii="Calibri" w:hAnsi="Calibri"/>
          <w:sz w:val="23"/>
          <w:szCs w:val="23"/>
        </w:rPr>
        <w:t xml:space="preserve">związku z tym podjęcie uchwały </w:t>
      </w:r>
      <w:r w:rsidR="00C758D7" w:rsidRPr="00024515">
        <w:rPr>
          <w:rFonts w:ascii="Calibri" w:hAnsi="Calibri"/>
          <w:sz w:val="23"/>
          <w:szCs w:val="23"/>
        </w:rPr>
        <w:t>o przyjęciu ww. dokumentu przez Radę Gminy Krzęcin nie musiało być nimi poprzedzone.</w:t>
      </w:r>
    </w:p>
    <w:p w:rsidR="00C758D7" w:rsidRPr="00C758D7" w:rsidRDefault="00C758D7" w:rsidP="00024515">
      <w:pPr>
        <w:tabs>
          <w:tab w:val="center" w:pos="1980"/>
          <w:tab w:val="center" w:pos="7020"/>
        </w:tabs>
        <w:spacing w:line="276" w:lineRule="auto"/>
        <w:ind w:firstLine="900"/>
        <w:jc w:val="both"/>
        <w:rPr>
          <w:rFonts w:ascii="Calibri" w:hAnsi="Calibri"/>
          <w:sz w:val="23"/>
          <w:szCs w:val="23"/>
        </w:rPr>
      </w:pPr>
      <w:r w:rsidRPr="00C758D7">
        <w:rPr>
          <w:rFonts w:ascii="Calibri" w:hAnsi="Calibri"/>
          <w:sz w:val="23"/>
          <w:szCs w:val="23"/>
        </w:rPr>
        <w:t xml:space="preserve">Wójt Gminy Krzęcin, mimo braku obligatoryjnego obowiązku, podjął decyzję </w:t>
      </w:r>
      <w:r w:rsidRPr="00C758D7">
        <w:rPr>
          <w:rFonts w:ascii="Calibri" w:hAnsi="Calibri"/>
          <w:sz w:val="23"/>
          <w:szCs w:val="23"/>
        </w:rPr>
        <w:br/>
        <w:t xml:space="preserve">o przeprowadzeniu konsultacji społecznych w sprawie projektu Lokalnego Programu Rewitalizacji Gminy Krzęcin na lata 2017-2023, który stanowił załącznik do projektu uchwały przewidzianej </w:t>
      </w:r>
      <w:r w:rsidR="00024515">
        <w:rPr>
          <w:rFonts w:ascii="Calibri" w:hAnsi="Calibri"/>
          <w:sz w:val="23"/>
          <w:szCs w:val="23"/>
        </w:rPr>
        <w:br/>
      </w:r>
      <w:r w:rsidRPr="00C758D7">
        <w:rPr>
          <w:rFonts w:ascii="Calibri" w:hAnsi="Calibri"/>
          <w:sz w:val="23"/>
          <w:szCs w:val="23"/>
        </w:rPr>
        <w:t>w porządku obrad sesji Rady Gminy na dzień 30 stycznia 2018r.</w:t>
      </w:r>
    </w:p>
    <w:p w:rsidR="00C758D7" w:rsidRPr="00C758D7" w:rsidRDefault="00C758D7" w:rsidP="00024515">
      <w:pPr>
        <w:tabs>
          <w:tab w:val="center" w:pos="1980"/>
          <w:tab w:val="center" w:pos="7020"/>
        </w:tabs>
        <w:spacing w:line="276" w:lineRule="auto"/>
        <w:ind w:firstLine="900"/>
        <w:jc w:val="both"/>
        <w:rPr>
          <w:rFonts w:ascii="Calibri" w:hAnsi="Calibri"/>
          <w:sz w:val="23"/>
          <w:szCs w:val="23"/>
        </w:rPr>
      </w:pPr>
      <w:r w:rsidRPr="00C758D7">
        <w:rPr>
          <w:rFonts w:ascii="Calibri" w:hAnsi="Calibri"/>
          <w:sz w:val="23"/>
          <w:szCs w:val="23"/>
        </w:rPr>
        <w:t>Dnia 29 stycznia 2018 r., tj. ostatniego dnia konsultacji społecznych, pracownik Urzędu Gminy opublikował raport z konsultacji społecznych za wcześnie,</w:t>
      </w:r>
      <w:r w:rsidR="004A52B5">
        <w:rPr>
          <w:rFonts w:ascii="Calibri" w:hAnsi="Calibri"/>
          <w:sz w:val="23"/>
          <w:szCs w:val="23"/>
        </w:rPr>
        <w:t xml:space="preserve"> tj. o godz. 14.15,</w:t>
      </w:r>
      <w:r w:rsidRPr="00C758D7">
        <w:rPr>
          <w:rFonts w:ascii="Calibri" w:hAnsi="Calibri"/>
          <w:sz w:val="23"/>
          <w:szCs w:val="23"/>
        </w:rPr>
        <w:t xml:space="preserve"> jednak nie wpłynęło to w istotny sposób na przebieg konsultacji społecznych, ponieważ do godz. 15.30 nie wpłynęły żadne formularze uwag.</w:t>
      </w:r>
    </w:p>
    <w:p w:rsidR="004A52B5" w:rsidRPr="004A52B5" w:rsidRDefault="004A52B5" w:rsidP="004A52B5">
      <w:pPr>
        <w:tabs>
          <w:tab w:val="center" w:pos="1980"/>
          <w:tab w:val="center" w:pos="7020"/>
        </w:tabs>
        <w:spacing w:line="276" w:lineRule="auto"/>
        <w:ind w:firstLine="900"/>
        <w:jc w:val="both"/>
        <w:rPr>
          <w:rFonts w:ascii="Calibri" w:hAnsi="Calibri"/>
          <w:sz w:val="23"/>
          <w:szCs w:val="23"/>
        </w:rPr>
      </w:pPr>
      <w:r w:rsidRPr="004A52B5">
        <w:rPr>
          <w:rFonts w:ascii="Calibri" w:hAnsi="Calibri"/>
          <w:sz w:val="23"/>
          <w:szCs w:val="23"/>
        </w:rPr>
        <w:t xml:space="preserve">Skarżąca nadesłała co prawda mailowo do Urzędu Gminy w Krzęcinie w dniu 29 stycznia 2018 r. o godzinie 15.33 pusty formularz, a następnie dopiero o godzinie 22.06 formularz już uzupełniony. Oba jednak formularze wpłynęły po terminie wskazanym </w:t>
      </w:r>
      <w:r w:rsidRPr="004A52B5">
        <w:rPr>
          <w:rFonts w:ascii="Calibri" w:hAnsi="Calibri"/>
          <w:sz w:val="23"/>
          <w:szCs w:val="23"/>
        </w:rPr>
        <w:br/>
        <w:t xml:space="preserve">w Zarządzeniu nr 5/2018 Wójta Gminy Krzęcin z dnia 16 stycznia 2018r. </w:t>
      </w:r>
    </w:p>
    <w:p w:rsidR="00C758D7" w:rsidRPr="00C758D7" w:rsidRDefault="00C758D7" w:rsidP="00024515">
      <w:pPr>
        <w:tabs>
          <w:tab w:val="center" w:pos="1980"/>
          <w:tab w:val="center" w:pos="7020"/>
        </w:tabs>
        <w:spacing w:line="276" w:lineRule="auto"/>
        <w:ind w:firstLine="900"/>
        <w:jc w:val="both"/>
        <w:rPr>
          <w:rFonts w:ascii="Calibri" w:hAnsi="Calibri"/>
          <w:sz w:val="23"/>
          <w:szCs w:val="23"/>
        </w:rPr>
      </w:pPr>
      <w:r w:rsidRPr="00C758D7">
        <w:rPr>
          <w:rFonts w:ascii="Calibri" w:hAnsi="Calibri"/>
          <w:sz w:val="23"/>
          <w:szCs w:val="23"/>
        </w:rPr>
        <w:t xml:space="preserve">Poddany konsultacjom społecznym projekt Lokalnego Programu Rewitalizacji został wycofany z porządku obrad sesji Rady Gminy Krzęcin w dniu 30 stycznia 2018r. </w:t>
      </w:r>
    </w:p>
    <w:p w:rsidR="00C758D7" w:rsidRPr="00C758D7" w:rsidRDefault="00C758D7" w:rsidP="00024515">
      <w:pPr>
        <w:tabs>
          <w:tab w:val="center" w:pos="1980"/>
          <w:tab w:val="center" w:pos="7020"/>
        </w:tabs>
        <w:spacing w:line="276" w:lineRule="auto"/>
        <w:ind w:firstLine="900"/>
        <w:jc w:val="both"/>
        <w:rPr>
          <w:rFonts w:ascii="Calibri" w:hAnsi="Calibri"/>
          <w:sz w:val="23"/>
          <w:szCs w:val="23"/>
        </w:rPr>
      </w:pPr>
      <w:r w:rsidRPr="00C758D7">
        <w:rPr>
          <w:rFonts w:ascii="Calibri" w:hAnsi="Calibri"/>
          <w:sz w:val="23"/>
          <w:szCs w:val="23"/>
        </w:rPr>
        <w:t xml:space="preserve">Ostatecznie poprawiona wersja Lokalnego Programu Rewitalizacji Gminy Krzęcin na lata 2017-2023, nie była poddana konsultacjom społecznym i została przyjęta Uchwałą Nr XXIX/211/2018 Rady Gminy Krzęcin dnia 20 lutego 2018, podczas sesji nadzwyczajnej zwołanej na wniosek Wójta Gminy Krzęcin z dnia 15 lutego 2018r. Urząd Marszałkowski pismem z dnia 27 </w:t>
      </w:r>
      <w:r w:rsidRPr="00C758D7">
        <w:rPr>
          <w:rFonts w:ascii="Calibri" w:hAnsi="Calibri"/>
          <w:sz w:val="23"/>
          <w:szCs w:val="23"/>
        </w:rPr>
        <w:lastRenderedPageBreak/>
        <w:t xml:space="preserve">lutego 2018 r. poinformował, że przyjęty przez Radę Gminy Lokalny Program Rewitalizacji został oceniony zgodnie z </w:t>
      </w:r>
      <w:r w:rsidRPr="00C758D7">
        <w:rPr>
          <w:rFonts w:ascii="Calibri" w:hAnsi="Calibri"/>
          <w:i/>
          <w:sz w:val="23"/>
          <w:szCs w:val="23"/>
        </w:rPr>
        <w:t>Zasadami weryfikacji programów rewitalizacji i prowadzenia wykazu rewitalizacji gmin województwa zachodniopomorskiego</w:t>
      </w:r>
      <w:r w:rsidR="00024515">
        <w:rPr>
          <w:rFonts w:ascii="Calibri" w:hAnsi="Calibri"/>
          <w:sz w:val="23"/>
          <w:szCs w:val="23"/>
        </w:rPr>
        <w:t>. W</w:t>
      </w:r>
      <w:r w:rsidRPr="00C758D7">
        <w:rPr>
          <w:rFonts w:ascii="Calibri" w:hAnsi="Calibri"/>
          <w:sz w:val="23"/>
          <w:szCs w:val="23"/>
        </w:rPr>
        <w:t xml:space="preserve"> wyniku dokonanej oceny stwierdzono, że spełnia kryteria przewidziane dla tego typu dokumentów i tym samym otrzymuje pozytywną ocenę końcową. </w:t>
      </w:r>
    </w:p>
    <w:p w:rsidR="00C758D7" w:rsidRPr="00C758D7" w:rsidRDefault="00C758D7" w:rsidP="00024515">
      <w:pPr>
        <w:tabs>
          <w:tab w:val="center" w:pos="1980"/>
          <w:tab w:val="center" w:pos="7020"/>
        </w:tabs>
        <w:spacing w:line="276" w:lineRule="auto"/>
        <w:ind w:firstLine="900"/>
        <w:jc w:val="both"/>
        <w:rPr>
          <w:rFonts w:ascii="Calibri" w:hAnsi="Calibri"/>
          <w:sz w:val="23"/>
          <w:szCs w:val="23"/>
        </w:rPr>
      </w:pPr>
      <w:r w:rsidRPr="00C758D7">
        <w:rPr>
          <w:rFonts w:ascii="Calibri" w:hAnsi="Calibri"/>
          <w:sz w:val="23"/>
          <w:szCs w:val="23"/>
        </w:rPr>
        <w:t xml:space="preserve">Cały proces tworzenia projektu Lokalnego Programu Rewitalizacji wchodził w zakres zadań firmy 4C Centrum Ekonomii Społecznej z siedzibą w Szczecinie. Pełniła ona rolę wykonawcy i koordynatora projektu „Rewitalizacja na terenie gmin województwa zachodniopomorskiego znajdujących się w Specjalnej Strefie Włączenia”. </w:t>
      </w:r>
    </w:p>
    <w:p w:rsidR="00513934" w:rsidRDefault="00513934" w:rsidP="00024515">
      <w:pPr>
        <w:tabs>
          <w:tab w:val="center" w:pos="1980"/>
          <w:tab w:val="center" w:pos="7020"/>
        </w:tabs>
        <w:spacing w:line="276" w:lineRule="auto"/>
        <w:ind w:firstLine="900"/>
        <w:jc w:val="both"/>
        <w:rPr>
          <w:rFonts w:ascii="Calibri" w:hAnsi="Calibri" w:cs="Arial"/>
          <w:sz w:val="23"/>
          <w:szCs w:val="23"/>
        </w:rPr>
      </w:pPr>
      <w:r>
        <w:rPr>
          <w:rFonts w:ascii="Calibri" w:hAnsi="Calibri" w:cs="Arial"/>
          <w:sz w:val="23"/>
          <w:szCs w:val="23"/>
        </w:rPr>
        <w:t>Biorąc pod uwagę powyższe ustalenia Komisja Rewizyjna w wyniku przeprowadzonego przez Przewodniczącego głosowania, przyjęła jednogłośnie stanowisko, uznając skargę za bezzasadną i wnioskując o uznanie skargi za bezzasadną w całości, przez Radę Gminy w Krzęcinie.</w:t>
      </w:r>
    </w:p>
    <w:p w:rsidR="00513934" w:rsidRDefault="00513934" w:rsidP="00024515">
      <w:pPr>
        <w:spacing w:line="276" w:lineRule="auto"/>
        <w:ind w:firstLine="708"/>
        <w:jc w:val="both"/>
        <w:rPr>
          <w:rFonts w:ascii="Calibri" w:hAnsi="Calibri"/>
          <w:sz w:val="23"/>
          <w:szCs w:val="23"/>
        </w:rPr>
      </w:pPr>
      <w:r>
        <w:rPr>
          <w:rFonts w:ascii="Calibri" w:hAnsi="Calibri"/>
          <w:sz w:val="23"/>
          <w:szCs w:val="23"/>
        </w:rPr>
        <w:t xml:space="preserve">Rada Gminy Krzęcin, po zapoznaniu się ze stanowiskiem Komisji </w:t>
      </w:r>
      <w:r w:rsidR="00CF662C">
        <w:rPr>
          <w:rFonts w:ascii="Calibri" w:hAnsi="Calibri"/>
          <w:sz w:val="23"/>
          <w:szCs w:val="23"/>
        </w:rPr>
        <w:t>Rewizyjnej podziela</w:t>
      </w:r>
      <w:r>
        <w:rPr>
          <w:rFonts w:ascii="Calibri" w:hAnsi="Calibri"/>
          <w:sz w:val="23"/>
          <w:szCs w:val="23"/>
        </w:rPr>
        <w:t xml:space="preserve"> ocenę stanu faktycznego i prawnego w niej wyrażonym i postanawia uznać skargę na </w:t>
      </w:r>
      <w:r w:rsidR="0003307C">
        <w:rPr>
          <w:rFonts w:ascii="Calibri" w:hAnsi="Calibri"/>
          <w:sz w:val="23"/>
          <w:szCs w:val="23"/>
        </w:rPr>
        <w:t>działalność Wójta Gminy Krzęcin</w:t>
      </w:r>
      <w:r w:rsidR="00CF48E5">
        <w:rPr>
          <w:rFonts w:ascii="Calibri" w:hAnsi="Calibri"/>
          <w:sz w:val="23"/>
          <w:szCs w:val="23"/>
        </w:rPr>
        <w:t xml:space="preserve"> za </w:t>
      </w:r>
      <w:r>
        <w:rPr>
          <w:rFonts w:ascii="Calibri" w:hAnsi="Calibri"/>
          <w:sz w:val="23"/>
          <w:szCs w:val="23"/>
        </w:rPr>
        <w:t xml:space="preserve">bezzasadną. </w:t>
      </w:r>
    </w:p>
    <w:p w:rsidR="004A52B5" w:rsidRPr="004A52B5" w:rsidRDefault="004A52B5" w:rsidP="004A52B5">
      <w:pPr>
        <w:spacing w:line="276" w:lineRule="auto"/>
        <w:ind w:firstLine="708"/>
        <w:jc w:val="both"/>
        <w:rPr>
          <w:rFonts w:ascii="Calibri" w:hAnsi="Calibri"/>
          <w:sz w:val="23"/>
          <w:szCs w:val="23"/>
        </w:rPr>
      </w:pPr>
      <w:r w:rsidRPr="004A52B5">
        <w:rPr>
          <w:rFonts w:ascii="Calibri" w:hAnsi="Calibri"/>
          <w:sz w:val="23"/>
          <w:szCs w:val="23"/>
        </w:rPr>
        <w:t>Jak wynika bowiem z treści Uchwały Nr V/35/2015 Rady Gminy Krzęcin w sprawie określenia zasad i trybu przeprowadzania konsultacji społecznych z mieszkańcami Gminy Krzęcin, konsultacjom społecznym poddaje się:</w:t>
      </w:r>
    </w:p>
    <w:p w:rsidR="004A52B5" w:rsidRPr="004A52B5" w:rsidRDefault="004A52B5" w:rsidP="004A52B5">
      <w:pPr>
        <w:numPr>
          <w:ilvl w:val="1"/>
          <w:numId w:val="2"/>
        </w:numPr>
        <w:spacing w:line="276" w:lineRule="auto"/>
        <w:jc w:val="both"/>
        <w:rPr>
          <w:rFonts w:ascii="Calibri" w:hAnsi="Calibri"/>
          <w:sz w:val="23"/>
          <w:szCs w:val="23"/>
        </w:rPr>
      </w:pPr>
      <w:r w:rsidRPr="004A52B5">
        <w:rPr>
          <w:rFonts w:ascii="Calibri" w:hAnsi="Calibri"/>
          <w:sz w:val="23"/>
          <w:szCs w:val="23"/>
        </w:rPr>
        <w:t xml:space="preserve">Strategie rozwoju Gminy, </w:t>
      </w:r>
    </w:p>
    <w:p w:rsidR="004A52B5" w:rsidRPr="004A52B5" w:rsidRDefault="004A52B5" w:rsidP="004A52B5">
      <w:pPr>
        <w:numPr>
          <w:ilvl w:val="1"/>
          <w:numId w:val="2"/>
        </w:numPr>
        <w:spacing w:line="276" w:lineRule="auto"/>
        <w:jc w:val="both"/>
        <w:rPr>
          <w:rFonts w:ascii="Calibri" w:hAnsi="Calibri"/>
          <w:sz w:val="23"/>
          <w:szCs w:val="23"/>
        </w:rPr>
      </w:pPr>
      <w:r w:rsidRPr="004A52B5">
        <w:rPr>
          <w:rFonts w:ascii="Calibri" w:hAnsi="Calibri"/>
          <w:sz w:val="23"/>
          <w:szCs w:val="23"/>
        </w:rPr>
        <w:t>Strategie rozwiązywania problemów społecznych Gminy,</w:t>
      </w:r>
    </w:p>
    <w:p w:rsidR="004A52B5" w:rsidRPr="004A52B5" w:rsidRDefault="004A52B5" w:rsidP="004A52B5">
      <w:pPr>
        <w:numPr>
          <w:ilvl w:val="1"/>
          <w:numId w:val="2"/>
        </w:numPr>
        <w:spacing w:line="276" w:lineRule="auto"/>
        <w:jc w:val="both"/>
        <w:rPr>
          <w:rFonts w:ascii="Calibri" w:hAnsi="Calibri"/>
          <w:sz w:val="23"/>
          <w:szCs w:val="23"/>
        </w:rPr>
      </w:pPr>
      <w:r w:rsidRPr="004A52B5">
        <w:rPr>
          <w:rFonts w:ascii="Calibri" w:hAnsi="Calibri"/>
          <w:sz w:val="23"/>
          <w:szCs w:val="23"/>
        </w:rPr>
        <w:t>Strategie i programy branżowe w dziedzinach obejmujących zadania własne,</w:t>
      </w:r>
    </w:p>
    <w:p w:rsidR="004A52B5" w:rsidRPr="004A52B5" w:rsidRDefault="004A52B5" w:rsidP="004A52B5">
      <w:pPr>
        <w:numPr>
          <w:ilvl w:val="1"/>
          <w:numId w:val="2"/>
        </w:numPr>
        <w:spacing w:line="276" w:lineRule="auto"/>
        <w:jc w:val="both"/>
        <w:rPr>
          <w:rFonts w:ascii="Calibri" w:hAnsi="Calibri"/>
          <w:sz w:val="23"/>
          <w:szCs w:val="23"/>
        </w:rPr>
      </w:pPr>
      <w:r w:rsidRPr="004A52B5">
        <w:rPr>
          <w:rFonts w:ascii="Calibri" w:hAnsi="Calibri"/>
          <w:sz w:val="23"/>
          <w:szCs w:val="23"/>
        </w:rPr>
        <w:t>Program Ochrony Środowiska w Gminie,</w:t>
      </w:r>
    </w:p>
    <w:p w:rsidR="004A52B5" w:rsidRPr="004A52B5" w:rsidRDefault="004A52B5" w:rsidP="004A52B5">
      <w:pPr>
        <w:numPr>
          <w:ilvl w:val="1"/>
          <w:numId w:val="2"/>
        </w:numPr>
        <w:spacing w:line="276" w:lineRule="auto"/>
        <w:jc w:val="both"/>
        <w:rPr>
          <w:rFonts w:ascii="Calibri" w:hAnsi="Calibri"/>
          <w:sz w:val="23"/>
          <w:szCs w:val="23"/>
        </w:rPr>
      </w:pPr>
      <w:r w:rsidRPr="004A52B5">
        <w:rPr>
          <w:rFonts w:ascii="Calibri" w:hAnsi="Calibri"/>
          <w:sz w:val="23"/>
          <w:szCs w:val="23"/>
        </w:rPr>
        <w:t>Program Ochrony Zabytków,</w:t>
      </w:r>
    </w:p>
    <w:p w:rsidR="004A52B5" w:rsidRPr="004A52B5" w:rsidRDefault="004A52B5" w:rsidP="004A52B5">
      <w:pPr>
        <w:numPr>
          <w:ilvl w:val="1"/>
          <w:numId w:val="2"/>
        </w:numPr>
        <w:spacing w:line="276" w:lineRule="auto"/>
        <w:jc w:val="both"/>
        <w:rPr>
          <w:rFonts w:ascii="Calibri" w:hAnsi="Calibri"/>
          <w:sz w:val="23"/>
          <w:szCs w:val="23"/>
        </w:rPr>
      </w:pPr>
      <w:r w:rsidRPr="004A52B5">
        <w:rPr>
          <w:rFonts w:ascii="Calibri" w:hAnsi="Calibri"/>
          <w:sz w:val="23"/>
          <w:szCs w:val="23"/>
        </w:rPr>
        <w:t>Plan gospodarki niskoemisyjnej,</w:t>
      </w:r>
    </w:p>
    <w:p w:rsidR="004A52B5" w:rsidRPr="004A52B5" w:rsidRDefault="004A52B5" w:rsidP="004A52B5">
      <w:pPr>
        <w:numPr>
          <w:ilvl w:val="1"/>
          <w:numId w:val="2"/>
        </w:numPr>
        <w:spacing w:line="276" w:lineRule="auto"/>
        <w:jc w:val="both"/>
        <w:rPr>
          <w:rFonts w:ascii="Calibri" w:hAnsi="Calibri"/>
          <w:sz w:val="23"/>
          <w:szCs w:val="23"/>
        </w:rPr>
      </w:pPr>
      <w:r w:rsidRPr="004A52B5">
        <w:rPr>
          <w:rFonts w:ascii="Calibri" w:hAnsi="Calibri"/>
          <w:sz w:val="23"/>
          <w:szCs w:val="23"/>
        </w:rPr>
        <w:t>Studium uwarunkowań,</w:t>
      </w:r>
    </w:p>
    <w:p w:rsidR="004A52B5" w:rsidRPr="004A52B5" w:rsidRDefault="004A52B5" w:rsidP="004A52B5">
      <w:pPr>
        <w:numPr>
          <w:ilvl w:val="1"/>
          <w:numId w:val="2"/>
        </w:numPr>
        <w:spacing w:line="276" w:lineRule="auto"/>
        <w:jc w:val="both"/>
        <w:rPr>
          <w:rFonts w:ascii="Calibri" w:hAnsi="Calibri"/>
          <w:sz w:val="23"/>
          <w:szCs w:val="23"/>
        </w:rPr>
      </w:pPr>
      <w:r w:rsidRPr="004A52B5">
        <w:rPr>
          <w:rFonts w:ascii="Calibri" w:hAnsi="Calibri"/>
          <w:sz w:val="23"/>
          <w:szCs w:val="23"/>
        </w:rPr>
        <w:t>Plany odnowy miejscowości,</w:t>
      </w:r>
    </w:p>
    <w:p w:rsidR="004A52B5" w:rsidRPr="004A52B5" w:rsidRDefault="004A52B5" w:rsidP="004A52B5">
      <w:pPr>
        <w:numPr>
          <w:ilvl w:val="1"/>
          <w:numId w:val="2"/>
        </w:numPr>
        <w:spacing w:line="276" w:lineRule="auto"/>
        <w:jc w:val="both"/>
        <w:rPr>
          <w:rFonts w:ascii="Calibri" w:hAnsi="Calibri"/>
          <w:sz w:val="23"/>
          <w:szCs w:val="23"/>
        </w:rPr>
      </w:pPr>
      <w:r w:rsidRPr="004A52B5">
        <w:rPr>
          <w:rFonts w:ascii="Calibri" w:hAnsi="Calibri"/>
          <w:sz w:val="23"/>
          <w:szCs w:val="23"/>
        </w:rPr>
        <w:t>Plan gospodarki odpadami,</w:t>
      </w:r>
    </w:p>
    <w:p w:rsidR="004A52B5" w:rsidRPr="004A52B5" w:rsidRDefault="004A52B5" w:rsidP="004A52B5">
      <w:pPr>
        <w:numPr>
          <w:ilvl w:val="1"/>
          <w:numId w:val="2"/>
        </w:numPr>
        <w:spacing w:line="276" w:lineRule="auto"/>
        <w:jc w:val="both"/>
        <w:rPr>
          <w:rFonts w:ascii="Calibri" w:hAnsi="Calibri"/>
          <w:sz w:val="23"/>
          <w:szCs w:val="23"/>
        </w:rPr>
      </w:pPr>
      <w:r w:rsidRPr="004A52B5">
        <w:rPr>
          <w:rFonts w:ascii="Calibri" w:hAnsi="Calibri"/>
          <w:sz w:val="23"/>
          <w:szCs w:val="23"/>
        </w:rPr>
        <w:t>Programy współpracy z organizacjami pozarządowymi.</w:t>
      </w:r>
    </w:p>
    <w:p w:rsidR="004A52B5" w:rsidRDefault="004A52B5" w:rsidP="004A52B5">
      <w:pPr>
        <w:spacing w:line="276" w:lineRule="auto"/>
        <w:ind w:firstLine="708"/>
        <w:jc w:val="both"/>
        <w:rPr>
          <w:rFonts w:ascii="Calibri" w:hAnsi="Calibri"/>
          <w:sz w:val="23"/>
          <w:szCs w:val="23"/>
        </w:rPr>
      </w:pPr>
      <w:r w:rsidRPr="004A52B5">
        <w:rPr>
          <w:rFonts w:ascii="Calibri" w:hAnsi="Calibri"/>
          <w:sz w:val="23"/>
          <w:szCs w:val="23"/>
        </w:rPr>
        <w:t xml:space="preserve">Tymczasem Lokalny Program Rewitalizacji nie stanowi aktu prawnego, który podlegałby obowiązkowi przeprowadzenia ww. konsultacji. Z tych też względów w ocenie </w:t>
      </w:r>
      <w:r>
        <w:rPr>
          <w:rFonts w:ascii="Calibri" w:hAnsi="Calibri"/>
          <w:sz w:val="23"/>
          <w:szCs w:val="23"/>
        </w:rPr>
        <w:t>Rady Gminy Krzęcin</w:t>
      </w:r>
      <w:r w:rsidRPr="004A52B5">
        <w:rPr>
          <w:rFonts w:ascii="Calibri" w:hAnsi="Calibri"/>
          <w:sz w:val="23"/>
          <w:szCs w:val="23"/>
        </w:rPr>
        <w:t>, Wójt Gminy Krzęcin nie naruszył żadnego przepisu ani powszechnie obowiązującego prawa</w:t>
      </w:r>
      <w:r>
        <w:rPr>
          <w:rFonts w:ascii="Calibri" w:hAnsi="Calibri"/>
          <w:sz w:val="23"/>
          <w:szCs w:val="23"/>
        </w:rPr>
        <w:t>,</w:t>
      </w:r>
      <w:r w:rsidRPr="004A52B5">
        <w:rPr>
          <w:rFonts w:ascii="Calibri" w:hAnsi="Calibri"/>
          <w:sz w:val="23"/>
          <w:szCs w:val="23"/>
        </w:rPr>
        <w:t xml:space="preserve"> ani Uchwały Nr V/35/2015 Rady Gminy Krzęcin z dnia 29 kwietnia 2015 r. w sprawie określenia zasad i trybu przeprowadzania konsultacji społecznych z mieszkańcami Gminy Krzęcin.</w:t>
      </w:r>
    </w:p>
    <w:p w:rsidR="00513934" w:rsidRDefault="00513934" w:rsidP="00024515">
      <w:pPr>
        <w:spacing w:line="276" w:lineRule="auto"/>
        <w:ind w:firstLine="708"/>
        <w:jc w:val="both"/>
        <w:rPr>
          <w:rFonts w:ascii="Calibri" w:hAnsi="Calibri"/>
          <w:sz w:val="23"/>
          <w:szCs w:val="23"/>
        </w:rPr>
      </w:pPr>
      <w:r>
        <w:rPr>
          <w:rFonts w:ascii="Calibri" w:hAnsi="Calibri"/>
          <w:sz w:val="23"/>
          <w:szCs w:val="23"/>
        </w:rPr>
        <w:t>Jednocześnie należy wskazać, że zgodnie z art. 239 § 1 Kodeksu postępowania administracyjnego w przypadku, gdy skarga, w wyniku jej rozpatrzenia, została uznana na bezzasadną i jej bezzasadność wykazano w odpowiedzi na skargę a skarżący ponowił skargę bez wskazania nowych okoliczności – organ właściwy do jej rozpatrzenia może podtrzymać swoje poprzednie stanowisko z odpowiednią adnotacją w aktach sprawy – bez zawiadomienia skarżącego.</w:t>
      </w:r>
    </w:p>
    <w:p w:rsidR="00513934" w:rsidRDefault="00513934" w:rsidP="00513934">
      <w:pPr>
        <w:spacing w:line="360" w:lineRule="auto"/>
        <w:jc w:val="both"/>
        <w:rPr>
          <w:sz w:val="23"/>
          <w:szCs w:val="23"/>
        </w:rPr>
      </w:pPr>
    </w:p>
    <w:p w:rsidR="00513934" w:rsidRDefault="00513934" w:rsidP="00513934">
      <w:pPr>
        <w:rPr>
          <w:sz w:val="23"/>
          <w:szCs w:val="23"/>
        </w:rPr>
      </w:pPr>
    </w:p>
    <w:p w:rsidR="00A05201" w:rsidRDefault="00A05201"/>
    <w:sectPr w:rsidR="00A05201" w:rsidSect="00A052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5C581C"/>
    <w:multiLevelType w:val="hybridMultilevel"/>
    <w:tmpl w:val="30BAB88C"/>
    <w:lvl w:ilvl="0" w:tplc="2AF08AD2">
      <w:start w:val="1"/>
      <w:numFmt w:val="lowerLetter"/>
      <w:lvlText w:val="%1)"/>
      <w:lvlJc w:val="left"/>
      <w:pPr>
        <w:ind w:left="1068" w:hanging="360"/>
      </w:pPr>
      <w:rPr>
        <w:color w:val="00000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E284C17"/>
    <w:multiLevelType w:val="hybridMultilevel"/>
    <w:tmpl w:val="5DC0FEE8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1">
      <w:start w:val="1"/>
      <w:numFmt w:val="decimal"/>
      <w:lvlText w:val="%2)"/>
      <w:lvlJc w:val="left"/>
      <w:pPr>
        <w:ind w:left="1797" w:hanging="360"/>
      </w:pPr>
    </w:lvl>
    <w:lvl w:ilvl="2" w:tplc="ACFCE2DA">
      <w:start w:val="1"/>
      <w:numFmt w:val="decimal"/>
      <w:lvlText w:val="%3."/>
      <w:lvlJc w:val="left"/>
      <w:pPr>
        <w:ind w:left="2697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3934"/>
    <w:rsid w:val="00024515"/>
    <w:rsid w:val="0003307C"/>
    <w:rsid w:val="00066C00"/>
    <w:rsid w:val="001051AA"/>
    <w:rsid w:val="00285CFE"/>
    <w:rsid w:val="002D4539"/>
    <w:rsid w:val="00315DC1"/>
    <w:rsid w:val="00362137"/>
    <w:rsid w:val="00416DD0"/>
    <w:rsid w:val="00464423"/>
    <w:rsid w:val="004A52B5"/>
    <w:rsid w:val="004C4DB8"/>
    <w:rsid w:val="00513934"/>
    <w:rsid w:val="00524D80"/>
    <w:rsid w:val="00532053"/>
    <w:rsid w:val="0055336C"/>
    <w:rsid w:val="00560E8B"/>
    <w:rsid w:val="005F0B68"/>
    <w:rsid w:val="00643B4A"/>
    <w:rsid w:val="0069108B"/>
    <w:rsid w:val="006F6347"/>
    <w:rsid w:val="0073701B"/>
    <w:rsid w:val="00850F98"/>
    <w:rsid w:val="009B6A13"/>
    <w:rsid w:val="00A05201"/>
    <w:rsid w:val="00A710CA"/>
    <w:rsid w:val="00AA6C2D"/>
    <w:rsid w:val="00AD5423"/>
    <w:rsid w:val="00AE4E02"/>
    <w:rsid w:val="00B27D5D"/>
    <w:rsid w:val="00B412C7"/>
    <w:rsid w:val="00BE50BC"/>
    <w:rsid w:val="00C758D7"/>
    <w:rsid w:val="00CF48E5"/>
    <w:rsid w:val="00CF662C"/>
    <w:rsid w:val="00D30DC6"/>
    <w:rsid w:val="00E43751"/>
    <w:rsid w:val="00FF4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8176CE-4C5A-474B-B477-0FFDE8C05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13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513934"/>
    <w:rPr>
      <w:color w:val="0000FF" w:themeColor="hyperlink"/>
      <w:u w:val="single"/>
    </w:rPr>
  </w:style>
  <w:style w:type="paragraph" w:styleId="NormalnyWeb">
    <w:name w:val="Normal (Web)"/>
    <w:basedOn w:val="Normalny"/>
    <w:unhideWhenUsed/>
    <w:rsid w:val="00513934"/>
    <w:pPr>
      <w:spacing w:before="100" w:beforeAutospacing="1" w:after="100" w:afterAutospacing="1"/>
    </w:pPr>
    <w:rPr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513934"/>
    <w:pPr>
      <w:spacing w:before="100" w:beforeAutospacing="1" w:after="100" w:afterAutospacing="1"/>
    </w:pPr>
    <w:rPr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5139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13934"/>
    <w:pPr>
      <w:ind w:left="720"/>
      <w:contextualSpacing/>
    </w:pPr>
  </w:style>
  <w:style w:type="character" w:customStyle="1" w:styleId="apple-converted-space">
    <w:name w:val="apple-converted-space"/>
    <w:basedOn w:val="Domylnaczcionkaakapitu"/>
    <w:rsid w:val="005139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856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63DA0C-E5B5-4EC0-8D0E-F5D382CE7D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849</Words>
  <Characters>5094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RADA-GMINY-K</dc:creator>
  <cp:lastModifiedBy>Domino</cp:lastModifiedBy>
  <cp:revision>2</cp:revision>
  <cp:lastPrinted>2018-03-29T12:16:00Z</cp:lastPrinted>
  <dcterms:created xsi:type="dcterms:W3CDTF">2018-03-30T10:08:00Z</dcterms:created>
  <dcterms:modified xsi:type="dcterms:W3CDTF">2018-03-30T10:08:00Z</dcterms:modified>
</cp:coreProperties>
</file>