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F52" w:rsidRDefault="00EC0F52" w:rsidP="00C40ADF">
      <w:pPr>
        <w:pStyle w:val="Zwykytekst2zWORDA"/>
        <w:suppressAutoHyphens w:val="0"/>
        <w:spacing w:after="0" w:line="240" w:lineRule="auto"/>
        <w:rPr>
          <w:rFonts w:ascii="Calibri" w:hAnsi="Calibri"/>
          <w:b/>
          <w:color w:val="auto"/>
        </w:rPr>
      </w:pPr>
    </w:p>
    <w:p w:rsidR="00347570" w:rsidRPr="00742E1E" w:rsidRDefault="00C40ADF" w:rsidP="00742E1E">
      <w:pPr>
        <w:pStyle w:val="Zwykytekst2zWORDA"/>
        <w:suppressAutoHyphens w:val="0"/>
        <w:spacing w:after="0" w:line="240" w:lineRule="auto"/>
        <w:ind w:left="5529" w:hanging="1281"/>
        <w:jc w:val="center"/>
        <w:rPr>
          <w:rFonts w:ascii="Calibri" w:hAnsi="Calibri"/>
          <w:b/>
          <w:color w:val="auto"/>
        </w:rPr>
      </w:pPr>
      <w:r>
        <w:rPr>
          <w:rFonts w:ascii="Calibri" w:hAnsi="Calibri"/>
          <w:b/>
          <w:color w:val="auto"/>
        </w:rPr>
        <w:t xml:space="preserve">               </w:t>
      </w:r>
      <w:bookmarkStart w:id="0" w:name="_GoBack"/>
      <w:bookmarkEnd w:id="0"/>
      <w:r>
        <w:rPr>
          <w:rFonts w:ascii="Calibri" w:hAnsi="Calibri"/>
          <w:b/>
          <w:color w:val="auto"/>
        </w:rPr>
        <w:t xml:space="preserve">  </w:t>
      </w:r>
      <w:r w:rsidR="007410AE">
        <w:rPr>
          <w:rFonts w:ascii="Calibri" w:hAnsi="Calibri"/>
          <w:b/>
          <w:color w:val="auto"/>
        </w:rPr>
        <w:t xml:space="preserve">Załącznik </w:t>
      </w:r>
    </w:p>
    <w:p w:rsidR="00347570" w:rsidRPr="00742E1E" w:rsidRDefault="0099367A" w:rsidP="000E4D85">
      <w:pPr>
        <w:pStyle w:val="Zwykytekst2zWORDA"/>
        <w:suppressAutoHyphens w:val="0"/>
        <w:spacing w:after="0" w:line="240" w:lineRule="auto"/>
        <w:ind w:left="5954" w:hanging="5954"/>
        <w:jc w:val="center"/>
        <w:rPr>
          <w:rFonts w:ascii="Calibri" w:hAnsi="Calibri"/>
          <w:color w:val="auto"/>
        </w:rPr>
      </w:pPr>
      <w:r w:rsidRPr="00742E1E">
        <w:rPr>
          <w:rFonts w:ascii="Calibri" w:hAnsi="Calibri"/>
          <w:color w:val="auto"/>
        </w:rPr>
        <w:tab/>
      </w:r>
      <w:r w:rsidRPr="00742E1E">
        <w:rPr>
          <w:rFonts w:ascii="Calibri" w:hAnsi="Calibri"/>
          <w:color w:val="auto"/>
        </w:rPr>
        <w:tab/>
      </w:r>
      <w:r w:rsidR="00C40ADF">
        <w:rPr>
          <w:rFonts w:ascii="Calibri" w:hAnsi="Calibri"/>
          <w:color w:val="auto"/>
        </w:rPr>
        <w:t xml:space="preserve">          </w:t>
      </w:r>
      <w:r w:rsidR="00347570" w:rsidRPr="00742E1E">
        <w:rPr>
          <w:rFonts w:ascii="Calibri" w:hAnsi="Calibri"/>
          <w:color w:val="auto"/>
        </w:rPr>
        <w:t>do Zarządzenia</w:t>
      </w:r>
      <w:r w:rsidR="00F0568C">
        <w:rPr>
          <w:rFonts w:ascii="Calibri" w:hAnsi="Calibri"/>
          <w:color w:val="auto"/>
        </w:rPr>
        <w:t xml:space="preserve"> </w:t>
      </w:r>
      <w:r w:rsidR="00347570" w:rsidRPr="00742E1E">
        <w:rPr>
          <w:rFonts w:ascii="Calibri" w:hAnsi="Calibri"/>
          <w:color w:val="auto"/>
        </w:rPr>
        <w:t xml:space="preserve"> Nr</w:t>
      </w:r>
      <w:r w:rsidRPr="00742E1E">
        <w:rPr>
          <w:rFonts w:ascii="Calibri" w:hAnsi="Calibri"/>
          <w:color w:val="auto"/>
        </w:rPr>
        <w:t xml:space="preserve"> </w:t>
      </w:r>
      <w:r w:rsidR="00F56434">
        <w:rPr>
          <w:rFonts w:ascii="Calibri" w:hAnsi="Calibri"/>
          <w:color w:val="auto"/>
        </w:rPr>
        <w:t>26</w:t>
      </w:r>
      <w:r w:rsidR="00F0568C">
        <w:rPr>
          <w:rFonts w:ascii="Calibri" w:hAnsi="Calibri"/>
          <w:color w:val="auto"/>
        </w:rPr>
        <w:t>/</w:t>
      </w:r>
      <w:r w:rsidR="00742E1E" w:rsidRPr="00742E1E">
        <w:rPr>
          <w:rFonts w:ascii="Calibri" w:hAnsi="Calibri"/>
          <w:color w:val="auto"/>
        </w:rPr>
        <w:t>2018</w:t>
      </w:r>
      <w:r w:rsidR="00347570" w:rsidRPr="00742E1E">
        <w:rPr>
          <w:rFonts w:ascii="Calibri" w:hAnsi="Calibri"/>
          <w:color w:val="auto"/>
        </w:rPr>
        <w:t xml:space="preserve"> </w:t>
      </w:r>
    </w:p>
    <w:p w:rsidR="00347570" w:rsidRPr="00742E1E" w:rsidRDefault="0018357B" w:rsidP="0099367A">
      <w:pPr>
        <w:pStyle w:val="Zwykytekst2zWORDA"/>
        <w:tabs>
          <w:tab w:val="left" w:pos="360"/>
        </w:tabs>
        <w:suppressAutoHyphens w:val="0"/>
        <w:spacing w:after="0" w:line="240" w:lineRule="auto"/>
        <w:ind w:left="6379" w:hanging="6379"/>
        <w:jc w:val="center"/>
        <w:rPr>
          <w:rFonts w:ascii="Calibri" w:hAnsi="Calibri"/>
          <w:color w:val="auto"/>
        </w:rPr>
      </w:pPr>
      <w:r w:rsidRPr="00742E1E">
        <w:rPr>
          <w:rFonts w:ascii="Calibri" w:hAnsi="Calibri"/>
          <w:color w:val="auto"/>
        </w:rPr>
        <w:tab/>
      </w:r>
      <w:r w:rsidR="0016442D">
        <w:rPr>
          <w:rFonts w:ascii="Calibri" w:hAnsi="Calibri"/>
          <w:color w:val="auto"/>
        </w:rPr>
        <w:tab/>
      </w:r>
      <w:r w:rsidR="00347570" w:rsidRPr="00742E1E">
        <w:rPr>
          <w:rFonts w:ascii="Calibri" w:hAnsi="Calibri"/>
          <w:color w:val="auto"/>
        </w:rPr>
        <w:t xml:space="preserve">Wójta Gminy </w:t>
      </w:r>
      <w:r w:rsidR="00742E1E" w:rsidRPr="00742E1E">
        <w:rPr>
          <w:rFonts w:ascii="Calibri" w:hAnsi="Calibri"/>
          <w:color w:val="auto"/>
        </w:rPr>
        <w:t>Krzęcin</w:t>
      </w:r>
    </w:p>
    <w:p w:rsidR="00347570" w:rsidRDefault="0018357B" w:rsidP="0099367A">
      <w:pPr>
        <w:pStyle w:val="Zwykytekst2zWORDA"/>
        <w:tabs>
          <w:tab w:val="left" w:pos="360"/>
        </w:tabs>
        <w:suppressAutoHyphens w:val="0"/>
        <w:spacing w:after="0" w:line="240" w:lineRule="auto"/>
        <w:ind w:left="6521" w:hanging="6521"/>
        <w:jc w:val="center"/>
        <w:rPr>
          <w:rFonts w:ascii="Calibri" w:hAnsi="Calibri"/>
          <w:color w:val="auto"/>
        </w:rPr>
      </w:pPr>
      <w:r w:rsidRPr="00742E1E">
        <w:rPr>
          <w:rFonts w:ascii="Calibri" w:hAnsi="Calibri"/>
          <w:color w:val="auto"/>
        </w:rPr>
        <w:tab/>
      </w:r>
      <w:r w:rsidR="0016442D">
        <w:rPr>
          <w:rFonts w:ascii="Calibri" w:hAnsi="Calibri"/>
          <w:color w:val="auto"/>
        </w:rPr>
        <w:tab/>
      </w:r>
      <w:r w:rsidR="00347570" w:rsidRPr="00742E1E">
        <w:rPr>
          <w:rFonts w:ascii="Calibri" w:hAnsi="Calibri"/>
          <w:color w:val="auto"/>
        </w:rPr>
        <w:t xml:space="preserve">z dnia </w:t>
      </w:r>
      <w:r w:rsidR="00742E1E" w:rsidRPr="00742E1E">
        <w:rPr>
          <w:rFonts w:ascii="Calibri" w:hAnsi="Calibri"/>
          <w:color w:val="auto"/>
        </w:rPr>
        <w:t>25</w:t>
      </w:r>
      <w:r w:rsidR="0099367A" w:rsidRPr="00742E1E">
        <w:rPr>
          <w:rFonts w:ascii="Calibri" w:hAnsi="Calibri"/>
          <w:color w:val="auto"/>
        </w:rPr>
        <w:t xml:space="preserve"> </w:t>
      </w:r>
      <w:r w:rsidR="00742E1E" w:rsidRPr="00742E1E">
        <w:rPr>
          <w:rFonts w:ascii="Calibri" w:hAnsi="Calibri"/>
          <w:color w:val="auto"/>
        </w:rPr>
        <w:t>maja</w:t>
      </w:r>
      <w:r w:rsidR="00347570" w:rsidRPr="00742E1E">
        <w:rPr>
          <w:rFonts w:ascii="Calibri" w:hAnsi="Calibri"/>
          <w:color w:val="auto"/>
        </w:rPr>
        <w:t xml:space="preserve"> 201</w:t>
      </w:r>
      <w:r w:rsidR="00742E1E" w:rsidRPr="00742E1E">
        <w:rPr>
          <w:rFonts w:ascii="Calibri" w:hAnsi="Calibri"/>
          <w:color w:val="auto"/>
        </w:rPr>
        <w:t>8</w:t>
      </w:r>
      <w:r w:rsidR="00347570" w:rsidRPr="00742E1E">
        <w:rPr>
          <w:rFonts w:ascii="Calibri" w:hAnsi="Calibri"/>
          <w:color w:val="auto"/>
        </w:rPr>
        <w:t>r.</w:t>
      </w:r>
    </w:p>
    <w:p w:rsidR="00A61A9C" w:rsidRDefault="00A61A9C" w:rsidP="0099367A">
      <w:pPr>
        <w:pStyle w:val="Zwykytekst2zWORDA"/>
        <w:tabs>
          <w:tab w:val="left" w:pos="360"/>
        </w:tabs>
        <w:suppressAutoHyphens w:val="0"/>
        <w:spacing w:after="0" w:line="240" w:lineRule="auto"/>
        <w:ind w:left="6521" w:hanging="6521"/>
        <w:jc w:val="center"/>
        <w:rPr>
          <w:rFonts w:ascii="Calibri" w:hAnsi="Calibri"/>
          <w:color w:val="auto"/>
        </w:rPr>
      </w:pPr>
    </w:p>
    <w:p w:rsidR="00A61A9C" w:rsidRPr="00A61A9C" w:rsidRDefault="00A61A9C" w:rsidP="00A61A9C">
      <w:pPr>
        <w:jc w:val="both"/>
        <w:rPr>
          <w:rFonts w:ascii="Calibri" w:hAnsi="Calibri"/>
          <w:b/>
        </w:rPr>
      </w:pPr>
      <w:r w:rsidRPr="00A61A9C">
        <w:rPr>
          <w:rFonts w:ascii="Calibri" w:hAnsi="Calibri"/>
          <w:b/>
        </w:rPr>
        <w:t xml:space="preserve">Ramowy zakres zadań inspektora ochrony danych, </w:t>
      </w:r>
      <w:r>
        <w:rPr>
          <w:rFonts w:ascii="Calibri" w:hAnsi="Calibri"/>
          <w:b/>
        </w:rPr>
        <w:t xml:space="preserve">z którym </w:t>
      </w:r>
      <w:r w:rsidRPr="00A61A9C">
        <w:rPr>
          <w:rFonts w:ascii="Calibri" w:hAnsi="Calibri"/>
          <w:b/>
        </w:rPr>
        <w:t>podpisano umowę na świadczenie usługi</w:t>
      </w:r>
      <w:r>
        <w:rPr>
          <w:rFonts w:ascii="Calibri" w:hAnsi="Calibri"/>
          <w:b/>
        </w:rPr>
        <w:t xml:space="preserve"> w Urzędzie Gminy Krzęcin</w:t>
      </w:r>
      <w:r w:rsidR="00620429">
        <w:rPr>
          <w:rFonts w:ascii="Calibri" w:hAnsi="Calibri"/>
          <w:b/>
        </w:rPr>
        <w:t>, obejmuje między innymi</w:t>
      </w:r>
      <w:r>
        <w:rPr>
          <w:rFonts w:ascii="Calibri" w:hAnsi="Calibri"/>
          <w:b/>
        </w:rPr>
        <w:t>:</w:t>
      </w:r>
    </w:p>
    <w:p w:rsidR="00A61A9C" w:rsidRPr="00A61A9C" w:rsidRDefault="00A61A9C" w:rsidP="0099367A">
      <w:pPr>
        <w:pStyle w:val="Zwykytekst2zWORDA"/>
        <w:tabs>
          <w:tab w:val="left" w:pos="360"/>
        </w:tabs>
        <w:suppressAutoHyphens w:val="0"/>
        <w:spacing w:after="0" w:line="240" w:lineRule="auto"/>
        <w:ind w:left="6521" w:hanging="6521"/>
        <w:jc w:val="center"/>
        <w:rPr>
          <w:rFonts w:ascii="Calibri" w:hAnsi="Calibri"/>
          <w:b/>
          <w:color w:val="auto"/>
        </w:rPr>
      </w:pPr>
    </w:p>
    <w:p w:rsidR="00A61A9C" w:rsidRPr="00742E1E" w:rsidRDefault="00A61A9C" w:rsidP="0099367A">
      <w:pPr>
        <w:pStyle w:val="Zwykytekst2zWORDA"/>
        <w:tabs>
          <w:tab w:val="left" w:pos="360"/>
        </w:tabs>
        <w:suppressAutoHyphens w:val="0"/>
        <w:spacing w:after="0" w:line="240" w:lineRule="auto"/>
        <w:ind w:left="6521" w:hanging="6521"/>
        <w:jc w:val="center"/>
        <w:rPr>
          <w:rFonts w:ascii="Calibri" w:hAnsi="Calibri"/>
          <w:color w:val="auto"/>
        </w:rPr>
      </w:pPr>
    </w:p>
    <w:p w:rsidR="00A61A9C" w:rsidRPr="00A61A9C" w:rsidRDefault="00A61A9C" w:rsidP="007F6F87">
      <w:pPr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Wykonawca zobowiązuje się do realizowania usługi zgodnie z wymaganiami w szczególności :</w:t>
      </w:r>
    </w:p>
    <w:p w:rsidR="00A61A9C" w:rsidRPr="00A61A9C" w:rsidRDefault="00A61A9C" w:rsidP="007F6F87">
      <w:pPr>
        <w:numPr>
          <w:ilvl w:val="1"/>
          <w:numId w:val="2"/>
        </w:numPr>
        <w:tabs>
          <w:tab w:val="left" w:pos="-720"/>
          <w:tab w:val="left" w:pos="0"/>
          <w:tab w:val="left" w:pos="360"/>
          <w:tab w:val="left" w:pos="709"/>
        </w:tabs>
        <w:suppressAutoHyphens/>
        <w:spacing w:line="36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 xml:space="preserve">ustawy z dnia 29 sierpnia 1997 r. o ochronie danych osobowych (tekst jedn. Dz. U. z 2016 r. poz. 922 ze zm.) </w:t>
      </w:r>
    </w:p>
    <w:p w:rsidR="00A61A9C" w:rsidRPr="00A61A9C" w:rsidRDefault="00A61A9C" w:rsidP="007F6F87">
      <w:pPr>
        <w:numPr>
          <w:ilvl w:val="1"/>
          <w:numId w:val="2"/>
        </w:numPr>
        <w:tabs>
          <w:tab w:val="left" w:pos="-720"/>
          <w:tab w:val="left" w:pos="0"/>
          <w:tab w:val="left" w:pos="360"/>
          <w:tab w:val="left" w:pos="709"/>
        </w:tabs>
        <w:suppressAutoHyphens/>
        <w:spacing w:line="36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rozporządzenia Ministra Administracji i Cyfryzacji z dnia 10 grudnia 2014 r. w sprawie wzorów zgłoszeń powołania i odwołania administratora bezpieczeństwa informacji (Dz. U. z 2014 r. poz.1934)</w:t>
      </w:r>
    </w:p>
    <w:p w:rsidR="00A61A9C" w:rsidRPr="00A61A9C" w:rsidRDefault="00A61A9C" w:rsidP="007F6F87">
      <w:pPr>
        <w:numPr>
          <w:ilvl w:val="1"/>
          <w:numId w:val="2"/>
        </w:numPr>
        <w:tabs>
          <w:tab w:val="left" w:pos="-720"/>
          <w:tab w:val="left" w:pos="0"/>
          <w:tab w:val="left" w:pos="360"/>
          <w:tab w:val="left" w:pos="709"/>
        </w:tabs>
        <w:suppressAutoHyphens/>
        <w:spacing w:line="36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 xml:space="preserve">rozporządzenia Ministra Administracji i Cyfryzacji z dnia 11 maja 2015 r. w sprawie trybu i sposobu realizacji zadań w celu zapewniania przestrzegania przepisów o ochronie danych osobowych przez administratora bezpieczeństwa informacji (Dz.U. z 2015 r. poz. 745) </w:t>
      </w:r>
    </w:p>
    <w:p w:rsidR="00A61A9C" w:rsidRPr="00A61A9C" w:rsidRDefault="00A61A9C" w:rsidP="007F6F87">
      <w:pPr>
        <w:numPr>
          <w:ilvl w:val="1"/>
          <w:numId w:val="2"/>
        </w:numPr>
        <w:tabs>
          <w:tab w:val="left" w:pos="-720"/>
          <w:tab w:val="left" w:pos="0"/>
          <w:tab w:val="left" w:pos="360"/>
          <w:tab w:val="left" w:pos="709"/>
        </w:tabs>
        <w:suppressAutoHyphens/>
        <w:spacing w:line="36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rozporządzenia Ministra Administracji i Cyfryzacji z dnia 11 maja 2015 r. w sprawie sposobu prowadzenia przez administratora bezpieczeństwa informacji rejestru zbiorów danych (Dz. U. z 2015 r. poz. 719)</w:t>
      </w:r>
    </w:p>
    <w:p w:rsidR="00A61A9C" w:rsidRPr="00A61A9C" w:rsidRDefault="00A61A9C" w:rsidP="007F6F87">
      <w:pPr>
        <w:numPr>
          <w:ilvl w:val="1"/>
          <w:numId w:val="2"/>
        </w:numPr>
        <w:tabs>
          <w:tab w:val="left" w:pos="-720"/>
          <w:tab w:val="left" w:pos="0"/>
          <w:tab w:val="left" w:pos="360"/>
          <w:tab w:val="left" w:pos="709"/>
        </w:tabs>
        <w:suppressAutoHyphens/>
        <w:spacing w:line="36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rozporządzenia 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</w:p>
    <w:p w:rsidR="00A61A9C" w:rsidRPr="00A61A9C" w:rsidRDefault="00A61A9C" w:rsidP="007F6F87">
      <w:pPr>
        <w:numPr>
          <w:ilvl w:val="1"/>
          <w:numId w:val="2"/>
        </w:numPr>
        <w:tabs>
          <w:tab w:val="left" w:pos="-720"/>
          <w:tab w:val="left" w:pos="360"/>
          <w:tab w:val="left" w:pos="709"/>
          <w:tab w:val="left" w:pos="1134"/>
        </w:tabs>
        <w:suppressAutoHyphens/>
        <w:spacing w:line="36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rozporządzenia Parlamentu Europejskiego i Rady (UE) 2016/679 z dnia 27 kwietnia 2016 r.  w  sprawie  ochrony osób  fizycznych  w  związku  z  przetwarzaniem  danych  osobowych i w sprawie swobodnego przepływu takich danych oraz uchylenia dyrektywy 95/46/WE.</w:t>
      </w:r>
    </w:p>
    <w:p w:rsidR="00A61A9C" w:rsidRPr="00A61A9C" w:rsidRDefault="00A61A9C" w:rsidP="007F6F87">
      <w:pPr>
        <w:numPr>
          <w:ilvl w:val="0"/>
          <w:numId w:val="1"/>
        </w:numPr>
        <w:tabs>
          <w:tab w:val="left" w:pos="-720"/>
          <w:tab w:val="left" w:pos="0"/>
          <w:tab w:val="left" w:pos="360"/>
          <w:tab w:val="left" w:pos="1560"/>
        </w:tabs>
        <w:suppressAutoHyphens/>
        <w:spacing w:line="36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Wykonawca zobowiązuje się do zapewnienia ochrony danych osobowych, sprawdzania zgodności przetwarzania danych osobowych z przepisami, nadzorowania opracowania  dokumentacji opisującej zastosowane środki ochrony oraz sposób przetwarzania danych, a w szczególności do :</w:t>
      </w:r>
    </w:p>
    <w:p w:rsidR="00A61A9C" w:rsidRPr="00A61A9C" w:rsidRDefault="00A61A9C" w:rsidP="007F6F87">
      <w:pPr>
        <w:numPr>
          <w:ilvl w:val="2"/>
          <w:numId w:val="2"/>
        </w:numPr>
        <w:tabs>
          <w:tab w:val="left" w:pos="-720"/>
          <w:tab w:val="left" w:pos="0"/>
          <w:tab w:val="left" w:pos="360"/>
          <w:tab w:val="left" w:pos="1560"/>
        </w:tabs>
        <w:suppressAutoHyphens/>
        <w:spacing w:line="36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w zakresie aktualizacji polityki bezpieczeństwa oraz instrukcji systemu informatycznego:</w:t>
      </w:r>
    </w:p>
    <w:p w:rsidR="00A61A9C" w:rsidRPr="00A61A9C" w:rsidRDefault="00A61A9C" w:rsidP="007F6F87">
      <w:pPr>
        <w:numPr>
          <w:ilvl w:val="0"/>
          <w:numId w:val="3"/>
        </w:numPr>
        <w:tabs>
          <w:tab w:val="left" w:pos="-720"/>
          <w:tab w:val="left" w:pos="0"/>
          <w:tab w:val="left" w:pos="360"/>
          <w:tab w:val="left" w:pos="2268"/>
        </w:tabs>
        <w:suppressAutoHyphens/>
        <w:spacing w:line="360" w:lineRule="auto"/>
        <w:ind w:left="2268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 xml:space="preserve">analizy stosowanych procedur pod względem wymogów wynikających z przepisów prawa oraz nadzorowania opracowania lub dostosowania dokumentacji , w tym procedur bezpieczeństwa </w:t>
      </w:r>
    </w:p>
    <w:p w:rsidR="00A61A9C" w:rsidRPr="00A61A9C" w:rsidRDefault="00A61A9C" w:rsidP="007F6F87">
      <w:pPr>
        <w:numPr>
          <w:ilvl w:val="0"/>
          <w:numId w:val="3"/>
        </w:numPr>
        <w:tabs>
          <w:tab w:val="left" w:pos="-720"/>
          <w:tab w:val="left" w:pos="0"/>
          <w:tab w:val="left" w:pos="360"/>
          <w:tab w:val="left" w:pos="2268"/>
        </w:tabs>
        <w:suppressAutoHyphens/>
        <w:spacing w:line="360" w:lineRule="auto"/>
        <w:ind w:left="2268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analizy zabezpieczeń organizacyjnych, informatycznych, osobowych, fizycznych oraz wprowadzenia odpowiednich zmian lub dostosowania do wymogów wynikających z przepisów prawa,</w:t>
      </w:r>
      <w:r w:rsidRPr="00A61A9C" w:rsidDel="00CD14B6">
        <w:rPr>
          <w:rFonts w:ascii="Arial" w:hAnsi="Arial" w:cs="Arial"/>
          <w:spacing w:val="-3"/>
          <w:sz w:val="20"/>
          <w:szCs w:val="20"/>
        </w:rPr>
        <w:t xml:space="preserve"> </w:t>
      </w:r>
    </w:p>
    <w:p w:rsidR="00A61A9C" w:rsidRPr="00A61A9C" w:rsidRDefault="00A61A9C" w:rsidP="007F6F87">
      <w:pPr>
        <w:numPr>
          <w:ilvl w:val="0"/>
          <w:numId w:val="3"/>
        </w:numPr>
        <w:tabs>
          <w:tab w:val="left" w:pos="-720"/>
          <w:tab w:val="left" w:pos="0"/>
          <w:tab w:val="left" w:pos="360"/>
          <w:tab w:val="left" w:pos="2268"/>
        </w:tabs>
        <w:suppressAutoHyphens/>
        <w:spacing w:line="360" w:lineRule="auto"/>
        <w:ind w:left="2268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doradzania  Zamawiającemu w zakresie obszarów potencjalnego ryzyka w przetwarzaniu danych pod względem wymogów wynikających z przepisów prawa</w:t>
      </w:r>
    </w:p>
    <w:p w:rsidR="00A61A9C" w:rsidRPr="00A61A9C" w:rsidRDefault="00A61A9C" w:rsidP="007F6F87">
      <w:pPr>
        <w:numPr>
          <w:ilvl w:val="0"/>
          <w:numId w:val="3"/>
        </w:numPr>
        <w:tabs>
          <w:tab w:val="left" w:pos="-720"/>
          <w:tab w:val="left" w:pos="0"/>
          <w:tab w:val="left" w:pos="360"/>
          <w:tab w:val="left" w:pos="2268"/>
        </w:tabs>
        <w:suppressAutoHyphens/>
        <w:spacing w:line="360" w:lineRule="auto"/>
        <w:ind w:left="2268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lastRenderedPageBreak/>
        <w:t>identyfikacji powierzeń i udostępnień danych osobowych oraz przygotowanie w tym zakresie stosownych rozwiązań lub umów</w:t>
      </w:r>
    </w:p>
    <w:p w:rsidR="00A61A9C" w:rsidRPr="00A61A9C" w:rsidRDefault="00A61A9C" w:rsidP="00A61A9C">
      <w:pPr>
        <w:tabs>
          <w:tab w:val="left" w:pos="-720"/>
          <w:tab w:val="left" w:pos="0"/>
          <w:tab w:val="left" w:pos="360"/>
          <w:tab w:val="left" w:pos="1560"/>
        </w:tabs>
        <w:suppressAutoHyphens/>
        <w:spacing w:line="360" w:lineRule="auto"/>
        <w:ind w:left="1560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2)  w zakresie przeprowadzenia szkoleń w przedmiocie bezpieczeństwa danych osobowych:</w:t>
      </w:r>
    </w:p>
    <w:p w:rsidR="00A61A9C" w:rsidRPr="00A61A9C" w:rsidRDefault="00A61A9C" w:rsidP="007F6F87">
      <w:pPr>
        <w:numPr>
          <w:ilvl w:val="0"/>
          <w:numId w:val="4"/>
        </w:numPr>
        <w:tabs>
          <w:tab w:val="left" w:pos="-720"/>
          <w:tab w:val="left" w:pos="0"/>
          <w:tab w:val="left" w:pos="360"/>
        </w:tabs>
        <w:suppressAutoHyphens/>
        <w:spacing w:line="360" w:lineRule="auto"/>
        <w:ind w:left="2268" w:hanging="283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zapoznania pracowników, w tym stażystów, praktykantów z przepisami ustawy o ochronie danych osobowych oraz przyjętymi procedurami bezpieczeństwa w podmiocie Zamawiającego</w:t>
      </w:r>
      <w:r w:rsidRPr="00A61A9C">
        <w:rPr>
          <w:rFonts w:ascii="Arial" w:hAnsi="Arial" w:cs="Arial"/>
          <w:sz w:val="20"/>
          <w:szCs w:val="20"/>
        </w:rPr>
        <w:t xml:space="preserve">, w tym przeprowadzenia instruktażów z wykorzystaniem poczty elektronicznej </w:t>
      </w:r>
    </w:p>
    <w:p w:rsidR="00A61A9C" w:rsidRPr="00A61A9C" w:rsidRDefault="00A61A9C" w:rsidP="007F6F87">
      <w:pPr>
        <w:numPr>
          <w:ilvl w:val="0"/>
          <w:numId w:val="4"/>
        </w:numPr>
        <w:tabs>
          <w:tab w:val="left" w:pos="-720"/>
          <w:tab w:val="left" w:pos="0"/>
          <w:tab w:val="left" w:pos="360"/>
        </w:tabs>
        <w:suppressAutoHyphens/>
        <w:spacing w:line="360" w:lineRule="auto"/>
        <w:ind w:left="2268" w:hanging="283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z w:val="20"/>
          <w:szCs w:val="20"/>
        </w:rPr>
        <w:t>zapewnienie bieżącego poradnictwa poprzez udzielane opinie w formie bezpośredniej oraz w drodze konsultacji telefonicznych.</w:t>
      </w:r>
    </w:p>
    <w:p w:rsidR="00A61A9C" w:rsidRPr="00A61A9C" w:rsidRDefault="00A61A9C" w:rsidP="00A61A9C">
      <w:pPr>
        <w:tabs>
          <w:tab w:val="left" w:pos="-720"/>
          <w:tab w:val="left" w:pos="0"/>
          <w:tab w:val="left" w:pos="360"/>
          <w:tab w:val="left" w:pos="1560"/>
        </w:tabs>
        <w:suppressAutoHyphens/>
        <w:spacing w:line="360" w:lineRule="auto"/>
        <w:ind w:left="1560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3) w zakresie pełnienia funkcji Administratora Bezpieczeństwa Informacji, w szczególności:</w:t>
      </w:r>
    </w:p>
    <w:p w:rsidR="00A61A9C" w:rsidRPr="00A61A9C" w:rsidRDefault="00A61A9C" w:rsidP="007F6F87">
      <w:pPr>
        <w:numPr>
          <w:ilvl w:val="3"/>
          <w:numId w:val="2"/>
        </w:numPr>
        <w:tabs>
          <w:tab w:val="left" w:pos="-720"/>
          <w:tab w:val="left" w:pos="0"/>
          <w:tab w:val="left" w:pos="360"/>
        </w:tabs>
        <w:suppressAutoHyphens/>
        <w:spacing w:line="360" w:lineRule="auto"/>
        <w:ind w:left="2268" w:hanging="283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bieżącej analizy przepisów prawnych dotyczących ochrony danych osobowych i dostosowywania przyjętych w podmiocie Zamawiającego procedur oraz polityki bezpieczeństwa do ewentualnych zmian w przepisach</w:t>
      </w:r>
    </w:p>
    <w:p w:rsidR="00A61A9C" w:rsidRPr="00A61A9C" w:rsidRDefault="00A61A9C" w:rsidP="007F6F87">
      <w:pPr>
        <w:numPr>
          <w:ilvl w:val="3"/>
          <w:numId w:val="2"/>
        </w:numPr>
        <w:tabs>
          <w:tab w:val="left" w:pos="-720"/>
          <w:tab w:val="left" w:pos="0"/>
          <w:tab w:val="left" w:pos="360"/>
        </w:tabs>
        <w:suppressAutoHyphens/>
        <w:spacing w:line="360" w:lineRule="auto"/>
        <w:ind w:left="2268" w:hanging="283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 xml:space="preserve">prowadzenia sprawdzeń bezpieczeństwa danych osobowych zarówno o charakterze planowym, jak i na zlecenie GIODO w razie stwierdzenia naruszenia </w:t>
      </w:r>
    </w:p>
    <w:p w:rsidR="00A61A9C" w:rsidRPr="00A61A9C" w:rsidRDefault="00A61A9C" w:rsidP="007F6F87">
      <w:pPr>
        <w:numPr>
          <w:ilvl w:val="3"/>
          <w:numId w:val="2"/>
        </w:numPr>
        <w:tabs>
          <w:tab w:val="left" w:pos="-720"/>
          <w:tab w:val="left" w:pos="0"/>
          <w:tab w:val="left" w:pos="360"/>
        </w:tabs>
        <w:suppressAutoHyphens/>
        <w:spacing w:line="360" w:lineRule="auto"/>
        <w:ind w:left="2268" w:hanging="283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prowadzenia ewidencji osób upoważnionych do przetwarzania danych osobowych</w:t>
      </w:r>
    </w:p>
    <w:p w:rsidR="00A61A9C" w:rsidRPr="00A61A9C" w:rsidRDefault="00A61A9C" w:rsidP="007F6F87">
      <w:pPr>
        <w:numPr>
          <w:ilvl w:val="3"/>
          <w:numId w:val="2"/>
        </w:numPr>
        <w:tabs>
          <w:tab w:val="left" w:pos="-720"/>
          <w:tab w:val="left" w:pos="0"/>
          <w:tab w:val="left" w:pos="360"/>
        </w:tabs>
        <w:suppressAutoHyphens/>
        <w:spacing w:line="360" w:lineRule="auto"/>
        <w:ind w:left="2268" w:hanging="283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>prowadzenia jawnego rejestru zbiorów ABI</w:t>
      </w:r>
    </w:p>
    <w:p w:rsidR="00A61A9C" w:rsidRPr="00A61A9C" w:rsidRDefault="00A61A9C" w:rsidP="007F6F87">
      <w:pPr>
        <w:numPr>
          <w:ilvl w:val="3"/>
          <w:numId w:val="2"/>
        </w:numPr>
        <w:tabs>
          <w:tab w:val="left" w:pos="-720"/>
          <w:tab w:val="left" w:pos="0"/>
          <w:tab w:val="left" w:pos="360"/>
        </w:tabs>
        <w:suppressAutoHyphens/>
        <w:spacing w:line="360" w:lineRule="auto"/>
        <w:ind w:left="2268" w:hanging="283"/>
        <w:jc w:val="both"/>
        <w:rPr>
          <w:rFonts w:ascii="Arial" w:hAnsi="Arial" w:cs="Arial"/>
          <w:spacing w:val="-3"/>
          <w:sz w:val="20"/>
          <w:szCs w:val="20"/>
        </w:rPr>
      </w:pPr>
      <w:r w:rsidRPr="00A61A9C">
        <w:rPr>
          <w:rFonts w:ascii="Arial" w:hAnsi="Arial" w:cs="Arial"/>
          <w:spacing w:val="-3"/>
          <w:sz w:val="20"/>
          <w:szCs w:val="20"/>
        </w:rPr>
        <w:t xml:space="preserve">   rejestracji zbiorów danych w rejestrze GIODO </w:t>
      </w:r>
      <w:r w:rsidRPr="00A61A9C">
        <w:rPr>
          <w:rFonts w:ascii="Arial" w:hAnsi="Arial" w:cs="Arial"/>
          <w:sz w:val="20"/>
          <w:szCs w:val="20"/>
        </w:rPr>
        <w:t>po dokonanym zgłoszeniu zbioru</w:t>
      </w:r>
    </w:p>
    <w:p w:rsidR="00A61A9C" w:rsidRPr="00A61A9C" w:rsidRDefault="0036505F" w:rsidP="00A61A9C">
      <w:pPr>
        <w:tabs>
          <w:tab w:val="left" w:pos="-720"/>
          <w:tab w:val="left" w:pos="750"/>
        </w:tabs>
        <w:suppressAutoHyphens/>
        <w:spacing w:line="360" w:lineRule="auto"/>
        <w:ind w:left="709"/>
        <w:jc w:val="both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spacing w:val="-3"/>
          <w:sz w:val="20"/>
          <w:szCs w:val="20"/>
        </w:rPr>
        <w:t>3</w:t>
      </w:r>
      <w:r w:rsidR="00A61A9C" w:rsidRPr="00A61A9C">
        <w:rPr>
          <w:rFonts w:ascii="Arial" w:hAnsi="Arial" w:cs="Arial"/>
          <w:spacing w:val="-3"/>
          <w:sz w:val="20"/>
          <w:szCs w:val="20"/>
        </w:rPr>
        <w:t>. Na podstawie wniosków z przeprowadzonej analizy oraz w celu należytej realizacji umowy, Wykonawca sporządzi plan sprawdzeń, który będzie obejmował podejmowane przez Wykonawcę określone w planie czynności przez cały okres trwania umowy, przy czym sporządzenie planu sprawdzeń nastąpi nie później niż w terminie 1 miesiąca od podpisania umowy. .</w:t>
      </w:r>
    </w:p>
    <w:p w:rsidR="00A61A9C" w:rsidRPr="00A61A9C" w:rsidRDefault="0036505F" w:rsidP="00A61A9C">
      <w:pPr>
        <w:tabs>
          <w:tab w:val="left" w:pos="-720"/>
          <w:tab w:val="left" w:pos="360"/>
          <w:tab w:val="left" w:pos="851"/>
        </w:tabs>
        <w:suppressAutoHyphens/>
        <w:spacing w:line="360" w:lineRule="auto"/>
        <w:ind w:left="750"/>
        <w:jc w:val="both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spacing w:val="-3"/>
          <w:sz w:val="20"/>
          <w:szCs w:val="20"/>
        </w:rPr>
        <w:t>4</w:t>
      </w:r>
      <w:r w:rsidR="00A61A9C" w:rsidRPr="00A61A9C">
        <w:rPr>
          <w:rFonts w:ascii="Arial" w:hAnsi="Arial" w:cs="Arial"/>
          <w:spacing w:val="-3"/>
          <w:sz w:val="20"/>
          <w:szCs w:val="20"/>
        </w:rPr>
        <w:t>. Pod pojęciem sprawdzeń o których mowa w ustępach powyżej strony rozumieją wykonaną przez Wykonawcę weryfikację zgodności przetwarzania danych osobowych z przepisami o ochronie danych osobowych oraz opracowania pisemnego sprawozdania w tym zakresie.</w:t>
      </w:r>
    </w:p>
    <w:p w:rsidR="00A61A9C" w:rsidRPr="00A61A9C" w:rsidRDefault="0036505F" w:rsidP="00A61A9C">
      <w:pPr>
        <w:tabs>
          <w:tab w:val="left" w:pos="-720"/>
          <w:tab w:val="left" w:pos="360"/>
          <w:tab w:val="left" w:pos="851"/>
        </w:tabs>
        <w:suppressAutoHyphens/>
        <w:spacing w:line="360" w:lineRule="auto"/>
        <w:ind w:left="750"/>
        <w:jc w:val="both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spacing w:val="-3"/>
          <w:sz w:val="20"/>
          <w:szCs w:val="20"/>
        </w:rPr>
        <w:t>5</w:t>
      </w:r>
      <w:r w:rsidR="00A61A9C" w:rsidRPr="00A61A9C">
        <w:rPr>
          <w:rFonts w:ascii="Arial" w:hAnsi="Arial" w:cs="Arial"/>
          <w:spacing w:val="-3"/>
          <w:sz w:val="20"/>
          <w:szCs w:val="20"/>
        </w:rPr>
        <w:t>. Wykonawca w trakcie obowiązywania umowy zobowiązuje się do przedstawiania Zamawiającemu propozycji zmian i udoskonaleń w ramach organizacji bezpieczeństwa informacji i udokumentowania zaproponowanych zmian w formie pisemnej.</w:t>
      </w:r>
    </w:p>
    <w:p w:rsidR="00A61A9C" w:rsidRPr="00A61A9C" w:rsidRDefault="0036505F" w:rsidP="00A61A9C">
      <w:pPr>
        <w:tabs>
          <w:tab w:val="left" w:pos="-720"/>
          <w:tab w:val="left" w:pos="360"/>
          <w:tab w:val="left" w:pos="851"/>
        </w:tabs>
        <w:suppressAutoHyphens/>
        <w:spacing w:line="360" w:lineRule="auto"/>
        <w:ind w:left="750"/>
        <w:jc w:val="both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A61A9C" w:rsidRPr="00A61A9C">
        <w:rPr>
          <w:rFonts w:ascii="Arial" w:hAnsi="Arial" w:cs="Arial"/>
          <w:sz w:val="20"/>
          <w:szCs w:val="20"/>
        </w:rPr>
        <w:t>. Wykonawca zobowiązuje się do prowadzenia rejestru zbioru danych, a w tym w szczególności do</w:t>
      </w:r>
    </w:p>
    <w:p w:rsidR="00A61A9C" w:rsidRPr="00A61A9C" w:rsidRDefault="00A61A9C" w:rsidP="007F6F87">
      <w:pPr>
        <w:numPr>
          <w:ilvl w:val="0"/>
          <w:numId w:val="5"/>
        </w:numPr>
        <w:tabs>
          <w:tab w:val="left" w:pos="4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61A9C">
        <w:rPr>
          <w:rFonts w:ascii="Arial" w:hAnsi="Arial" w:cs="Arial"/>
          <w:sz w:val="20"/>
          <w:szCs w:val="20"/>
        </w:rPr>
        <w:t xml:space="preserve"> po dokonanym zgłoszeniu zbioru wpisania zbioru danych do rejestru przed rozpoczęciem przetwarzania w zbiorze danych</w:t>
      </w:r>
    </w:p>
    <w:p w:rsidR="00A61A9C" w:rsidRPr="00A61A9C" w:rsidRDefault="00A61A9C" w:rsidP="007F6F87">
      <w:pPr>
        <w:numPr>
          <w:ilvl w:val="0"/>
          <w:numId w:val="5"/>
        </w:numPr>
        <w:tabs>
          <w:tab w:val="left" w:pos="4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61A9C">
        <w:rPr>
          <w:rFonts w:ascii="Arial" w:hAnsi="Arial" w:cs="Arial"/>
          <w:sz w:val="20"/>
          <w:szCs w:val="20"/>
        </w:rPr>
        <w:t>po dokonanym zgłoszeniu informacji aktualizacji informacji dotyczących zbioru danych w rejestrze – w przypadku zmiany informacji objętych wpisem</w:t>
      </w:r>
    </w:p>
    <w:p w:rsidR="00A61A9C" w:rsidRPr="00A61A9C" w:rsidRDefault="00A61A9C" w:rsidP="007F6F87">
      <w:pPr>
        <w:numPr>
          <w:ilvl w:val="0"/>
          <w:numId w:val="5"/>
        </w:numPr>
        <w:tabs>
          <w:tab w:val="left" w:pos="4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61A9C">
        <w:rPr>
          <w:rFonts w:ascii="Arial" w:hAnsi="Arial" w:cs="Arial"/>
          <w:sz w:val="20"/>
          <w:szCs w:val="20"/>
        </w:rPr>
        <w:t>po dokonanym zgłoszeniu wykreślenia informacji wykreślania zbioru danych z rejestru – w przypadku zaprzestania przetwarzania w nim danych osobowych</w:t>
      </w:r>
    </w:p>
    <w:p w:rsidR="00A61A9C" w:rsidRPr="00A61A9C" w:rsidRDefault="0036505F" w:rsidP="00A61A9C">
      <w:pPr>
        <w:tabs>
          <w:tab w:val="left" w:pos="420"/>
        </w:tabs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A61A9C" w:rsidRPr="00A61A9C">
        <w:rPr>
          <w:rFonts w:ascii="Arial" w:hAnsi="Arial" w:cs="Arial"/>
          <w:sz w:val="20"/>
          <w:szCs w:val="20"/>
        </w:rPr>
        <w:t>. Wykonawca zobowiązuje się do udzielenia pomocy na rzecz Zamawiającego w kontaktach z Generalnym Inspektorem Ochrony Danych Osobowych, w tym przygotowania i opracowania stanowiska w związku z prowadzonym postępowaniem, w szczególności w trakcie kontroli lub sprawdzeń prowadzonych przez ten organ.</w:t>
      </w:r>
    </w:p>
    <w:p w:rsidR="00440171" w:rsidRDefault="00440171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br w:type="page"/>
      </w:r>
    </w:p>
    <w:p w:rsidR="00114AE3" w:rsidRPr="0016442D" w:rsidRDefault="00F56434" w:rsidP="00F56434">
      <w:pPr>
        <w:ind w:firstLine="142"/>
        <w:jc w:val="both"/>
        <w:rPr>
          <w:rFonts w:asciiTheme="minorHAnsi" w:hAnsiTheme="minorHAnsi"/>
        </w:rPr>
      </w:pPr>
      <w:r w:rsidRPr="0016442D">
        <w:rPr>
          <w:rFonts w:asciiTheme="minorHAnsi" w:hAnsiTheme="minorHAnsi"/>
          <w:b/>
          <w:sz w:val="28"/>
          <w:szCs w:val="28"/>
        </w:rPr>
        <w:lastRenderedPageBreak/>
        <w:t xml:space="preserve">Uzasadnienie </w:t>
      </w:r>
      <w:r w:rsidRPr="0016442D">
        <w:rPr>
          <w:rFonts w:asciiTheme="minorHAnsi" w:hAnsiTheme="minorHAnsi"/>
          <w:b/>
          <w:sz w:val="28"/>
          <w:szCs w:val="28"/>
        </w:rPr>
        <w:br/>
      </w:r>
      <w:r w:rsidRPr="0016442D">
        <w:rPr>
          <w:rFonts w:asciiTheme="minorHAnsi" w:hAnsiTheme="minorHAnsi"/>
        </w:rPr>
        <w:br/>
        <w:t>Wprowadzenie niniejszego zarządzenia jest konieczne w związku z przemijającą niemożnością pełnienia funkcji Administratora Bezpieczeństwa Informacji przez Pan</w:t>
      </w:r>
      <w:r w:rsidR="0016442D" w:rsidRPr="0016442D">
        <w:rPr>
          <w:rFonts w:asciiTheme="minorHAnsi" w:hAnsiTheme="minorHAnsi"/>
        </w:rPr>
        <w:t xml:space="preserve">a Dominika Szymczykowskiego </w:t>
      </w:r>
      <w:r w:rsidRPr="0016442D">
        <w:rPr>
          <w:rFonts w:asciiTheme="minorHAnsi" w:hAnsiTheme="minorHAnsi"/>
        </w:rPr>
        <w:t xml:space="preserve">oraz koniecznością powołania </w:t>
      </w:r>
      <w:r w:rsidR="0016442D" w:rsidRPr="0016442D">
        <w:rPr>
          <w:rFonts w:asciiTheme="minorHAnsi" w:hAnsiTheme="minorHAnsi"/>
        </w:rPr>
        <w:t>od</w:t>
      </w:r>
      <w:r w:rsidRPr="0016442D">
        <w:rPr>
          <w:rFonts w:asciiTheme="minorHAnsi" w:hAnsiTheme="minorHAnsi"/>
        </w:rPr>
        <w:t xml:space="preserve"> 25 maja 2018 r., na stanowisko inspektora ochrony danych osobowych osoby spełniającej wymagania o których mowa w art.37 ust. 5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sectPr w:rsidR="00114AE3" w:rsidRPr="0016442D" w:rsidSect="00742E1E">
      <w:footerReference w:type="default" r:id="rId8"/>
      <w:pgSz w:w="11906" w:h="16838"/>
      <w:pgMar w:top="127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65B" w:rsidRDefault="004F065B" w:rsidP="00742E1E">
      <w:r>
        <w:separator/>
      </w:r>
    </w:p>
  </w:endnote>
  <w:endnote w:type="continuationSeparator" w:id="0">
    <w:p w:rsidR="004F065B" w:rsidRDefault="004F065B" w:rsidP="00742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E1E" w:rsidRDefault="00742E1E">
    <w:pPr>
      <w:pStyle w:val="Stopka"/>
    </w:pPr>
    <w:r>
      <w:fldChar w:fldCharType="begin"/>
    </w:r>
    <w:r>
      <w:instrText>PAGE   \* MERGEFORMAT</w:instrText>
    </w:r>
    <w:r>
      <w:fldChar w:fldCharType="separate"/>
    </w:r>
    <w:r w:rsidR="00C40ADF">
      <w:rPr>
        <w:noProof/>
      </w:rPr>
      <w:t>1</w:t>
    </w:r>
    <w:r>
      <w:fldChar w:fldCharType="end"/>
    </w:r>
  </w:p>
  <w:p w:rsidR="00742E1E" w:rsidRDefault="00742E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65B" w:rsidRDefault="004F065B" w:rsidP="00742E1E">
      <w:r>
        <w:separator/>
      </w:r>
    </w:p>
  </w:footnote>
  <w:footnote w:type="continuationSeparator" w:id="0">
    <w:p w:rsidR="004F065B" w:rsidRDefault="004F065B" w:rsidP="00742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75B57"/>
    <w:multiLevelType w:val="hybridMultilevel"/>
    <w:tmpl w:val="39DAC7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6D5107"/>
    <w:multiLevelType w:val="hybridMultilevel"/>
    <w:tmpl w:val="A53EA496"/>
    <w:lvl w:ilvl="0" w:tplc="502ABDE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016CE5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A9F22CDE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905CC0"/>
    <w:multiLevelType w:val="hybridMultilevel"/>
    <w:tmpl w:val="C9EACDB2"/>
    <w:lvl w:ilvl="0" w:tplc="04150017">
      <w:start w:val="1"/>
      <w:numFmt w:val="lowerLetter"/>
      <w:lvlText w:val="%1)"/>
      <w:lvlJc w:val="left"/>
      <w:pPr>
        <w:ind w:left="2988" w:hanging="360"/>
      </w:pPr>
    </w:lvl>
    <w:lvl w:ilvl="1" w:tplc="04150019" w:tentative="1">
      <w:start w:val="1"/>
      <w:numFmt w:val="lowerLetter"/>
      <w:lvlText w:val="%2."/>
      <w:lvlJc w:val="left"/>
      <w:pPr>
        <w:ind w:left="3708" w:hanging="360"/>
      </w:pPr>
    </w:lvl>
    <w:lvl w:ilvl="2" w:tplc="0415001B" w:tentative="1">
      <w:start w:val="1"/>
      <w:numFmt w:val="lowerRoman"/>
      <w:lvlText w:val="%3."/>
      <w:lvlJc w:val="right"/>
      <w:pPr>
        <w:ind w:left="4428" w:hanging="180"/>
      </w:pPr>
    </w:lvl>
    <w:lvl w:ilvl="3" w:tplc="0415000F" w:tentative="1">
      <w:start w:val="1"/>
      <w:numFmt w:val="decimal"/>
      <w:lvlText w:val="%4."/>
      <w:lvlJc w:val="left"/>
      <w:pPr>
        <w:ind w:left="5148" w:hanging="360"/>
      </w:pPr>
    </w:lvl>
    <w:lvl w:ilvl="4" w:tplc="04150019" w:tentative="1">
      <w:start w:val="1"/>
      <w:numFmt w:val="lowerLetter"/>
      <w:lvlText w:val="%5."/>
      <w:lvlJc w:val="left"/>
      <w:pPr>
        <w:ind w:left="5868" w:hanging="360"/>
      </w:pPr>
    </w:lvl>
    <w:lvl w:ilvl="5" w:tplc="0415001B" w:tentative="1">
      <w:start w:val="1"/>
      <w:numFmt w:val="lowerRoman"/>
      <w:lvlText w:val="%6."/>
      <w:lvlJc w:val="right"/>
      <w:pPr>
        <w:ind w:left="6588" w:hanging="180"/>
      </w:pPr>
    </w:lvl>
    <w:lvl w:ilvl="6" w:tplc="0415000F" w:tentative="1">
      <w:start w:val="1"/>
      <w:numFmt w:val="decimal"/>
      <w:lvlText w:val="%7."/>
      <w:lvlJc w:val="left"/>
      <w:pPr>
        <w:ind w:left="7308" w:hanging="360"/>
      </w:pPr>
    </w:lvl>
    <w:lvl w:ilvl="7" w:tplc="04150019" w:tentative="1">
      <w:start w:val="1"/>
      <w:numFmt w:val="lowerLetter"/>
      <w:lvlText w:val="%8."/>
      <w:lvlJc w:val="left"/>
      <w:pPr>
        <w:ind w:left="8028" w:hanging="360"/>
      </w:pPr>
    </w:lvl>
    <w:lvl w:ilvl="8" w:tplc="0415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>
    <w:nsid w:val="71406AD6"/>
    <w:multiLevelType w:val="hybridMultilevel"/>
    <w:tmpl w:val="E11A3D2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F1D4224"/>
    <w:multiLevelType w:val="hybridMultilevel"/>
    <w:tmpl w:val="ADA413C0"/>
    <w:lvl w:ilvl="0" w:tplc="502ABDE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DA8"/>
    <w:rsid w:val="000037A5"/>
    <w:rsid w:val="00024A89"/>
    <w:rsid w:val="00031619"/>
    <w:rsid w:val="00033E36"/>
    <w:rsid w:val="00054069"/>
    <w:rsid w:val="00083608"/>
    <w:rsid w:val="00083764"/>
    <w:rsid w:val="00084DBD"/>
    <w:rsid w:val="00090FA7"/>
    <w:rsid w:val="000A3CFF"/>
    <w:rsid w:val="000B4C4B"/>
    <w:rsid w:val="000C7A25"/>
    <w:rsid w:val="000D628B"/>
    <w:rsid w:val="000E48A6"/>
    <w:rsid w:val="000E4D85"/>
    <w:rsid w:val="000E589E"/>
    <w:rsid w:val="00114AE3"/>
    <w:rsid w:val="00140596"/>
    <w:rsid w:val="0016442D"/>
    <w:rsid w:val="0018357B"/>
    <w:rsid w:val="00183BBB"/>
    <w:rsid w:val="001959AF"/>
    <w:rsid w:val="001976DE"/>
    <w:rsid w:val="001A58AB"/>
    <w:rsid w:val="001B0A92"/>
    <w:rsid w:val="001E18E5"/>
    <w:rsid w:val="001F1916"/>
    <w:rsid w:val="00223F07"/>
    <w:rsid w:val="002252D1"/>
    <w:rsid w:val="00246D7C"/>
    <w:rsid w:val="00290148"/>
    <w:rsid w:val="00333170"/>
    <w:rsid w:val="0033651B"/>
    <w:rsid w:val="00347570"/>
    <w:rsid w:val="0035254E"/>
    <w:rsid w:val="0036505F"/>
    <w:rsid w:val="00392B6F"/>
    <w:rsid w:val="003965B3"/>
    <w:rsid w:val="003A6876"/>
    <w:rsid w:val="003B4FA1"/>
    <w:rsid w:val="003B512A"/>
    <w:rsid w:val="003F46FA"/>
    <w:rsid w:val="003F7BD4"/>
    <w:rsid w:val="00407D09"/>
    <w:rsid w:val="004211B3"/>
    <w:rsid w:val="004218CA"/>
    <w:rsid w:val="00421A52"/>
    <w:rsid w:val="00440171"/>
    <w:rsid w:val="0044159C"/>
    <w:rsid w:val="00450CFD"/>
    <w:rsid w:val="004528FA"/>
    <w:rsid w:val="0047501E"/>
    <w:rsid w:val="00482350"/>
    <w:rsid w:val="00495E87"/>
    <w:rsid w:val="004B0980"/>
    <w:rsid w:val="004D34F0"/>
    <w:rsid w:val="004D6A68"/>
    <w:rsid w:val="004E4CCD"/>
    <w:rsid w:val="004F065B"/>
    <w:rsid w:val="004F35DA"/>
    <w:rsid w:val="00521193"/>
    <w:rsid w:val="00532361"/>
    <w:rsid w:val="00541360"/>
    <w:rsid w:val="00551539"/>
    <w:rsid w:val="005713C9"/>
    <w:rsid w:val="005A6DA8"/>
    <w:rsid w:val="005A7F95"/>
    <w:rsid w:val="005B67B2"/>
    <w:rsid w:val="005C4FEC"/>
    <w:rsid w:val="005D3777"/>
    <w:rsid w:val="005D7D1D"/>
    <w:rsid w:val="0061758F"/>
    <w:rsid w:val="00620429"/>
    <w:rsid w:val="00620EE2"/>
    <w:rsid w:val="00624D6A"/>
    <w:rsid w:val="00654114"/>
    <w:rsid w:val="00681BFF"/>
    <w:rsid w:val="00683864"/>
    <w:rsid w:val="00690891"/>
    <w:rsid w:val="006B4C50"/>
    <w:rsid w:val="006C1D38"/>
    <w:rsid w:val="006C2ED8"/>
    <w:rsid w:val="006C58BF"/>
    <w:rsid w:val="006D15F1"/>
    <w:rsid w:val="006E176E"/>
    <w:rsid w:val="006F5CC4"/>
    <w:rsid w:val="006F601A"/>
    <w:rsid w:val="00700536"/>
    <w:rsid w:val="00705922"/>
    <w:rsid w:val="0071750C"/>
    <w:rsid w:val="007410AE"/>
    <w:rsid w:val="00742E1E"/>
    <w:rsid w:val="007A74C1"/>
    <w:rsid w:val="007B15F2"/>
    <w:rsid w:val="007D3161"/>
    <w:rsid w:val="007F2959"/>
    <w:rsid w:val="007F59FB"/>
    <w:rsid w:val="007F6ABA"/>
    <w:rsid w:val="007F6F87"/>
    <w:rsid w:val="00803CC4"/>
    <w:rsid w:val="0081053A"/>
    <w:rsid w:val="0083503D"/>
    <w:rsid w:val="00845198"/>
    <w:rsid w:val="00847C0A"/>
    <w:rsid w:val="00882C22"/>
    <w:rsid w:val="00882DBC"/>
    <w:rsid w:val="00890DD8"/>
    <w:rsid w:val="008A2EA0"/>
    <w:rsid w:val="008B3171"/>
    <w:rsid w:val="008C04F5"/>
    <w:rsid w:val="008F4553"/>
    <w:rsid w:val="009179B3"/>
    <w:rsid w:val="0094684C"/>
    <w:rsid w:val="0097243D"/>
    <w:rsid w:val="009802ED"/>
    <w:rsid w:val="009811C8"/>
    <w:rsid w:val="0099367A"/>
    <w:rsid w:val="009A6843"/>
    <w:rsid w:val="009B3527"/>
    <w:rsid w:val="009B7838"/>
    <w:rsid w:val="00A03A1A"/>
    <w:rsid w:val="00A24CB2"/>
    <w:rsid w:val="00A61A9C"/>
    <w:rsid w:val="00A861AF"/>
    <w:rsid w:val="00A87D12"/>
    <w:rsid w:val="00A94BB6"/>
    <w:rsid w:val="00AA19A1"/>
    <w:rsid w:val="00AB434A"/>
    <w:rsid w:val="00AC778F"/>
    <w:rsid w:val="00AD38AE"/>
    <w:rsid w:val="00AF1BC7"/>
    <w:rsid w:val="00B23984"/>
    <w:rsid w:val="00BE0420"/>
    <w:rsid w:val="00BF0ECA"/>
    <w:rsid w:val="00BF1AA0"/>
    <w:rsid w:val="00C0103C"/>
    <w:rsid w:val="00C057C8"/>
    <w:rsid w:val="00C12FF5"/>
    <w:rsid w:val="00C21DFD"/>
    <w:rsid w:val="00C40ADF"/>
    <w:rsid w:val="00C60C4E"/>
    <w:rsid w:val="00C65AD6"/>
    <w:rsid w:val="00C72D91"/>
    <w:rsid w:val="00CB5C32"/>
    <w:rsid w:val="00CC2E53"/>
    <w:rsid w:val="00CD076A"/>
    <w:rsid w:val="00CD08D9"/>
    <w:rsid w:val="00CD4FAF"/>
    <w:rsid w:val="00D04093"/>
    <w:rsid w:val="00D1273F"/>
    <w:rsid w:val="00D1493B"/>
    <w:rsid w:val="00D21D35"/>
    <w:rsid w:val="00D36F53"/>
    <w:rsid w:val="00D97845"/>
    <w:rsid w:val="00DA1FB8"/>
    <w:rsid w:val="00DD250E"/>
    <w:rsid w:val="00E060E0"/>
    <w:rsid w:val="00E22AA0"/>
    <w:rsid w:val="00E33D9F"/>
    <w:rsid w:val="00E631DE"/>
    <w:rsid w:val="00E76545"/>
    <w:rsid w:val="00E849B2"/>
    <w:rsid w:val="00E90613"/>
    <w:rsid w:val="00E954B1"/>
    <w:rsid w:val="00EC0F52"/>
    <w:rsid w:val="00EC5BB4"/>
    <w:rsid w:val="00F0568C"/>
    <w:rsid w:val="00F05749"/>
    <w:rsid w:val="00F236A2"/>
    <w:rsid w:val="00F31351"/>
    <w:rsid w:val="00F35A79"/>
    <w:rsid w:val="00F5321B"/>
    <w:rsid w:val="00F56434"/>
    <w:rsid w:val="00F7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A75656-4C15-47D4-8A9B-212AD62A5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6DA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3503D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C2E53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f">
    <w:name w:val="Paragraf"/>
    <w:basedOn w:val="Normalny"/>
    <w:rsid w:val="005A6DA8"/>
    <w:pPr>
      <w:widowControl w:val="0"/>
      <w:autoSpaceDE w:val="0"/>
      <w:autoSpaceDN w:val="0"/>
      <w:adjustRightInd w:val="0"/>
      <w:spacing w:before="142" w:line="260" w:lineRule="atLeast"/>
      <w:jc w:val="center"/>
    </w:pPr>
    <w:rPr>
      <w:color w:val="000000"/>
      <w:sz w:val="21"/>
      <w:szCs w:val="21"/>
    </w:rPr>
  </w:style>
  <w:style w:type="paragraph" w:customStyle="1" w:styleId="Zwykytekst2zWORDA">
    <w:name w:val="Zwyky tekst2 (zWORDA)"/>
    <w:basedOn w:val="Normalny"/>
    <w:rsid w:val="005A6DA8"/>
    <w:pPr>
      <w:widowControl w:val="0"/>
      <w:suppressAutoHyphens/>
      <w:autoSpaceDE w:val="0"/>
      <w:autoSpaceDN w:val="0"/>
      <w:adjustRightInd w:val="0"/>
      <w:spacing w:after="45" w:line="288" w:lineRule="auto"/>
    </w:pPr>
    <w:rPr>
      <w:color w:val="000000"/>
    </w:rPr>
  </w:style>
  <w:style w:type="paragraph" w:customStyle="1" w:styleId="heading3zWORDA">
    <w:name w:val="heading 3 (zWORDA)"/>
    <w:basedOn w:val="Normalny"/>
    <w:next w:val="Normalny"/>
    <w:rsid w:val="005A6DA8"/>
    <w:pPr>
      <w:keepNext/>
      <w:widowControl w:val="0"/>
      <w:tabs>
        <w:tab w:val="left" w:pos="0"/>
      </w:tabs>
      <w:suppressAutoHyphens/>
      <w:autoSpaceDE w:val="0"/>
      <w:autoSpaceDN w:val="0"/>
      <w:adjustRightInd w:val="0"/>
      <w:spacing w:line="288" w:lineRule="auto"/>
      <w:ind w:left="3600"/>
      <w:jc w:val="right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Podpisik77">
    <w:name w:val="Podpisik 7/7"/>
    <w:basedOn w:val="Normalny"/>
    <w:rsid w:val="005A6DA8"/>
    <w:pPr>
      <w:widowControl w:val="0"/>
      <w:autoSpaceDE w:val="0"/>
      <w:autoSpaceDN w:val="0"/>
      <w:adjustRightInd w:val="0"/>
      <w:spacing w:line="140" w:lineRule="atLeast"/>
      <w:ind w:left="3515"/>
      <w:jc w:val="center"/>
    </w:pPr>
    <w:rPr>
      <w:i/>
      <w:iCs/>
      <w:color w:val="000000"/>
      <w:sz w:val="14"/>
      <w:szCs w:val="14"/>
    </w:rPr>
  </w:style>
  <w:style w:type="table" w:styleId="Tabela-Siatka">
    <w:name w:val="Table Grid"/>
    <w:basedOn w:val="Standardowy"/>
    <w:rsid w:val="005A6D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rakstyluakapitowego">
    <w:name w:val="[Brak stylu akapitowego]"/>
    <w:rsid w:val="007F2959"/>
    <w:pPr>
      <w:widowControl w:val="0"/>
      <w:autoSpaceDE w:val="0"/>
      <w:autoSpaceDN w:val="0"/>
      <w:adjustRightInd w:val="0"/>
      <w:spacing w:line="288" w:lineRule="auto"/>
    </w:pPr>
    <w:rPr>
      <w:color w:val="000000"/>
      <w:sz w:val="24"/>
      <w:szCs w:val="24"/>
    </w:rPr>
  </w:style>
  <w:style w:type="character" w:styleId="Odwoaniedokomentarza">
    <w:name w:val="annotation reference"/>
    <w:semiHidden/>
    <w:rsid w:val="00E954B1"/>
    <w:rPr>
      <w:sz w:val="16"/>
      <w:szCs w:val="16"/>
    </w:rPr>
  </w:style>
  <w:style w:type="paragraph" w:styleId="Tekstkomentarza">
    <w:name w:val="annotation text"/>
    <w:basedOn w:val="Normalny"/>
    <w:semiHidden/>
    <w:rsid w:val="00E954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E954B1"/>
    <w:rPr>
      <w:b/>
      <w:bCs/>
    </w:rPr>
  </w:style>
  <w:style w:type="paragraph" w:styleId="Tekstdymka">
    <w:name w:val="Balloon Text"/>
    <w:basedOn w:val="Normalny"/>
    <w:semiHidden/>
    <w:rsid w:val="00E954B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83503D"/>
    <w:rPr>
      <w:b/>
      <w:bCs/>
      <w:sz w:val="24"/>
      <w:szCs w:val="24"/>
    </w:rPr>
  </w:style>
  <w:style w:type="character" w:customStyle="1" w:styleId="Nagwek2Znak">
    <w:name w:val="Nagłówek 2 Znak"/>
    <w:link w:val="Nagwek2"/>
    <w:semiHidden/>
    <w:rsid w:val="00CC2E53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42E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2E1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42E1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42E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9B1EA-8EF6-4C90-85A1-70EE5581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856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5987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UG Kwidzyn</dc:creator>
  <cp:lastModifiedBy>Domino</cp:lastModifiedBy>
  <cp:revision>2</cp:revision>
  <cp:lastPrinted>2018-05-28T08:00:00Z</cp:lastPrinted>
  <dcterms:created xsi:type="dcterms:W3CDTF">2018-06-05T11:55:00Z</dcterms:created>
  <dcterms:modified xsi:type="dcterms:W3CDTF">2018-06-05T11:55:00Z</dcterms:modified>
</cp:coreProperties>
</file>