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D7A" w:rsidRPr="00D004E0" w:rsidRDefault="00126D7A" w:rsidP="000D10C3">
      <w:pPr>
        <w:ind w:left="4956" w:firstLine="708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>Załącznik do Uchwały</w:t>
      </w:r>
      <w:r>
        <w:rPr>
          <w:rFonts w:ascii="Arial" w:hAnsi="Arial" w:cs="Arial"/>
          <w:sz w:val="20"/>
          <w:szCs w:val="20"/>
        </w:rPr>
        <w:t xml:space="preserve"> Nr VII/52/2015</w:t>
      </w:r>
    </w:p>
    <w:p w:rsidR="00126D7A" w:rsidRPr="00D004E0" w:rsidRDefault="00126D7A" w:rsidP="00881320">
      <w:pPr>
        <w:ind w:left="4956" w:firstLine="708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 xml:space="preserve">Rady Gminy </w:t>
      </w:r>
      <w:r>
        <w:rPr>
          <w:rFonts w:ascii="Arial" w:hAnsi="Arial" w:cs="Arial"/>
          <w:sz w:val="20"/>
          <w:szCs w:val="20"/>
        </w:rPr>
        <w:t>Krzęcin</w:t>
      </w:r>
    </w:p>
    <w:p w:rsidR="00126D7A" w:rsidRPr="00D004E0" w:rsidRDefault="00126D7A" w:rsidP="00881320">
      <w:pPr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 9 lipca 2015 roku</w:t>
      </w:r>
    </w:p>
    <w:p w:rsidR="00126D7A" w:rsidRPr="00D004E0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Pr="00D004E0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Pr="00D004E0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Pr="00D004E0" w:rsidRDefault="00126D7A" w:rsidP="00881320">
      <w:pPr>
        <w:jc w:val="right"/>
        <w:rPr>
          <w:rFonts w:ascii="Arial" w:hAnsi="Arial" w:cs="Arial"/>
          <w:sz w:val="20"/>
          <w:szCs w:val="20"/>
        </w:rPr>
      </w:pP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126D7A" w:rsidRPr="000A21B1" w:rsidRDefault="00126D7A" w:rsidP="00881320">
      <w:pPr>
        <w:jc w:val="center"/>
        <w:rPr>
          <w:rFonts w:ascii="Calibri" w:hAnsi="Calibri" w:cs="Calibri"/>
          <w:b/>
          <w:bCs/>
          <w:smallCaps/>
          <w:sz w:val="36"/>
          <w:szCs w:val="36"/>
        </w:rPr>
      </w:pPr>
      <w:r>
        <w:rPr>
          <w:rFonts w:ascii="Calibri" w:hAnsi="Calibri" w:cs="Calibri"/>
          <w:b/>
          <w:bCs/>
          <w:smallCaps/>
          <w:sz w:val="36"/>
          <w:szCs w:val="36"/>
        </w:rPr>
        <w:t xml:space="preserve">Gminny </w:t>
      </w:r>
      <w:r w:rsidRPr="000A21B1">
        <w:rPr>
          <w:rFonts w:ascii="Calibri" w:hAnsi="Calibri" w:cs="Calibri"/>
          <w:b/>
          <w:bCs/>
          <w:smallCaps/>
          <w:sz w:val="36"/>
          <w:szCs w:val="36"/>
        </w:rPr>
        <w:t xml:space="preserve">Program Przeciwdziałania Przemocy w Rodzinie </w:t>
      </w:r>
      <w:r>
        <w:rPr>
          <w:rFonts w:ascii="Calibri" w:hAnsi="Calibri" w:cs="Calibri"/>
          <w:b/>
          <w:bCs/>
          <w:smallCaps/>
          <w:sz w:val="36"/>
          <w:szCs w:val="36"/>
        </w:rPr>
        <w:br/>
      </w:r>
      <w:r w:rsidRPr="000A21B1">
        <w:rPr>
          <w:rFonts w:ascii="Calibri" w:hAnsi="Calibri" w:cs="Calibri"/>
          <w:b/>
          <w:bCs/>
          <w:smallCaps/>
          <w:sz w:val="36"/>
          <w:szCs w:val="36"/>
        </w:rPr>
        <w:t>oraz Ochrony Ofiar Przemocy w Rodzinie na lata 201</w:t>
      </w:r>
      <w:r>
        <w:rPr>
          <w:rFonts w:ascii="Calibri" w:hAnsi="Calibri" w:cs="Calibri"/>
          <w:b/>
          <w:bCs/>
          <w:smallCaps/>
          <w:sz w:val="36"/>
          <w:szCs w:val="36"/>
        </w:rPr>
        <w:t>5</w:t>
      </w:r>
      <w:r w:rsidRPr="000A21B1">
        <w:rPr>
          <w:rFonts w:ascii="Calibri" w:hAnsi="Calibri" w:cs="Calibri"/>
          <w:b/>
          <w:bCs/>
          <w:smallCaps/>
          <w:sz w:val="36"/>
          <w:szCs w:val="36"/>
        </w:rPr>
        <w:t>–20</w:t>
      </w:r>
      <w:r>
        <w:rPr>
          <w:rFonts w:ascii="Calibri" w:hAnsi="Calibri" w:cs="Calibri"/>
          <w:b/>
          <w:bCs/>
          <w:smallCaps/>
          <w:sz w:val="36"/>
          <w:szCs w:val="36"/>
        </w:rPr>
        <w:t>20</w:t>
      </w:r>
      <w:r w:rsidRPr="000A21B1">
        <w:rPr>
          <w:rFonts w:ascii="Calibri" w:hAnsi="Calibri" w:cs="Calibri"/>
          <w:b/>
          <w:bCs/>
          <w:smallCaps/>
          <w:sz w:val="36"/>
          <w:szCs w:val="36"/>
        </w:rPr>
        <w:tab/>
      </w: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88132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 R Z Ę C I N</w:t>
      </w:r>
    </w:p>
    <w:p w:rsidR="00126D7A" w:rsidRDefault="005428C8" w:rsidP="0088132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1971675" cy="2266950"/>
            <wp:effectExtent l="19050" t="0" r="9525" b="0"/>
            <wp:docPr id="1" name="Obraz 3" descr="beznaz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beznazwy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7A" w:rsidRDefault="00126D7A" w:rsidP="0088132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Default="00126D7A" w:rsidP="0088132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Pr="00D004E0" w:rsidRDefault="00126D7A" w:rsidP="0088132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Krzęcin, 9 lipca 2015 r. </w:t>
      </w:r>
    </w:p>
    <w:p w:rsidR="00126D7A" w:rsidRDefault="00126D7A" w:rsidP="00BF4512">
      <w:pPr>
        <w:pStyle w:val="Akapitzlist"/>
        <w:ind w:left="709"/>
        <w:rPr>
          <w:rFonts w:ascii="Arial" w:hAnsi="Arial" w:cs="Arial"/>
          <w:b/>
          <w:bCs/>
        </w:rPr>
      </w:pPr>
    </w:p>
    <w:p w:rsidR="00126D7A" w:rsidRDefault="00126D7A" w:rsidP="00BF4512">
      <w:pPr>
        <w:pStyle w:val="Akapitzlist"/>
        <w:ind w:left="709"/>
        <w:rPr>
          <w:rFonts w:ascii="Arial" w:hAnsi="Arial" w:cs="Arial"/>
          <w:b/>
          <w:bCs/>
        </w:rPr>
      </w:pPr>
    </w:p>
    <w:p w:rsidR="00126D7A" w:rsidRDefault="00126D7A" w:rsidP="00BF4512">
      <w:pPr>
        <w:pStyle w:val="Akapitzlist"/>
        <w:ind w:left="709"/>
        <w:rPr>
          <w:rFonts w:ascii="Arial" w:hAnsi="Arial" w:cs="Arial"/>
          <w:b/>
          <w:bCs/>
        </w:rPr>
      </w:pPr>
    </w:p>
    <w:p w:rsidR="00126D7A" w:rsidRDefault="00126D7A" w:rsidP="00BF4512">
      <w:pPr>
        <w:pStyle w:val="Akapitzlist"/>
        <w:ind w:left="709"/>
        <w:rPr>
          <w:rFonts w:ascii="Arial" w:hAnsi="Arial" w:cs="Arial"/>
          <w:b/>
          <w:bCs/>
        </w:rPr>
      </w:pPr>
    </w:p>
    <w:p w:rsidR="00126D7A" w:rsidRDefault="00126D7A" w:rsidP="00BF4512">
      <w:pPr>
        <w:pStyle w:val="Akapitzlist"/>
        <w:ind w:left="709"/>
        <w:rPr>
          <w:rFonts w:ascii="Arial" w:hAnsi="Arial" w:cs="Arial"/>
          <w:b/>
          <w:bCs/>
        </w:rPr>
      </w:pPr>
    </w:p>
    <w:p w:rsidR="00126D7A" w:rsidRPr="00721F1A" w:rsidRDefault="00126D7A" w:rsidP="009A5E22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 w:rsidRPr="00721F1A">
        <w:rPr>
          <w:rFonts w:ascii="Arial" w:hAnsi="Arial" w:cs="Arial"/>
          <w:b/>
          <w:bCs/>
        </w:rPr>
        <w:lastRenderedPageBreak/>
        <w:t>PODSTAWY PRAWNE</w:t>
      </w:r>
    </w:p>
    <w:p w:rsidR="00126D7A" w:rsidRDefault="00126D7A" w:rsidP="0088132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334BB8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d</w:t>
      </w:r>
      <w:r w:rsidRPr="00334BB8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tawą prawną działań związanych z przeciwdziałaniem przemocy jest:</w:t>
      </w:r>
    </w:p>
    <w:p w:rsidR="00126D7A" w:rsidRDefault="00126D7A" w:rsidP="007717E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Konstytucja Rzeczypospolitej Polskiej z dnia 02 kwietnia 1997 r. (Dz. U. Nr 78, poz. 483 ze zm.) Rozdział drugi pt. „Wolność, Prawa i Obowiązki Człowieka i Obywatela” reguluje zasady zapewniające każdemu nietykalność osobistą i cielesną oraz stawia na ich straży władze publiczne przyznając obywatelowi prawo żądania organów władzy publicznej szczególnej ochrony dziecka przed przemocą, okrucieństwem, wyzyskiem i demoralizacją, </w:t>
      </w:r>
    </w:p>
    <w:p w:rsidR="00126D7A" w:rsidRDefault="00126D7A" w:rsidP="007717E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Ustawa z dnia 26 października 1982 r. o wychowaniu w trzeźwości i przeciwdziałaniu alkoholizmowi (Dz. U. z 2007 r. Nr 70, poz. 473 ze zm.),</w:t>
      </w:r>
    </w:p>
    <w:p w:rsidR="00126D7A" w:rsidRPr="004948B7" w:rsidRDefault="00126D7A" w:rsidP="007717E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FD7520">
        <w:rPr>
          <w:rFonts w:ascii="Arial" w:hAnsi="Arial" w:cs="Arial"/>
          <w:sz w:val="20"/>
          <w:szCs w:val="20"/>
        </w:rPr>
        <w:t>Ustawa z dnia 29 lipca 2005 r. o przeciwdziałaniu przemocy w rodzinie (Dz. U. z 20</w:t>
      </w:r>
      <w:r>
        <w:rPr>
          <w:rFonts w:ascii="Arial" w:hAnsi="Arial" w:cs="Arial"/>
          <w:sz w:val="20"/>
          <w:szCs w:val="20"/>
        </w:rPr>
        <w:t>05 r. Nr 180, poz. 1493 ze zm.).</w:t>
      </w:r>
    </w:p>
    <w:p w:rsidR="00126D7A" w:rsidRDefault="00126D7A" w:rsidP="007717E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Ustawa z dnia 12 marca 2004 r. o pomocy społecznej </w:t>
      </w:r>
    </w:p>
    <w:p w:rsidR="00126D7A" w:rsidRPr="00DC2D2D" w:rsidRDefault="00126D7A" w:rsidP="0088132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DC2D2D">
        <w:rPr>
          <w:rFonts w:ascii="Arial" w:hAnsi="Arial" w:cs="Arial"/>
          <w:sz w:val="20"/>
          <w:szCs w:val="20"/>
        </w:rPr>
        <w:t xml:space="preserve">Według polskich regulacji prawnych przemoc jest przestępstwem. W zależności od tego, czy przemoc ma charakter jednorazowy, czy się powtarza, jest ścigana z różnych artykułów Kodeksu karnego. Jeżeli przemoc ma charakter ciągły, zostanie zakwalifikowana jako przestępstwo znęcania się nad rodziną z art. 207 Kodeksu karnego (Dz. U. z 1997 r. Nr 88, poz. 553 z późn. zm), </w:t>
      </w:r>
      <w:r w:rsidRPr="00DC2D2D">
        <w:rPr>
          <w:rFonts w:ascii="Arial" w:hAnsi="Arial" w:cs="Arial"/>
          <w:b/>
          <w:bCs/>
          <w:sz w:val="20"/>
          <w:szCs w:val="20"/>
        </w:rPr>
        <w:t>które jest ścigane z urzędu.</w:t>
      </w:r>
    </w:p>
    <w:p w:rsidR="00126D7A" w:rsidRPr="00D004E0" w:rsidRDefault="00126D7A" w:rsidP="00881320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26D7A" w:rsidRPr="00D004E0" w:rsidRDefault="00126D7A" w:rsidP="00881320">
      <w:pPr>
        <w:ind w:left="720"/>
        <w:jc w:val="both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>Artykuł 207 Kodeksu karnego stanowi:</w:t>
      </w:r>
    </w:p>
    <w:p w:rsidR="00126D7A" w:rsidRPr="00D004E0" w:rsidRDefault="00126D7A" w:rsidP="007717E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>„§1. Kto znęca się fizycznie lub psychicznie nad osobą najbliższą lub inną osobą pozostającą w stałym lub przemijającym stosunku zależności od sprawcy albo nad małoletnim lub osoba nieporadną</w:t>
      </w:r>
      <w:r>
        <w:rPr>
          <w:rFonts w:ascii="Arial" w:hAnsi="Arial" w:cs="Arial"/>
          <w:sz w:val="20"/>
          <w:szCs w:val="20"/>
        </w:rPr>
        <w:t xml:space="preserve"> </w:t>
      </w:r>
      <w:r w:rsidRPr="00D004E0">
        <w:rPr>
          <w:rFonts w:ascii="Arial" w:hAnsi="Arial" w:cs="Arial"/>
          <w:sz w:val="20"/>
          <w:szCs w:val="20"/>
        </w:rPr>
        <w:t>ze względu na jej stan psychiczny i fizyczny, podlega karze pozbawienia wolności od 3 miesięcy do 5 lat.</w:t>
      </w:r>
    </w:p>
    <w:p w:rsidR="00126D7A" w:rsidRPr="00D004E0" w:rsidRDefault="00126D7A" w:rsidP="007717E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>§2. Jeżeli czyn określony w §1 połączony jest ze stosowaniem szczególnego okrucieństwa, sprawca podlega karze pozbawienia wolności od roku do 10 lat.</w:t>
      </w:r>
    </w:p>
    <w:p w:rsidR="00126D7A" w:rsidRDefault="00126D7A" w:rsidP="007717E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>§3. Jeżeli następstwem czynu określonego w §1 lub 2 jest targnięcie się pokrzywdzonego na własne życie, sprawca podlega karze pozbawienia wolności od 2 do 12 lat”</w:t>
      </w:r>
      <w:r>
        <w:rPr>
          <w:rFonts w:ascii="Arial" w:hAnsi="Arial" w:cs="Arial"/>
          <w:sz w:val="20"/>
          <w:szCs w:val="20"/>
        </w:rPr>
        <w:t>.</w:t>
      </w:r>
    </w:p>
    <w:p w:rsidR="00126D7A" w:rsidRDefault="00126D7A" w:rsidP="00881320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Zgodnie z art. 9d ustawy o przeciwdziałaniu przemocy w rodzinie podejmowanie interwencji w środowisku wobec rodziny dotkniętej przemocą odbywa się w oparciu o procedurę „Niebieskie Karty” od sierpnia 2010 r. nie wymaga zgody osoby dotkniętej przemocą w rodzinie. Procedura „Niebieskie Karty” obejmuje ogół czynności podejmowanych i realizowanych przez przedstawicieli jednostek organizacyjnych pomocy społecznej, gminnych komisji rozwiązywania problemów alkoholowych, Policji, oświaty i ochrony zdrowia, w związku z uzasadnionym podejrzeniem zaistnienia przemocy w rodzinie. Przedstawiciele podmiotów, o których wyżej mowa realizują procedurę „Niebieskie Karty” w oparciu o zasadę współpracy i przekazują informacje o podjętych działaniach przewodniczącemu zespołu interdyscyplinarnego. Wszczęcie procedury „Niebieskie Karty” następuje przez wypełnienie formularza „Niebieska Karta” w przypadku powzięcia, w toku prowadzonych czynności służbowych lub zawodowych, podejrzenia stosowania przemocy wobec członków rodziny lub w wyniku zgłoszenia dokonanego przez członka rodziny lub przez osobę będącą świadkiem przemocy w rodzinie. </w:t>
      </w:r>
    </w:p>
    <w:p w:rsidR="00126D7A" w:rsidRDefault="00126D7A" w:rsidP="008813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Wszystkie instytucje państwowe i samorządowe, które w związku ze swoją działalnością dowiedziały się o popełnieniu przestępstwa ściganego z urzędu są zobowiązane niezwłocznie poinformować o tym prokuraturę lub policję. Zaniechanie tego obowiązku może skutkować odpowiedzialnością karną. </w:t>
      </w:r>
    </w:p>
    <w:p w:rsidR="00126D7A" w:rsidRPr="00D004E0" w:rsidRDefault="00126D7A" w:rsidP="0088132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Gminny Program Przeciwdziałania Przemocy w Rodzinie i Ochrony Ofiar Przemocy </w:t>
      </w:r>
      <w:r>
        <w:rPr>
          <w:rFonts w:ascii="Arial" w:hAnsi="Arial" w:cs="Arial"/>
          <w:sz w:val="20"/>
          <w:szCs w:val="20"/>
        </w:rPr>
        <w:br/>
        <w:t xml:space="preserve">w Rodzinie na lata 2014 – 2020 zgodny jest z </w:t>
      </w:r>
      <w:r w:rsidRPr="00D004E0">
        <w:rPr>
          <w:rFonts w:ascii="Arial" w:hAnsi="Arial" w:cs="Arial"/>
          <w:sz w:val="20"/>
          <w:szCs w:val="20"/>
        </w:rPr>
        <w:t>Krajowym Prog</w:t>
      </w:r>
      <w:r>
        <w:rPr>
          <w:rFonts w:ascii="Arial" w:hAnsi="Arial" w:cs="Arial"/>
          <w:sz w:val="20"/>
          <w:szCs w:val="20"/>
        </w:rPr>
        <w:t>ramem Przeciwdziałania Przemocy na lata 2006 - 2016, przyjętym Uchwałą  Nr 162/2006 Rady Ministrów z dnia 25.09.2006 r. i Wojewódzkim Programem Przeciwdziałania Przemocy w Rodzinie na lata 2012 – 2020.</w:t>
      </w:r>
    </w:p>
    <w:p w:rsidR="00126D7A" w:rsidRPr="00FD7520" w:rsidRDefault="00126D7A" w:rsidP="00881320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126D7A" w:rsidRPr="002E24DF" w:rsidRDefault="00126D7A" w:rsidP="007717EA">
      <w:pPr>
        <w:numPr>
          <w:ilvl w:val="0"/>
          <w:numId w:val="3"/>
        </w:numPr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  <w:b/>
          <w:bCs/>
          <w:smallCaps/>
        </w:rPr>
        <w:t>TEORETYCZNE PODSTAWY ZJAWISKA PRZEMOCY W RODZINIE</w:t>
      </w:r>
    </w:p>
    <w:p w:rsidR="00126D7A" w:rsidRDefault="00126D7A" w:rsidP="00881320">
      <w:pPr>
        <w:jc w:val="both"/>
        <w:rPr>
          <w:rFonts w:ascii="Arial" w:hAnsi="Arial" w:cs="Arial"/>
          <w:sz w:val="20"/>
          <w:szCs w:val="20"/>
        </w:rPr>
      </w:pPr>
    </w:p>
    <w:p w:rsidR="00126D7A" w:rsidRPr="00D004E0" w:rsidRDefault="00126D7A" w:rsidP="008813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004E0">
        <w:rPr>
          <w:rFonts w:ascii="Arial" w:hAnsi="Arial" w:cs="Arial"/>
          <w:sz w:val="20"/>
          <w:szCs w:val="20"/>
        </w:rPr>
        <w:t>Przemocą w rodzinie określane jest „każde zachowanie skierowane wobec osoby bliskiej, którego celem jest utrzymanie nad nią kontroli i władzy. Przemoc w rodzinie to zamierzone, wykorzystujące przewagę sił działanie przeciwko członkowi rodziny naruszające jego godność oraz podstawowe prawa i wolności, powodujące cierpienie i szkody</w:t>
      </w:r>
      <w:r>
        <w:rPr>
          <w:rFonts w:ascii="Arial" w:hAnsi="Arial" w:cs="Arial"/>
          <w:sz w:val="20"/>
          <w:szCs w:val="20"/>
        </w:rPr>
        <w:t>”</w:t>
      </w:r>
      <w:r w:rsidRPr="00D004E0">
        <w:rPr>
          <w:rFonts w:ascii="Arial" w:hAnsi="Arial" w:cs="Arial"/>
          <w:sz w:val="20"/>
          <w:szCs w:val="20"/>
        </w:rPr>
        <w:t xml:space="preserve"> [Nowakowska, 2008, s. 21]. Ustawa </w:t>
      </w:r>
      <w:r>
        <w:rPr>
          <w:rFonts w:ascii="Arial" w:hAnsi="Arial" w:cs="Arial"/>
          <w:sz w:val="20"/>
          <w:szCs w:val="20"/>
        </w:rPr>
        <w:br/>
      </w:r>
      <w:r w:rsidRPr="00D004E0">
        <w:rPr>
          <w:rFonts w:ascii="Arial" w:hAnsi="Arial" w:cs="Arial"/>
          <w:sz w:val="20"/>
          <w:szCs w:val="20"/>
        </w:rPr>
        <w:t>z dnia 29 lipca 2005 r. o przeciwdziałaniu przemocy (Dz. U. z 2005 r. Nr 180</w:t>
      </w:r>
      <w:r>
        <w:rPr>
          <w:rFonts w:ascii="Arial" w:hAnsi="Arial" w:cs="Arial"/>
          <w:sz w:val="20"/>
          <w:szCs w:val="20"/>
        </w:rPr>
        <w:t>,</w:t>
      </w:r>
      <w:r w:rsidRPr="00D004E0">
        <w:rPr>
          <w:rFonts w:ascii="Arial" w:hAnsi="Arial" w:cs="Arial"/>
          <w:sz w:val="20"/>
          <w:szCs w:val="20"/>
        </w:rPr>
        <w:t xml:space="preserve"> poz. 1493 z późn. zm.) definiuje przemoc w rodzinie jako jednorazowe lub powtarzające się umyślne działanie lub zaniechanie naruszające prawa lub dobra osobiste członków rodziny, w szczególności narażające te osoby na niebezpieczeństwo utraty życia, zdrowia, naruszające ich godność, ni</w:t>
      </w:r>
      <w:r>
        <w:rPr>
          <w:rFonts w:ascii="Arial" w:hAnsi="Arial" w:cs="Arial"/>
          <w:sz w:val="20"/>
          <w:szCs w:val="20"/>
        </w:rPr>
        <w:t>etykalność cielesną, wolność, w </w:t>
      </w:r>
      <w:r w:rsidRPr="00D004E0">
        <w:rPr>
          <w:rFonts w:ascii="Arial" w:hAnsi="Arial" w:cs="Arial"/>
          <w:sz w:val="20"/>
          <w:szCs w:val="20"/>
        </w:rPr>
        <w:t>tym seksualną, powodujące szkody na ich zdrowiu fizycznym lub psychicznym, a także wywołujące cierpienia i krzywdy moralne u osób dotkniętych przemocą.</w:t>
      </w:r>
    </w:p>
    <w:p w:rsidR="00126D7A" w:rsidRPr="00D004E0" w:rsidRDefault="00126D7A" w:rsidP="008813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 w:rsidRPr="00D004E0">
        <w:rPr>
          <w:rFonts w:ascii="Arial" w:hAnsi="Arial" w:cs="Arial"/>
          <w:sz w:val="20"/>
          <w:szCs w:val="20"/>
        </w:rPr>
        <w:t>Rodzina jest najważniejszym środowiskiem życiu człowieka, kształtującym osobowość, system wartości, poglądy i styl życia. Ważną rolę w prawidłowo funkcjonującej rodzinie odgrywają wzajemne relacje pomiędzy rodzicami</w:t>
      </w:r>
      <w:r>
        <w:rPr>
          <w:rFonts w:ascii="Arial" w:hAnsi="Arial" w:cs="Arial"/>
          <w:sz w:val="20"/>
          <w:szCs w:val="20"/>
        </w:rPr>
        <w:t>,</w:t>
      </w:r>
      <w:r w:rsidRPr="00D004E0">
        <w:rPr>
          <w:rFonts w:ascii="Arial" w:hAnsi="Arial" w:cs="Arial"/>
          <w:sz w:val="20"/>
          <w:szCs w:val="20"/>
        </w:rPr>
        <w:t xml:space="preserve"> oparte na miłości i zrozumieniu. W przypadku dezorganizacji rodzina nie jest w stanie realizować podstawowych zadań, role wewnątrzrodzinne ulegają zaburzeniu, łamane są reguły, a zachowania poszczególnych członków rodziny stają się coraz bardziej niezgodne z normami prawnymi i moralnymi oraz oczekiwaniami społecznymi. Przemoc domowa może być zarówno skutkiem, jak i przyczyną dysfunkcji w rodzinie. Należy ją zaklasyfikować do kategorii zachowań negatywnych o dużej szkodliwości społecznej. Prowadzi do poważnych naruszeń </w:t>
      </w:r>
      <w:r>
        <w:rPr>
          <w:rFonts w:ascii="Arial" w:hAnsi="Arial" w:cs="Arial"/>
          <w:sz w:val="20"/>
          <w:szCs w:val="20"/>
        </w:rPr>
        <w:t>norm moralnych i </w:t>
      </w:r>
      <w:r w:rsidRPr="00D004E0">
        <w:rPr>
          <w:rFonts w:ascii="Arial" w:hAnsi="Arial" w:cs="Arial"/>
          <w:sz w:val="20"/>
          <w:szCs w:val="20"/>
        </w:rPr>
        <w:t>prawnych, tragicznych skutków psychologicznych, a w skrajnych przypadkach do poważnych okaleczeń czy zabójstw [Sasal, 2005, s. 16</w:t>
      </w:r>
      <w:r>
        <w:rPr>
          <w:rFonts w:ascii="Arial" w:hAnsi="Arial" w:cs="Arial"/>
          <w:sz w:val="20"/>
          <w:szCs w:val="20"/>
        </w:rPr>
        <w:t>–</w:t>
      </w:r>
      <w:r w:rsidRPr="00D004E0">
        <w:rPr>
          <w:rFonts w:ascii="Arial" w:hAnsi="Arial" w:cs="Arial"/>
          <w:sz w:val="20"/>
          <w:szCs w:val="20"/>
        </w:rPr>
        <w:t>19].</w:t>
      </w:r>
    </w:p>
    <w:p w:rsidR="00126D7A" w:rsidRPr="00D004E0" w:rsidRDefault="00126D7A" w:rsidP="008813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004E0">
        <w:rPr>
          <w:rFonts w:ascii="Arial" w:hAnsi="Arial" w:cs="Arial"/>
          <w:sz w:val="20"/>
          <w:szCs w:val="20"/>
        </w:rPr>
        <w:t xml:space="preserve">Wokół przemocy </w:t>
      </w:r>
      <w:r>
        <w:rPr>
          <w:rFonts w:ascii="Arial" w:hAnsi="Arial" w:cs="Arial"/>
          <w:sz w:val="20"/>
          <w:szCs w:val="20"/>
        </w:rPr>
        <w:t>narosło</w:t>
      </w:r>
      <w:r w:rsidRPr="00D004E0">
        <w:rPr>
          <w:rFonts w:ascii="Arial" w:hAnsi="Arial" w:cs="Arial"/>
          <w:sz w:val="20"/>
          <w:szCs w:val="20"/>
        </w:rPr>
        <w:t xml:space="preserve"> wiele mitów. Jednym z nich jest przekonanie, że jest to zjawisko marginalne, występujące wyłącznie w patologicznych środowiskach. Tymczasem według danych statystycznych przemoc w rodzinie jest zjawiskiem powszechnym i stanowi poważny problem społeczny. Znęcanie się nad rodziną jest najczęściej popełnianym przestępstwem w Polsce</w:t>
      </w:r>
      <w:r>
        <w:rPr>
          <w:rFonts w:ascii="Arial" w:hAnsi="Arial" w:cs="Arial"/>
          <w:sz w:val="20"/>
          <w:szCs w:val="20"/>
        </w:rPr>
        <w:t>, zaraz</w:t>
      </w:r>
      <w:r w:rsidRPr="00D004E0">
        <w:rPr>
          <w:rFonts w:ascii="Arial" w:hAnsi="Arial" w:cs="Arial"/>
          <w:sz w:val="20"/>
          <w:szCs w:val="20"/>
        </w:rPr>
        <w:t xml:space="preserve"> po przestępstwach przeciwko mieniu i życiu [Tomaszewska, 2007, s.</w:t>
      </w:r>
      <w:r>
        <w:rPr>
          <w:rFonts w:ascii="Arial" w:hAnsi="Arial" w:cs="Arial"/>
          <w:sz w:val="20"/>
          <w:szCs w:val="20"/>
        </w:rPr>
        <w:t xml:space="preserve"> </w:t>
      </w:r>
      <w:r w:rsidRPr="00D004E0">
        <w:rPr>
          <w:rFonts w:ascii="Arial" w:hAnsi="Arial" w:cs="Arial"/>
          <w:sz w:val="20"/>
          <w:szCs w:val="20"/>
        </w:rPr>
        <w:t>36–37].</w:t>
      </w:r>
    </w:p>
    <w:p w:rsidR="00126D7A" w:rsidRPr="00D004E0" w:rsidRDefault="00126D7A" w:rsidP="0088132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004E0">
        <w:rPr>
          <w:rFonts w:ascii="Arial" w:hAnsi="Arial" w:cs="Arial"/>
          <w:sz w:val="20"/>
          <w:szCs w:val="20"/>
        </w:rPr>
        <w:t>Przemoc ze strony najbliższej osoby jest doświadczeniem traumatycznym, okaleczającym psychikę.</w:t>
      </w:r>
      <w:r>
        <w:rPr>
          <w:rFonts w:ascii="Arial" w:hAnsi="Arial" w:cs="Arial"/>
          <w:sz w:val="20"/>
          <w:szCs w:val="20"/>
        </w:rPr>
        <w:t xml:space="preserve"> </w:t>
      </w:r>
      <w:r w:rsidRPr="00D004E0">
        <w:rPr>
          <w:rFonts w:ascii="Arial" w:hAnsi="Arial" w:cs="Arial"/>
          <w:sz w:val="20"/>
          <w:szCs w:val="20"/>
        </w:rPr>
        <w:t>Przemoc w rodzinie przybiera różne formy: od przemocy fizycznej</w:t>
      </w:r>
      <w:r>
        <w:rPr>
          <w:rFonts w:ascii="Arial" w:hAnsi="Arial" w:cs="Arial"/>
          <w:sz w:val="20"/>
          <w:szCs w:val="20"/>
        </w:rPr>
        <w:t>, przez przemoc psychiczną i </w:t>
      </w:r>
      <w:r w:rsidRPr="00D004E0">
        <w:rPr>
          <w:rFonts w:ascii="Arial" w:hAnsi="Arial" w:cs="Arial"/>
          <w:sz w:val="20"/>
          <w:szCs w:val="20"/>
        </w:rPr>
        <w:t>seksualną</w:t>
      </w:r>
      <w:r>
        <w:rPr>
          <w:rFonts w:ascii="Arial" w:hAnsi="Arial" w:cs="Arial"/>
          <w:sz w:val="20"/>
          <w:szCs w:val="20"/>
        </w:rPr>
        <w:t>,</w:t>
      </w:r>
      <w:r w:rsidRPr="00D004E0">
        <w:rPr>
          <w:rFonts w:ascii="Arial" w:hAnsi="Arial" w:cs="Arial"/>
          <w:sz w:val="20"/>
          <w:szCs w:val="20"/>
        </w:rPr>
        <w:t xml:space="preserve"> po przemoc ekonomiczną. Przemoc w rodzinie rzadk</w:t>
      </w:r>
      <w:r>
        <w:rPr>
          <w:rFonts w:ascii="Arial" w:hAnsi="Arial" w:cs="Arial"/>
          <w:sz w:val="20"/>
          <w:szCs w:val="20"/>
        </w:rPr>
        <w:t xml:space="preserve">o jest incydentem jednorazowym. </w:t>
      </w:r>
      <w:r w:rsidRPr="00D004E0">
        <w:rPr>
          <w:rFonts w:ascii="Arial" w:hAnsi="Arial" w:cs="Arial"/>
          <w:sz w:val="20"/>
          <w:szCs w:val="20"/>
        </w:rPr>
        <w:t>Zazwyczaj ma ona cha</w:t>
      </w:r>
      <w:r>
        <w:rPr>
          <w:rFonts w:ascii="Arial" w:hAnsi="Arial" w:cs="Arial"/>
          <w:sz w:val="20"/>
          <w:szCs w:val="20"/>
        </w:rPr>
        <w:t>rakter długotrwały i cykliczny.</w:t>
      </w:r>
    </w:p>
    <w:p w:rsidR="00126D7A" w:rsidRPr="00D004E0" w:rsidRDefault="00126D7A" w:rsidP="00881320">
      <w:pPr>
        <w:jc w:val="both"/>
        <w:rPr>
          <w:rFonts w:ascii="Arial" w:hAnsi="Arial" w:cs="Arial"/>
          <w:sz w:val="20"/>
          <w:szCs w:val="20"/>
        </w:rPr>
      </w:pPr>
    </w:p>
    <w:p w:rsidR="00126D7A" w:rsidRPr="00FD7520" w:rsidRDefault="00126D7A" w:rsidP="0088132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>Rodzaje przemocy:</w:t>
      </w:r>
    </w:p>
    <w:p w:rsidR="00126D7A" w:rsidRPr="00D004E0" w:rsidRDefault="00126D7A" w:rsidP="0088132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>Przemoc fizyczna</w:t>
      </w:r>
      <w:r w:rsidRPr="00D004E0">
        <w:rPr>
          <w:rFonts w:ascii="Arial" w:hAnsi="Arial" w:cs="Arial"/>
          <w:sz w:val="20"/>
          <w:szCs w:val="20"/>
        </w:rPr>
        <w:t xml:space="preserve"> – jej celem jest zadanie ofierze bólu fizycznego, uszkodzenie jej ciała, pogorszenie jej zdrowia lub pozbawienie ją życia.</w:t>
      </w:r>
    </w:p>
    <w:p w:rsidR="00126D7A" w:rsidRPr="00D004E0" w:rsidRDefault="00126D7A" w:rsidP="0088132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>Przemoc seksualna</w:t>
      </w:r>
      <w:r w:rsidRPr="00D004E0">
        <w:rPr>
          <w:rFonts w:ascii="Arial" w:hAnsi="Arial" w:cs="Arial"/>
          <w:sz w:val="20"/>
          <w:szCs w:val="20"/>
        </w:rPr>
        <w:t xml:space="preserve"> – to zachowanie zmuszające ofiarę do podjęcia niechcianych zachowań seksualnych lub zdeprecjonowani</w:t>
      </w:r>
      <w:r>
        <w:rPr>
          <w:rFonts w:ascii="Arial" w:hAnsi="Arial" w:cs="Arial"/>
          <w:sz w:val="20"/>
          <w:szCs w:val="20"/>
        </w:rPr>
        <w:t>a</w:t>
      </w:r>
      <w:r w:rsidRPr="00D004E0">
        <w:rPr>
          <w:rFonts w:ascii="Arial" w:hAnsi="Arial" w:cs="Arial"/>
          <w:sz w:val="20"/>
          <w:szCs w:val="20"/>
        </w:rPr>
        <w:t xml:space="preserve"> jej seksualności.</w:t>
      </w:r>
    </w:p>
    <w:p w:rsidR="00126D7A" w:rsidRPr="00D004E0" w:rsidRDefault="00126D7A" w:rsidP="0088132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>Przemoc psychiczna</w:t>
      </w:r>
      <w:r w:rsidRPr="00D004E0">
        <w:rPr>
          <w:rFonts w:ascii="Arial" w:hAnsi="Arial" w:cs="Arial"/>
          <w:sz w:val="20"/>
          <w:szCs w:val="20"/>
        </w:rPr>
        <w:t xml:space="preserve"> – to zachowanie</w:t>
      </w:r>
      <w:r>
        <w:rPr>
          <w:rFonts w:ascii="Arial" w:hAnsi="Arial" w:cs="Arial"/>
          <w:sz w:val="20"/>
          <w:szCs w:val="20"/>
        </w:rPr>
        <w:t>,</w:t>
      </w:r>
      <w:r w:rsidRPr="00D004E0">
        <w:rPr>
          <w:rFonts w:ascii="Arial" w:hAnsi="Arial" w:cs="Arial"/>
          <w:sz w:val="20"/>
          <w:szCs w:val="20"/>
        </w:rPr>
        <w:t xml:space="preserve"> którego celem jest umniejs</w:t>
      </w:r>
      <w:r>
        <w:rPr>
          <w:rFonts w:ascii="Arial" w:hAnsi="Arial" w:cs="Arial"/>
          <w:sz w:val="20"/>
          <w:szCs w:val="20"/>
        </w:rPr>
        <w:t>zanie poczucia własnej wartości</w:t>
      </w:r>
      <w:r w:rsidRPr="00D004E0">
        <w:rPr>
          <w:rFonts w:ascii="Arial" w:hAnsi="Arial" w:cs="Arial"/>
          <w:sz w:val="20"/>
          <w:szCs w:val="20"/>
        </w:rPr>
        <w:t xml:space="preserve"> ofiary</w:t>
      </w:r>
      <w:r>
        <w:rPr>
          <w:rFonts w:ascii="Arial" w:hAnsi="Arial" w:cs="Arial"/>
          <w:sz w:val="20"/>
          <w:szCs w:val="20"/>
        </w:rPr>
        <w:t>,</w:t>
      </w:r>
      <w:r w:rsidRPr="00D004E0">
        <w:rPr>
          <w:rFonts w:ascii="Arial" w:hAnsi="Arial" w:cs="Arial"/>
          <w:sz w:val="20"/>
          <w:szCs w:val="20"/>
        </w:rPr>
        <w:t xml:space="preserve"> wzbudzanie </w:t>
      </w:r>
      <w:r>
        <w:rPr>
          <w:rFonts w:ascii="Arial" w:hAnsi="Arial" w:cs="Arial"/>
          <w:sz w:val="20"/>
          <w:szCs w:val="20"/>
        </w:rPr>
        <w:t xml:space="preserve">w niej </w:t>
      </w:r>
      <w:r w:rsidRPr="00D004E0">
        <w:rPr>
          <w:rFonts w:ascii="Arial" w:hAnsi="Arial" w:cs="Arial"/>
          <w:sz w:val="20"/>
          <w:szCs w:val="20"/>
        </w:rPr>
        <w:t>strachu.</w:t>
      </w:r>
    </w:p>
    <w:p w:rsidR="00126D7A" w:rsidRPr="00D004E0" w:rsidRDefault="00126D7A" w:rsidP="0088132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>Przemoc ekonomiczna</w:t>
      </w:r>
      <w:r w:rsidRPr="00D004E0">
        <w:rPr>
          <w:rFonts w:ascii="Arial" w:hAnsi="Arial" w:cs="Arial"/>
          <w:sz w:val="20"/>
          <w:szCs w:val="20"/>
        </w:rPr>
        <w:t xml:space="preserve"> – to każde zachowanie, którego celem jest ekonomiczne uzależnienie ofiary od sprawcy.</w:t>
      </w:r>
    </w:p>
    <w:p w:rsidR="00126D7A" w:rsidRPr="00D004E0" w:rsidRDefault="00126D7A" w:rsidP="0088132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 xml:space="preserve">Zaniedbanie </w:t>
      </w:r>
      <w:r w:rsidRPr="00D004E0">
        <w:rPr>
          <w:rFonts w:ascii="Arial" w:hAnsi="Arial" w:cs="Arial"/>
          <w:sz w:val="20"/>
          <w:szCs w:val="20"/>
        </w:rPr>
        <w:t>– to ciągłe niezaspakajanie podstawowych potrzeb fizycznych i emocjonalnych.</w:t>
      </w:r>
    </w:p>
    <w:p w:rsidR="00126D7A" w:rsidRPr="00D004E0" w:rsidRDefault="00126D7A" w:rsidP="00881320">
      <w:pPr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D7520">
        <w:rPr>
          <w:rFonts w:ascii="Arial" w:hAnsi="Arial" w:cs="Arial"/>
          <w:b/>
          <w:bCs/>
          <w:sz w:val="20"/>
          <w:szCs w:val="20"/>
        </w:rPr>
        <w:t xml:space="preserve">Cykle przemocy: </w:t>
      </w:r>
    </w:p>
    <w:p w:rsidR="00126D7A" w:rsidRPr="00FD7520" w:rsidRDefault="00126D7A" w:rsidP="007717E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Faza narastania napięcia – </w:t>
      </w:r>
      <w:r w:rsidRPr="00FD7520">
        <w:rPr>
          <w:rFonts w:ascii="Arial" w:hAnsi="Arial" w:cs="Arial"/>
          <w:sz w:val="20"/>
          <w:szCs w:val="20"/>
        </w:rPr>
        <w:t>początkiem cyklu jest zwykle wyczuwalny wzrost napięcia, narastają sytuacje konfliktowe,</w:t>
      </w:r>
    </w:p>
    <w:p w:rsidR="00126D7A" w:rsidRPr="00B16230" w:rsidRDefault="00126D7A" w:rsidP="007717E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Faza ostrej przemocy – </w:t>
      </w:r>
      <w:r w:rsidRPr="00FD7520">
        <w:rPr>
          <w:rFonts w:ascii="Arial" w:hAnsi="Arial" w:cs="Arial"/>
          <w:sz w:val="20"/>
          <w:szCs w:val="20"/>
        </w:rPr>
        <w:t>następuje wybuch agresji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B16230">
        <w:rPr>
          <w:rFonts w:ascii="Arial" w:hAnsi="Arial" w:cs="Arial"/>
          <w:sz w:val="20"/>
          <w:szCs w:val="20"/>
        </w:rPr>
        <w:t>sprawca przemienia się w kata, może dokonać strasznych czynów nie zwracając uwagi na krzywdę innych,</w:t>
      </w:r>
    </w:p>
    <w:p w:rsidR="00126D7A" w:rsidRDefault="00126D7A" w:rsidP="007717E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Faza miodowego miesiąca – </w:t>
      </w:r>
      <w:r w:rsidRPr="00B16230">
        <w:rPr>
          <w:rFonts w:ascii="Arial" w:hAnsi="Arial" w:cs="Arial"/>
          <w:sz w:val="20"/>
          <w:szCs w:val="20"/>
        </w:rPr>
        <w:t>to czas skruchy i okazywania miłości. Sprawca zaczyna dostrzegać to, co się wydarzyło. Próbuje załagodzić sytuację, przeprasza, obiecuje poprawę, staje się uczynny</w:t>
      </w:r>
      <w:r>
        <w:rPr>
          <w:rFonts w:ascii="Arial" w:hAnsi="Arial" w:cs="Arial"/>
          <w:sz w:val="20"/>
          <w:szCs w:val="20"/>
        </w:rPr>
        <w:t xml:space="preserve"> i miły. Pozwala ofiarom uwierzyć, że teraz będzie inaczej. </w:t>
      </w:r>
    </w:p>
    <w:p w:rsidR="00126D7A" w:rsidRPr="00B16230" w:rsidRDefault="00126D7A" w:rsidP="00881320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both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>Przemoc w rodzinie ma tragiczne konsekwencje. Prowadzi nie tylko do uszkodzeń ciała ofiary, ale także do zaburzeń emocjonalnych oraz zaburzeń w sposobie</w:t>
      </w:r>
      <w:r>
        <w:rPr>
          <w:rFonts w:ascii="Arial" w:hAnsi="Arial" w:cs="Arial"/>
          <w:sz w:val="20"/>
          <w:szCs w:val="20"/>
        </w:rPr>
        <w:t>,</w:t>
      </w:r>
      <w:r w:rsidRPr="00D004E0">
        <w:rPr>
          <w:rFonts w:ascii="Arial" w:hAnsi="Arial" w:cs="Arial"/>
          <w:sz w:val="20"/>
          <w:szCs w:val="20"/>
        </w:rPr>
        <w:t xml:space="preserve"> w jaki postrzega ona sama siebie, sprawcę oraz innych ludzi.</w:t>
      </w:r>
      <w:r>
        <w:rPr>
          <w:rFonts w:ascii="Arial" w:hAnsi="Arial" w:cs="Arial"/>
          <w:sz w:val="20"/>
          <w:szCs w:val="20"/>
        </w:rPr>
        <w:t xml:space="preserve"> </w:t>
      </w:r>
      <w:r w:rsidRPr="00D004E0">
        <w:rPr>
          <w:rFonts w:ascii="Arial" w:hAnsi="Arial" w:cs="Arial"/>
          <w:sz w:val="20"/>
          <w:szCs w:val="20"/>
        </w:rPr>
        <w:t>Narastanie zjawiska przemocy w rodzinie wymaga niezwłocznego podjęcia działań zawartych w niniejszym Programie.</w:t>
      </w:r>
    </w:p>
    <w:p w:rsidR="00126D7A" w:rsidRDefault="00126D7A" w:rsidP="00881320">
      <w:pPr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881320">
      <w:pPr>
        <w:jc w:val="both"/>
        <w:rPr>
          <w:rFonts w:ascii="Arial" w:hAnsi="Arial" w:cs="Arial"/>
          <w:sz w:val="20"/>
          <w:szCs w:val="20"/>
        </w:rPr>
      </w:pPr>
    </w:p>
    <w:p w:rsidR="00126D7A" w:rsidRPr="00334BB8" w:rsidRDefault="00126D7A" w:rsidP="00881320">
      <w:pPr>
        <w:pStyle w:val="Akapitzlist"/>
        <w:jc w:val="both"/>
        <w:rPr>
          <w:rFonts w:ascii="Arial" w:hAnsi="Arial" w:cs="Arial"/>
          <w:b/>
          <w:bCs/>
          <w:sz w:val="28"/>
          <w:szCs w:val="28"/>
        </w:rPr>
      </w:pPr>
    </w:p>
    <w:p w:rsidR="00126D7A" w:rsidRPr="002E24DF" w:rsidRDefault="00126D7A" w:rsidP="007717EA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2E24DF">
        <w:rPr>
          <w:rFonts w:ascii="Arial" w:hAnsi="Arial" w:cs="Arial"/>
          <w:b/>
          <w:bCs/>
        </w:rPr>
        <w:t xml:space="preserve">DIAGNOZA ZJAWISKA PRZEMOCY W RODZINIE </w:t>
      </w:r>
      <w:r>
        <w:rPr>
          <w:rFonts w:ascii="Arial" w:hAnsi="Arial" w:cs="Arial"/>
          <w:b/>
          <w:bCs/>
        </w:rPr>
        <w:t>W GMINIE KRZĘCIN</w:t>
      </w:r>
    </w:p>
    <w:p w:rsidR="00126D7A" w:rsidRDefault="00126D7A" w:rsidP="0088132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26D7A" w:rsidRPr="00910AD6" w:rsidRDefault="00126D7A" w:rsidP="00C075C8">
      <w:p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b/>
          <w:bCs/>
          <w:sz w:val="20"/>
          <w:szCs w:val="20"/>
        </w:rPr>
        <w:t>Analiza SWOT   </w:t>
      </w:r>
    </w:p>
    <w:p w:rsidR="00126D7A" w:rsidRPr="00910AD6" w:rsidRDefault="00126D7A" w:rsidP="00C075C8">
      <w:pPr>
        <w:tabs>
          <w:tab w:val="left" w:pos="426"/>
        </w:tabs>
        <w:suppressAutoHyphens/>
        <w:rPr>
          <w:rFonts w:ascii="Arial" w:hAnsi="Arial" w:cs="Arial"/>
          <w:sz w:val="20"/>
          <w:szCs w:val="20"/>
        </w:rPr>
      </w:pPr>
    </w:p>
    <w:p w:rsidR="00126D7A" w:rsidRPr="00910AD6" w:rsidRDefault="00126D7A" w:rsidP="00C075C8">
      <w:pPr>
        <w:tabs>
          <w:tab w:val="left" w:pos="426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ab/>
        <w:t>Analiza SWOT dotyczy sytuacji w zakresie przeciwdziałania  przemocy  w rodzinie w jakiej obecnie znajduje się gmina. Pozwoli ona na sformułowanie koncepcji stworzenia systemu przeciwdziałania przemocy w rodzinie.     </w:t>
      </w:r>
    </w:p>
    <w:p w:rsidR="00126D7A" w:rsidRPr="00910AD6" w:rsidRDefault="00126D7A" w:rsidP="00C075C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26D7A" w:rsidRPr="00910AD6" w:rsidRDefault="00126D7A" w:rsidP="00C075C8">
      <w:pPr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Zasoby instytucjonalne gminy:</w:t>
      </w:r>
    </w:p>
    <w:p w:rsidR="00126D7A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Gminna Komisja Rozwiązywania Problemów Alkoholowych,</w:t>
      </w:r>
    </w:p>
    <w:p w:rsidR="00126D7A" w:rsidRPr="00421A6D" w:rsidRDefault="00126D7A" w:rsidP="00421A6D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421A6D">
        <w:rPr>
          <w:rFonts w:ascii="Arial" w:hAnsi="Arial" w:cs="Arial"/>
          <w:sz w:val="20"/>
          <w:szCs w:val="20"/>
        </w:rPr>
        <w:t>Ośrodek Pomocy Społecznej,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Komendant Straży Gminnej,</w:t>
      </w:r>
    </w:p>
    <w:p w:rsidR="00126D7A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Placówki oświatowe,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Posterunek Policji w Krzęcinie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Placówki ochrony zdrowia,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Sołtysi i rady sołeckie,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Instytucje kościelne.</w:t>
      </w:r>
    </w:p>
    <w:p w:rsidR="00126D7A" w:rsidRPr="00910AD6" w:rsidRDefault="00126D7A" w:rsidP="00C075C8">
      <w:pPr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Mocne strony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Dobrze przygotowana i stale doskonaląca umiejętności kadra pomocy społecznej,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Znajomość problemu i umiejętność wykorzystywania wiedzy teoretycznej w praktyce,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Dobra współpraca z organizacjami i służbami,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Poparcie działań i współpraca z samorządem gminnym,</w:t>
      </w:r>
    </w:p>
    <w:p w:rsidR="00126D7A" w:rsidRPr="00910AD6" w:rsidRDefault="00126D7A" w:rsidP="00C075C8">
      <w:pPr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Słabe strony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Niewystarczająca infrastruktura socjalna gminy,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specjalistycznej placówki pomagającej ofiarom przemocy,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wypracowanych systemów wspomagania działań profilaktycznych,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spójnego systemu współpracy między podmiotami działającymi na rzecz rodzin zagrożonych przemocą.</w:t>
      </w:r>
    </w:p>
    <w:p w:rsidR="00126D7A" w:rsidRPr="00910AD6" w:rsidRDefault="00126D7A" w:rsidP="00C075C8">
      <w:pPr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Zagrożenia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Słaba kondycja ekonomiczna rodzin,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Stereotypy na temat przemocy domowej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Negatywne wzorce zachowań społecznych,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Bezradność w sprawach opiekuńczo-wychowawczych rodzin,</w:t>
      </w:r>
    </w:p>
    <w:p w:rsidR="00126D7A" w:rsidRPr="00910AD6" w:rsidRDefault="00126D7A" w:rsidP="00C075C8">
      <w:pPr>
        <w:numPr>
          <w:ilvl w:val="1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Problemy alkoholowe członów rodzin.</w:t>
      </w:r>
    </w:p>
    <w:p w:rsidR="00126D7A" w:rsidRDefault="00126D7A" w:rsidP="00C075C8">
      <w:pPr>
        <w:jc w:val="both"/>
        <w:rPr>
          <w:rFonts w:ascii="Arial" w:hAnsi="Arial" w:cs="Arial"/>
          <w:sz w:val="20"/>
          <w:szCs w:val="20"/>
        </w:rPr>
      </w:pPr>
    </w:p>
    <w:p w:rsidR="00126D7A" w:rsidRPr="002464DF" w:rsidRDefault="00126D7A" w:rsidP="00C075C8">
      <w:pPr>
        <w:jc w:val="both"/>
        <w:rPr>
          <w:rFonts w:ascii="Arial" w:hAnsi="Arial" w:cs="Arial"/>
          <w:sz w:val="20"/>
          <w:szCs w:val="20"/>
        </w:rPr>
      </w:pPr>
      <w:r w:rsidRPr="002464DF">
        <w:rPr>
          <w:rFonts w:ascii="Arial" w:hAnsi="Arial" w:cs="Arial"/>
          <w:sz w:val="20"/>
          <w:szCs w:val="20"/>
        </w:rPr>
        <w:t>Czynniki gwarantujące właściwą realizację Programu.</w:t>
      </w:r>
    </w:p>
    <w:p w:rsidR="00126D7A" w:rsidRPr="00910AD6" w:rsidRDefault="00126D7A" w:rsidP="00C075C8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poparcie działań i współpraca z samorządem gminnym,</w:t>
      </w:r>
    </w:p>
    <w:p w:rsidR="00126D7A" w:rsidRPr="00910AD6" w:rsidRDefault="00126D7A" w:rsidP="00C075C8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dobra znajomość środowiska przez pracowników socjalnych,</w:t>
      </w:r>
    </w:p>
    <w:p w:rsidR="00126D7A" w:rsidRPr="00910AD6" w:rsidRDefault="00126D7A" w:rsidP="00C075C8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otwartość i chęć współpracy specjalistów,</w:t>
      </w:r>
    </w:p>
    <w:p w:rsidR="00126D7A" w:rsidRPr="00910AD6" w:rsidRDefault="00126D7A" w:rsidP="00C075C8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silne więzi rodzinne,</w:t>
      </w:r>
    </w:p>
    <w:p w:rsidR="00126D7A" w:rsidRPr="00910AD6" w:rsidRDefault="00126D7A" w:rsidP="00C075C8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chęć zmiany i wyjścia z kryzysu.</w:t>
      </w:r>
    </w:p>
    <w:p w:rsidR="00126D7A" w:rsidRDefault="00126D7A" w:rsidP="00C075C8">
      <w:pPr>
        <w:jc w:val="both"/>
        <w:rPr>
          <w:rFonts w:ascii="Arial" w:hAnsi="Arial" w:cs="Arial"/>
          <w:sz w:val="20"/>
          <w:szCs w:val="20"/>
        </w:rPr>
      </w:pPr>
    </w:p>
    <w:p w:rsidR="00126D7A" w:rsidRPr="00910AD6" w:rsidRDefault="00126D7A" w:rsidP="00C075C8">
      <w:p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Zagrożenia w realizacji programu: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C075C8">
        <w:rPr>
          <w:rFonts w:ascii="Arial" w:hAnsi="Arial" w:cs="Arial"/>
          <w:sz w:val="20"/>
          <w:szCs w:val="20"/>
        </w:rPr>
        <w:t>stereotypy panujące</w:t>
      </w:r>
      <w:r w:rsidRPr="00910AD6">
        <w:rPr>
          <w:rFonts w:ascii="Arial" w:hAnsi="Arial" w:cs="Arial"/>
          <w:sz w:val="20"/>
          <w:szCs w:val="20"/>
        </w:rPr>
        <w:t xml:space="preserve"> w środowisku na temat przemocy w rodzinie,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bezradność w sprawach opiekuńczo-wychowawczych,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współpracy rodziny w zakresie przezwyciężania kryzysów,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problem uzależnienia od alkoholu w rodzinach,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ubóstwo,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infrastruktury socjalnej w gminie,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lub zbyt mała współpraca interdyscyplinarna,</w:t>
      </w:r>
    </w:p>
    <w:p w:rsidR="00126D7A" w:rsidRPr="00910AD6" w:rsidRDefault="00126D7A" w:rsidP="00C075C8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 w:rsidRPr="00910AD6">
        <w:rPr>
          <w:rFonts w:ascii="Arial" w:hAnsi="Arial" w:cs="Arial"/>
          <w:sz w:val="20"/>
          <w:szCs w:val="20"/>
        </w:rPr>
        <w:t>brak motywacji ekonomicznej dla członków zespołu interdyscyplinarnego.</w:t>
      </w:r>
    </w:p>
    <w:p w:rsidR="00126D7A" w:rsidRDefault="00126D7A" w:rsidP="004D5695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2244AB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26D7A" w:rsidRPr="002244AB" w:rsidRDefault="00126D7A" w:rsidP="002244AB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2464DF">
        <w:rPr>
          <w:rFonts w:ascii="Arial" w:hAnsi="Arial" w:cs="Arial"/>
          <w:b/>
          <w:bCs/>
          <w:sz w:val="20"/>
          <w:szCs w:val="20"/>
        </w:rPr>
        <w:t>Gminny Program Przeciwdziałania Przemocy w Rodzinie i Ochrony Ofiar Przemocy w Rodzinie na lata 2015 – 2020</w:t>
      </w:r>
      <w:r w:rsidRPr="002244AB">
        <w:rPr>
          <w:rFonts w:ascii="Arial" w:hAnsi="Arial" w:cs="Arial"/>
          <w:sz w:val="20"/>
          <w:szCs w:val="20"/>
        </w:rPr>
        <w:t xml:space="preserve"> jest kontynuacją działań podjętych w ramach </w:t>
      </w:r>
      <w:r>
        <w:rPr>
          <w:rFonts w:ascii="Arial" w:hAnsi="Arial" w:cs="Arial"/>
          <w:sz w:val="20"/>
          <w:szCs w:val="20"/>
        </w:rPr>
        <w:t>realizacji programu na lata 2010</w:t>
      </w:r>
      <w:r w:rsidRPr="002244AB">
        <w:rPr>
          <w:rFonts w:ascii="Arial" w:hAnsi="Arial" w:cs="Arial"/>
          <w:sz w:val="20"/>
          <w:szCs w:val="20"/>
        </w:rPr>
        <w:t>-201</w:t>
      </w:r>
      <w:r>
        <w:rPr>
          <w:rFonts w:ascii="Arial" w:hAnsi="Arial" w:cs="Arial"/>
          <w:sz w:val="20"/>
          <w:szCs w:val="20"/>
        </w:rPr>
        <w:t>4</w:t>
      </w:r>
      <w:r w:rsidRPr="002244AB">
        <w:rPr>
          <w:rFonts w:ascii="Arial" w:hAnsi="Arial" w:cs="Arial"/>
          <w:sz w:val="20"/>
          <w:szCs w:val="20"/>
        </w:rPr>
        <w:t xml:space="preserve">. Istotnym elementem Programu jest koordynacja działań podejmowanych przez Gminę na rzecz osób doświadczających przemocy oraz sprawców przemocy. Podejmowane dotychczas działania potwierdzają ich skuteczność zarówno w sferze udzielania profesjonalnej pomocy jak również w sferze działań prewencyjnych. Podstawę programu stanowi podejście interdyscyplinarne, zgodnie </w:t>
      </w:r>
      <w:r>
        <w:rPr>
          <w:rFonts w:ascii="Arial" w:hAnsi="Arial" w:cs="Arial"/>
          <w:sz w:val="20"/>
          <w:szCs w:val="20"/>
        </w:rPr>
        <w:br/>
      </w:r>
      <w:r w:rsidRPr="002244AB">
        <w:rPr>
          <w:rFonts w:ascii="Arial" w:hAnsi="Arial" w:cs="Arial"/>
          <w:sz w:val="20"/>
          <w:szCs w:val="20"/>
        </w:rPr>
        <w:t xml:space="preserve">z którym wszelkie działania na rzecz pomocy rodzinie powinny być planowane i wdrażane przez specjalistów z różnych dziedzin, będących przedstawicielami róznych instytucji i organizacji. </w:t>
      </w:r>
    </w:p>
    <w:p w:rsidR="00126D7A" w:rsidRDefault="00126D7A" w:rsidP="002244AB">
      <w:pPr>
        <w:pStyle w:val="akapit"/>
        <w:jc w:val="both"/>
        <w:rPr>
          <w:rFonts w:ascii="Arial" w:hAnsi="Arial" w:cs="Arial"/>
          <w:sz w:val="20"/>
          <w:szCs w:val="20"/>
        </w:rPr>
      </w:pPr>
      <w:r w:rsidRPr="002244AB">
        <w:rPr>
          <w:rFonts w:ascii="Arial" w:hAnsi="Arial" w:cs="Arial"/>
          <w:sz w:val="20"/>
          <w:szCs w:val="20"/>
        </w:rPr>
        <w:t>Jednocześnie stwierdzić należy wzrost interwencji domowych i prowadzenie w ich wyniku procedury "Niebieska Karta</w:t>
      </w:r>
      <w:r>
        <w:rPr>
          <w:rFonts w:ascii="Arial" w:hAnsi="Arial" w:cs="Arial"/>
          <w:sz w:val="20"/>
          <w:szCs w:val="20"/>
        </w:rPr>
        <w:t>. Trudno ocenić skalę przemocy w rodzinie, najlepiej obrazują ją statystyki, opracowane na podstawie danych Zespołu Interdyscyplinarnego zebrane w ramach procedury „Niebieskie Karty”</w:t>
      </w:r>
    </w:p>
    <w:p w:rsidR="00126D7A" w:rsidRDefault="00126D7A">
      <w:p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126D7A" w:rsidRDefault="00126D7A" w:rsidP="002244AB">
      <w:pPr>
        <w:pStyle w:val="akapit"/>
        <w:jc w:val="both"/>
        <w:rPr>
          <w:rFonts w:ascii="Arial" w:hAnsi="Arial" w:cs="Arial"/>
          <w:sz w:val="20"/>
          <w:szCs w:val="20"/>
        </w:rPr>
      </w:pPr>
    </w:p>
    <w:p w:rsidR="00126D7A" w:rsidRPr="00B51EED" w:rsidRDefault="00126D7A" w:rsidP="002244AB">
      <w:pPr>
        <w:pStyle w:val="akapi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</w:t>
      </w:r>
      <w:r w:rsidRPr="000F6649">
        <w:rPr>
          <w:rFonts w:ascii="Arial" w:hAnsi="Arial" w:cs="Arial"/>
          <w:b/>
          <w:bCs/>
          <w:sz w:val="20"/>
          <w:szCs w:val="20"/>
        </w:rPr>
        <w:t>iczba założonyc</w:t>
      </w:r>
      <w:r>
        <w:rPr>
          <w:rFonts w:ascii="Arial" w:hAnsi="Arial" w:cs="Arial"/>
          <w:b/>
          <w:bCs/>
          <w:sz w:val="20"/>
          <w:szCs w:val="20"/>
        </w:rPr>
        <w:t>h Niebieskich Kart w latach 2012</w:t>
      </w:r>
      <w:r w:rsidRPr="000F664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b/>
          <w:bCs/>
          <w:sz w:val="20"/>
          <w:szCs w:val="20"/>
        </w:rPr>
        <w:t xml:space="preserve"> 2014  </w:t>
      </w:r>
    </w:p>
    <w:tbl>
      <w:tblPr>
        <w:tblW w:w="8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27"/>
        <w:gridCol w:w="2401"/>
        <w:gridCol w:w="1892"/>
        <w:gridCol w:w="2055"/>
      </w:tblGrid>
      <w:tr w:rsidR="00126D7A" w:rsidRPr="004E6673">
        <w:trPr>
          <w:trHeight w:val="450"/>
        </w:trPr>
        <w:tc>
          <w:tcPr>
            <w:tcW w:w="2227" w:type="dxa"/>
            <w:vMerge w:val="restart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Instytucja zakładająca NK</w:t>
            </w:r>
          </w:p>
        </w:tc>
        <w:tc>
          <w:tcPr>
            <w:tcW w:w="6348" w:type="dxa"/>
            <w:gridSpan w:val="3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Liczba Niebieskich Kart przekazanych do Przewodniczącego Zespołu Interdyscyplinarnego</w:t>
            </w:r>
          </w:p>
        </w:tc>
      </w:tr>
      <w:tr w:rsidR="00126D7A" w:rsidRPr="004E6673">
        <w:trPr>
          <w:trHeight w:val="144"/>
        </w:trPr>
        <w:tc>
          <w:tcPr>
            <w:tcW w:w="2227" w:type="dxa"/>
            <w:vMerge/>
          </w:tcPr>
          <w:p w:rsidR="00126D7A" w:rsidRPr="004E6673" w:rsidRDefault="00126D7A" w:rsidP="004E6673">
            <w:pPr>
              <w:pStyle w:val="akapi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892" w:type="dxa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2055" w:type="dxa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2014</w:t>
            </w:r>
          </w:p>
        </w:tc>
      </w:tr>
      <w:tr w:rsidR="00126D7A" w:rsidRPr="004E6673">
        <w:trPr>
          <w:trHeight w:val="567"/>
        </w:trPr>
        <w:tc>
          <w:tcPr>
            <w:tcW w:w="2227" w:type="dxa"/>
            <w:vAlign w:val="center"/>
          </w:tcPr>
          <w:p w:rsidR="00126D7A" w:rsidRPr="004E6673" w:rsidRDefault="00126D7A" w:rsidP="00BA0289">
            <w:pPr>
              <w:pStyle w:val="akapi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6673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401" w:type="dxa"/>
            <w:vAlign w:val="center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92" w:type="dxa"/>
            <w:vAlign w:val="center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55" w:type="dxa"/>
            <w:vAlign w:val="center"/>
          </w:tcPr>
          <w:p w:rsidR="00126D7A" w:rsidRPr="004E6673" w:rsidRDefault="00126D7A" w:rsidP="004E6673">
            <w:pPr>
              <w:pStyle w:val="akapi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</w:tr>
    </w:tbl>
    <w:p w:rsidR="00126D7A" w:rsidRPr="009C2902" w:rsidRDefault="00126D7A" w:rsidP="002244AB">
      <w:pPr>
        <w:pStyle w:val="akapit"/>
        <w:jc w:val="both"/>
        <w:rPr>
          <w:rFonts w:ascii="Arial" w:hAnsi="Arial" w:cs="Arial"/>
          <w:i/>
          <w:iCs/>
          <w:sz w:val="20"/>
          <w:szCs w:val="20"/>
        </w:rPr>
      </w:pPr>
      <w:r w:rsidRPr="009C2902">
        <w:rPr>
          <w:rFonts w:ascii="Arial" w:hAnsi="Arial" w:cs="Arial"/>
          <w:i/>
          <w:iCs/>
          <w:sz w:val="20"/>
          <w:szCs w:val="20"/>
        </w:rPr>
        <w:t>Źródło: Opracowanie własne</w:t>
      </w:r>
      <w:r>
        <w:rPr>
          <w:rFonts w:ascii="Arial" w:hAnsi="Arial" w:cs="Arial"/>
          <w:i/>
          <w:iCs/>
          <w:sz w:val="20"/>
          <w:szCs w:val="20"/>
        </w:rPr>
        <w:t>.</w:t>
      </w:r>
      <w:r w:rsidRPr="009C2902"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126D7A" w:rsidRDefault="00126D7A" w:rsidP="00823074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</w:t>
      </w:r>
      <w:r w:rsidRPr="00D542C1">
        <w:rPr>
          <w:rFonts w:ascii="Arial" w:hAnsi="Arial" w:cs="Arial"/>
          <w:sz w:val="20"/>
          <w:szCs w:val="20"/>
          <w:lang w:eastAsia="pl-PL"/>
        </w:rPr>
        <w:t xml:space="preserve">ane te jednak nie oddają w pełni obrazu przemocy na terenie Gminy </w:t>
      </w:r>
      <w:r>
        <w:rPr>
          <w:rFonts w:ascii="Arial" w:hAnsi="Arial" w:cs="Arial"/>
          <w:sz w:val="20"/>
          <w:szCs w:val="20"/>
          <w:lang w:eastAsia="pl-PL"/>
        </w:rPr>
        <w:t>Krzęcin</w:t>
      </w:r>
      <w:r w:rsidRPr="00D542C1">
        <w:rPr>
          <w:rFonts w:ascii="Arial" w:hAnsi="Arial" w:cs="Arial"/>
          <w:sz w:val="20"/>
          <w:szCs w:val="20"/>
          <w:lang w:eastAsia="pl-PL"/>
        </w:rPr>
        <w:t xml:space="preserve">. Zjawisko to jest </w:t>
      </w:r>
      <w:r>
        <w:rPr>
          <w:rFonts w:ascii="Arial" w:hAnsi="Arial" w:cs="Arial"/>
          <w:sz w:val="20"/>
          <w:szCs w:val="20"/>
          <w:lang w:eastAsia="pl-PL"/>
        </w:rPr>
        <w:t xml:space="preserve">powszechne, jednak nie zawsze jest ujawniane, co utrudnia rozpoznanie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i przeciwdziałanie jej. W ostatnim czasie zauważalna jest tendencja wzrostowa osób szukających wsparcia i pomocy w sytuacjach przemocy domowej dlatego też, liczba Niebieskich Kart wzrasta. Prowadzone działania lokalne jak i ogólnopolskie powodują zmiany świadomości społecznej i z jednej strony zwiększa się gotowość domniemanych ofiar przemocy do ujawniania takich spraw, a z drugiej wiążą się z większym profesjonalizmem przedstawicieli służb zobowiązanych do podejmowania interwencji i udzielania pomocy.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</w:p>
    <w:p w:rsidR="00126D7A" w:rsidRDefault="00126D7A" w:rsidP="007717E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lang w:eastAsia="pl-PL"/>
        </w:rPr>
      </w:pPr>
      <w:r w:rsidRPr="00B13DDA">
        <w:rPr>
          <w:rFonts w:ascii="Arial" w:hAnsi="Arial" w:cs="Arial"/>
          <w:b/>
          <w:bCs/>
          <w:lang w:eastAsia="pl-PL"/>
        </w:rPr>
        <w:t xml:space="preserve">Zadania służb w zakresie przeciwdziałania przemocy w rodzinie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Gmina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A95EDE">
        <w:rPr>
          <w:rFonts w:ascii="Arial" w:hAnsi="Arial" w:cs="Arial"/>
          <w:sz w:val="20"/>
          <w:szCs w:val="20"/>
          <w:lang w:eastAsia="pl-PL"/>
        </w:rPr>
        <w:t xml:space="preserve">Do zadań gminy </w:t>
      </w:r>
      <w:r>
        <w:rPr>
          <w:rFonts w:ascii="Arial" w:hAnsi="Arial" w:cs="Arial"/>
          <w:sz w:val="20"/>
          <w:szCs w:val="20"/>
          <w:lang w:eastAsia="pl-PL"/>
        </w:rPr>
        <w:t xml:space="preserve">należy w szczególności tworzenie gminnego systemu przeciwdziałania przemocy </w:t>
      </w:r>
      <w:r>
        <w:rPr>
          <w:rFonts w:ascii="Arial" w:hAnsi="Arial" w:cs="Arial"/>
          <w:sz w:val="20"/>
          <w:szCs w:val="20"/>
          <w:lang w:eastAsia="pl-PL"/>
        </w:rPr>
        <w:br/>
        <w:t>w rodzinie, w tym:</w:t>
      </w:r>
    </w:p>
    <w:p w:rsidR="00126D7A" w:rsidRDefault="00126D7A" w:rsidP="007717EA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opracowanie i realizacja gminnego programu przeciwdziałania przemocy w rodzinie i ochrony ofiar,</w:t>
      </w:r>
    </w:p>
    <w:p w:rsidR="00126D7A" w:rsidRDefault="00126D7A" w:rsidP="007717EA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prowadzenie poradnictwa i interwencji w zakresie przeciwdziałania przemocy w rodzinie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szczególności poprzez działania edukacyjne służące wzmocnieniu opiekuńczych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i wychowawczych kompetencji rodziców w rodzinach zagrożonych przemocą w rodzinie, </w:t>
      </w:r>
    </w:p>
    <w:p w:rsidR="00126D7A" w:rsidRDefault="00126D7A" w:rsidP="007717EA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zapewnienie osobom dotkniętym przemocą w rodzinie miejsc w ośrodkach wsparcia, </w:t>
      </w:r>
    </w:p>
    <w:p w:rsidR="00126D7A" w:rsidRDefault="00126D7A" w:rsidP="007717EA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tworzenie zespołów interdyscyplinarnych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126D7A" w:rsidRPr="00F513D1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F513D1">
        <w:rPr>
          <w:rFonts w:ascii="Arial" w:hAnsi="Arial" w:cs="Arial"/>
          <w:b/>
          <w:bCs/>
          <w:sz w:val="20"/>
          <w:szCs w:val="20"/>
          <w:lang w:eastAsia="pl-PL"/>
        </w:rPr>
        <w:t>Pomoc społeczna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Celem działań pomocy społecznej jest umożliwienie osobom i rodzinom przezwyciężenia trudnych sytuacji życiowych, których same nie są w stanie pokonać, a także zapobieganie powstawaniu tych sytuacji. Pomoc społeczna jest udzielana między innymi w przypadku przemocy w rodzinie. Bezpośrednią pomocą rodzinom i osobom potrzebującym zajmują się pracownicy socjalni zgodnie z ustaloną rejonizacją.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 ramach swoich kompetencji i zadań pracownik socjalny:</w:t>
      </w:r>
    </w:p>
    <w:p w:rsidR="00126D7A" w:rsidRDefault="00126D7A" w:rsidP="007717EA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diagnozuje sytuację i potrzeby osoby, co do której istnieje podejrzenie, że jest dotknięta przemocą w rodzinie, </w:t>
      </w:r>
    </w:p>
    <w:p w:rsidR="00126D7A" w:rsidRDefault="00126D7A" w:rsidP="007717EA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udziela kompleksowych informacji o możliwościach uzyskania pomocy, w szczególności psychologicznej, prawnej, socjalnej i pedagogicznej, oraz wsparcia, w tym o instytucjach i podmiotach świadczących specjalistyczną pomoc na rzecz osób dotkniętych przemocą w rodzinie, formach pomocy dzieciom doznającym przemocy w rodzinie oraz o instytucjach i podmiotach świadczących tę pomoc, możliwościach podjęcia dalszych działań mających na celu poprawę sytuacji osoby, co do której istnieje podejrzenie, że jest dotknięta przemocą w rodzinie,</w:t>
      </w:r>
    </w:p>
    <w:p w:rsidR="00126D7A" w:rsidRDefault="00126D7A" w:rsidP="007717EA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organizuje niezwłocznie dostęp do pomocy medycznej, jeżeli wymaga tego stan zdrowia osoby, co do której istnieje podejrzenie, że jest dotknięta przemocą w rodzinie,</w:t>
      </w:r>
    </w:p>
    <w:p w:rsidR="00126D7A" w:rsidRDefault="00126D7A" w:rsidP="007717EA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zapewnia osobie, co do której istnieje podejrzenie, że jest dotknięta przemocą w rodzinie, w zależności od potrzeb, schronienie w całodobowej placówce świadczącej pomoc, w tym w szczególności w specjalistycznym ośrodku wsparcia dla ofiar przemocy w rodzinie,</w:t>
      </w:r>
    </w:p>
    <w:p w:rsidR="00126D7A" w:rsidRDefault="00126D7A" w:rsidP="007717EA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może prowadzić rozmowy z osobami, wobec których istnieje podejrzenie, że stosują przemoc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rodzinie, na temat konsekwencji stosowania przemocy w rodzinie oraz informuje te osoby </w:t>
      </w:r>
      <w:r>
        <w:rPr>
          <w:rFonts w:ascii="Arial" w:hAnsi="Arial" w:cs="Arial"/>
          <w:sz w:val="20"/>
          <w:szCs w:val="20"/>
          <w:lang w:eastAsia="pl-PL"/>
        </w:rPr>
        <w:br/>
        <w:t>o możliwościach podjęcia leczenia lub terapii i udziale w programach korekcyjno – edukacyjnych dla osób stosujących przemoc w rodzinie,</w:t>
      </w:r>
    </w:p>
    <w:p w:rsidR="00126D7A" w:rsidRDefault="00126D7A" w:rsidP="007717EA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wszczyna procedurę „Niebieskiej Karty” zgodnie  z rozporządzeniem Rady Ministrów z dnia 13.09.2011 r. w sprawie procedury „Niebieskiej Karty” oraz wzorów formularzy „Niebieska Karta”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Pracownicy socjalni, przedstawiciele pomocy społecznej są członkami zespołu interdyscyplinarnego lub grup roboczych współpracujących z zespołem interdyscyplinarnym. W razie bezpośredniego zagrożenia życia lub zdrowia dziecka w związku z przemocą w rodzinie pracownik socjalny wykonujący obowiązki służbowe wspólnie z funkcjonariuszem Policji, a także lekarzem lub ratownikiem medycznym, lub pielęgniarką ma prawo podjąć decyzję o odebraniu dziecka z rodziny i umieszczeniu go u innej niezamieszkującej wspólnie osoby najbliższej, w rodzinie zastępczej lub w całodobowej placówce opiekuńczo – wychowawczej. Pracownik socjalny ma obowiązek niezwłocznego powiadomienia sądu opiekuńczego o tym fakcie, nie później jednak niż w ciągu 24 godzin.</w:t>
      </w:r>
    </w:p>
    <w:p w:rsidR="00126D7A" w:rsidRPr="007E5D71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7E5D71">
        <w:rPr>
          <w:rFonts w:ascii="Arial" w:hAnsi="Arial" w:cs="Arial"/>
          <w:b/>
          <w:bCs/>
          <w:sz w:val="20"/>
          <w:szCs w:val="20"/>
          <w:lang w:eastAsia="pl-PL"/>
        </w:rPr>
        <w:t xml:space="preserve">Służba zdrowia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Głównym zadaniem służby zdrowia jest ochrona zdrowia pacjenta. Zjawisko przemocy domowej zalicza się do zakresu sytuacji objętych świadczeniami zdrowotnymi, ponieważ bardzo często temu towarzyszą mu poważne uszkodzenia zdrowia somatycznego i zdrowia psychicznego. Pomoc ofiarom przemocy domowej powinna oprócz udzielenia pierwszej przemocy obejmować następujące zadania:</w:t>
      </w:r>
    </w:p>
    <w:p w:rsidR="00126D7A" w:rsidRDefault="00126D7A" w:rsidP="007717EA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umiejętność przeprowadzenia spokojnej rozmowy umożliwiającej rozpoznanie form przemocy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i częstotliwości jej występowania, </w:t>
      </w:r>
    </w:p>
    <w:p w:rsidR="00126D7A" w:rsidRDefault="00126D7A" w:rsidP="007717EA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4D791E">
        <w:rPr>
          <w:rFonts w:ascii="Arial" w:hAnsi="Arial" w:cs="Arial"/>
          <w:sz w:val="20"/>
          <w:szCs w:val="20"/>
          <w:lang w:eastAsia="pl-PL"/>
        </w:rPr>
        <w:t xml:space="preserve">poinformowanie </w:t>
      </w:r>
      <w:r>
        <w:rPr>
          <w:rFonts w:ascii="Arial" w:hAnsi="Arial" w:cs="Arial"/>
          <w:sz w:val="20"/>
          <w:szCs w:val="20"/>
          <w:lang w:eastAsia="pl-PL"/>
        </w:rPr>
        <w:t xml:space="preserve">osoby, co do których istnieje podejrzenie, że jest dotknięta przemocą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rodzinie o istniejących </w:t>
      </w:r>
      <w:r w:rsidRPr="004D791E">
        <w:rPr>
          <w:rFonts w:ascii="Arial" w:hAnsi="Arial" w:cs="Arial"/>
          <w:sz w:val="20"/>
          <w:szCs w:val="20"/>
          <w:lang w:eastAsia="pl-PL"/>
        </w:rPr>
        <w:t>możliwościach skorzystania z pomocy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:rsidR="00126D7A" w:rsidRDefault="00126D7A" w:rsidP="007717EA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wystawienie na prośbę poszkodowanych bezpłatnego zaświadczenia lekarskiego </w:t>
      </w:r>
      <w:r>
        <w:rPr>
          <w:rFonts w:ascii="Arial" w:hAnsi="Arial" w:cs="Arial"/>
          <w:sz w:val="20"/>
          <w:szCs w:val="20"/>
          <w:lang w:eastAsia="pl-PL"/>
        </w:rPr>
        <w:br/>
        <w:t>o ustaleniu przyczyn i rodzaju uszkodzeń ciała powstałych wskutek użycia siły psychicznej,</w:t>
      </w:r>
    </w:p>
    <w:p w:rsidR="00126D7A" w:rsidRDefault="00126D7A" w:rsidP="007717EA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poinformowanie o miejscach i warunkach wystawienia obdukcji,</w:t>
      </w:r>
    </w:p>
    <w:p w:rsidR="00126D7A" w:rsidRDefault="00126D7A" w:rsidP="007717EA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4D791E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powiadomienie organów ścigania w przypadku podejrzenia popełnienia przestępstwa stwierdzonego podczas badania lekarskiego (podejrzenia wykorzystywania seksualnego, ciężkie obrażenia ciała)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Przedstawiciel ochrony zdrowia uczestniczy w spotkaniach zespołu interdyscyplinarnego lub grup roboczych współpracujących z zespołem interdyscyplinarnym, jak również zobowiązany jest do wszczęcia procedury „Niebieskiej Karty” oraz wzorów formularzy „Niebieska Karta”.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 razie bezpośredniego zagrożenia życia lub zdrowia dziecka w związku z przemocą w rodzinie pracownik socjalny wykonujący obowiązki służbowe wspólnie z funkcjonariuszem Policji, a także lekarzem lub ratownikiem medycznym, lub pielęgniarką ma prawo podjąć decyzję o odebraniu dziecka z rodziny i umieszczeniu go u innej niezamieszkującej wspólnie osoby najbliższej, w rodzinie zastępczej lub w całodobowej placówce opiekuńczo – wychowawczej.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FB5323">
        <w:rPr>
          <w:rFonts w:ascii="Arial" w:hAnsi="Arial" w:cs="Arial"/>
          <w:b/>
          <w:bCs/>
          <w:sz w:val="20"/>
          <w:szCs w:val="20"/>
          <w:lang w:eastAsia="pl-PL"/>
        </w:rPr>
        <w:t xml:space="preserve">Policja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256F6F">
        <w:rPr>
          <w:rFonts w:ascii="Arial" w:hAnsi="Arial" w:cs="Arial"/>
          <w:sz w:val="20"/>
          <w:szCs w:val="20"/>
          <w:lang w:eastAsia="pl-PL"/>
        </w:rPr>
        <w:lastRenderedPageBreak/>
        <w:t>Do podstawowych zadań Policji należy między innymi ochrona życia i zdrowia ludzi. Działania chroniąc</w:t>
      </w:r>
      <w:r>
        <w:rPr>
          <w:rFonts w:ascii="Arial" w:hAnsi="Arial" w:cs="Arial"/>
          <w:sz w:val="20"/>
          <w:szCs w:val="20"/>
          <w:lang w:eastAsia="pl-PL"/>
        </w:rPr>
        <w:t xml:space="preserve">e ofiary przemocy domowej podejmowane przez funkcjonariusza policji zgodnie </w:t>
      </w:r>
      <w:r>
        <w:rPr>
          <w:rFonts w:ascii="Arial" w:hAnsi="Arial" w:cs="Arial"/>
          <w:sz w:val="20"/>
          <w:szCs w:val="20"/>
          <w:lang w:eastAsia="pl-PL"/>
        </w:rPr>
        <w:br/>
        <w:t>z obowiązującym prawem to: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udzielanie osobie, co do której istnieje podejrzenie, że jest dotknięta przemocą </w:t>
      </w:r>
      <w:r>
        <w:rPr>
          <w:rFonts w:ascii="Arial" w:hAnsi="Arial" w:cs="Arial"/>
          <w:sz w:val="20"/>
          <w:szCs w:val="20"/>
          <w:lang w:eastAsia="pl-PL"/>
        </w:rPr>
        <w:br/>
        <w:t>w rodzinie, niezbędnej pomocy, w tym udzielenia pierwszej pomocy,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organizuje niezwłoczny dostęp do pomocy medycznej, jeżeli wymaga tego stan zdrowia osoby, co do której istnieje podejrzenie, że jest dotknięta przemocą w rodzinie,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podejmuje, w razie potrzeby, inne niezbędne czynności zapewniające ochronę życia, zdrowia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i mienia osób, co do których istnieje podejrzenie, że są dotknięte przemocą w rodzinie, włącznie z zastosowaniem w stosunku do osoby, wobec której istnieje podejrzenie, że stosuje przemoc </w:t>
      </w:r>
      <w:r>
        <w:rPr>
          <w:rFonts w:ascii="Arial" w:hAnsi="Arial" w:cs="Arial"/>
          <w:sz w:val="20"/>
          <w:szCs w:val="20"/>
          <w:lang w:eastAsia="pl-PL"/>
        </w:rPr>
        <w:br/>
        <w:t>w rodzinie, środków przymusu bezpośredniego i zatrzymania,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przeprowadza z osobą, wobec której istnieje podejrzenie, że stosuje przemoc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rodzinie, rozmowę, w szczególności o odpowiedzialności karnej za znęcanie się fizyczne lub psychiczne nad osobą najbliższą lub inną osobą pozostającą w stałym lub przemijającym stosunku zależności od osoby, wobec której istnieje podejrzenie, że stosuje przemoc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rodzinie, albo nad małoletnim lub osobą nieporadną ze względu na jej stan psychiczny lub fizyczny, oraz wzywa osobę, wobec której istnieje podejrzenie, że stosuje przemoc w rodzinie, do zachowania zgodnego z prawem i zasadami współżycia społecznego. 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przeprowadza na miejscu zdarzenia, w przypadkach niecierpiących zwłoki, czynności procesowe w niezbędnym zakresie, w granicach koniecznych dla zabezpieczenia śladów </w:t>
      </w:r>
      <w:r>
        <w:rPr>
          <w:rFonts w:ascii="Arial" w:hAnsi="Arial" w:cs="Arial"/>
          <w:sz w:val="20"/>
          <w:szCs w:val="20"/>
          <w:lang w:eastAsia="pl-PL"/>
        </w:rPr>
        <w:br/>
        <w:t>i dowodów przestępstwa,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podejmuje działania mające na celu zapobieganie zagrożeniom mogącym występować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rodzinie, w szczególności składa systematyczne wizyty sprawdzające stan bezpieczeństwa osoby, co do której istnieje podejrzenie, że jest dotknięta przemocą w rodzinie, w zależności od potrzeb określonych przez zespół interdyscyplinarny lub grupę roboczą, </w:t>
      </w:r>
    </w:p>
    <w:p w:rsidR="00126D7A" w:rsidRDefault="00126D7A" w:rsidP="007717EA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wszczyna procedurę „Niebieskiej Karty” zgodnie z rozporządzeniem Rady Ministrów </w:t>
      </w:r>
      <w:r>
        <w:rPr>
          <w:rFonts w:ascii="Arial" w:hAnsi="Arial" w:cs="Arial"/>
          <w:sz w:val="20"/>
          <w:szCs w:val="20"/>
          <w:lang w:eastAsia="pl-PL"/>
        </w:rPr>
        <w:br/>
        <w:t>z dnia 13.09.2011 r. oraz wzorów formularzy „Niebieska Karta”.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Funkcjonariusz policji uczestniczy w spotkaniach zespołu interdyscyplinarnego lub grup roboczych współpracujących z zespołem interdyscyplinarnym.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 razie bezpośredniego zagrożenia życia lub zdrowia dziecka w związku z przemocą w rodzinie pracownik socjalny wykonujący obowiązki służbowe wspólnie z funkcjonariuszem Policji, a także lekarzem lub ratownikiem medycznym, lub pielęgniarką ma prawo podjąć decyzję o odebraniu dziecka z rodziny i umieszczeniu go u innej niezamieszkującej wspólnie osoby najbliższej, w rodzinie zastępczej lub w całodobowej placówce opiekuńczo – wychowawczej.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Oświata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204097">
        <w:rPr>
          <w:rFonts w:ascii="Arial" w:hAnsi="Arial" w:cs="Arial"/>
          <w:sz w:val="20"/>
          <w:szCs w:val="20"/>
          <w:lang w:eastAsia="pl-PL"/>
        </w:rPr>
        <w:t xml:space="preserve">Ustawa o systemie oświaty </w:t>
      </w:r>
      <w:r>
        <w:rPr>
          <w:rFonts w:ascii="Arial" w:hAnsi="Arial" w:cs="Arial"/>
          <w:sz w:val="20"/>
          <w:szCs w:val="20"/>
          <w:lang w:eastAsia="pl-PL"/>
        </w:rPr>
        <w:t xml:space="preserve">zobowiązuje szkoły do wspomagania wychowawczej roli rodziny oraz zapewnienia opieki uczniom pozostającym w trudnej sytuacji życiowej. Rola szkoły w systemie ochrony dziecka jest znacząca. Nauczyciele mają możliwość regularnego obserwowania funkcjonowania dziecka oraz zmian w jego zachowaniu. Pedagog i psycholog szkolny ma możliwość zdiagnozowania sytuacji szkolnej i rodzinnej dziecka.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 przypadku uzyskania informacji, że uczeń, który nie ukończył 18 roku życia jest ofiarą przemocy lub przestępstwa powinien podjąć następujące kroki:</w:t>
      </w:r>
    </w:p>
    <w:p w:rsidR="00126D7A" w:rsidRDefault="00126D7A" w:rsidP="007717EA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przeprowadza rozmowę z osobą doznającą przemocy, w warunkach gwarantujących jej bezpieczeństwo, swobodę wypowiedzi i poszanowania godności,</w:t>
      </w:r>
    </w:p>
    <w:p w:rsidR="00126D7A" w:rsidRDefault="00126D7A" w:rsidP="007717EA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diagnozuje sytuację i potrzeby osoby, co do której istnieje podejrzenie, że jest dotknięta przemocą w rodzinie,</w:t>
      </w:r>
    </w:p>
    <w:p w:rsidR="00126D7A" w:rsidRDefault="00126D7A" w:rsidP="007717EA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udziela kompleksowych informacji o możliwościach udzielenia pomocy, w szczególności psychologicznej, prawnej, socjalnej i pedagogicznej, oraz wsparcia, w tym o instytucjach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i podmiotach świadczących specjalistyczną pomoc na rzecz osób dotkniętych przemocą </w:t>
      </w:r>
      <w:r>
        <w:rPr>
          <w:rFonts w:ascii="Arial" w:hAnsi="Arial" w:cs="Arial"/>
          <w:sz w:val="20"/>
          <w:szCs w:val="20"/>
          <w:lang w:eastAsia="pl-PL"/>
        </w:rPr>
        <w:br/>
        <w:t>w rodzinie, możliwościach podjęcia dalszych działań mających na celu poprawę sytuacji osoby, co do której istnieje podejrzenie, że jest dotknięta przemocą w rodzinie,</w:t>
      </w:r>
    </w:p>
    <w:p w:rsidR="00126D7A" w:rsidRDefault="00126D7A" w:rsidP="007717EA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organizuje niezwłoczny dostęp do pomocy medycznej, jeżeli wymaga tego stan zdrowia osoby, co do której istnieje podejrzenie, że jest dotknięta przemocą w rodzinie,</w:t>
      </w:r>
    </w:p>
    <w:p w:rsidR="00126D7A" w:rsidRDefault="00126D7A" w:rsidP="007717EA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udziela kompleksowych informacji rodzicowi, opiekunowi prawnemu, faktycznemu lub osobie najbliższej o możliwościach pomocy psychologicznej, prawnej, socjalnej, </w:t>
      </w:r>
      <w:r>
        <w:rPr>
          <w:rFonts w:ascii="Arial" w:hAnsi="Arial" w:cs="Arial"/>
          <w:sz w:val="20"/>
          <w:szCs w:val="20"/>
          <w:lang w:eastAsia="pl-PL"/>
        </w:rPr>
        <w:br/>
        <w:t>i pedagogicznej oraz wsparcia rodzinie, w tym o formach pomocy dzieciom świadczonych przez instytucje i podmioty w zakresie specjalistycznej pomocy na rzecz osób dotkniętych przemocą w rodzinie,</w:t>
      </w:r>
    </w:p>
    <w:p w:rsidR="00126D7A" w:rsidRDefault="00126D7A" w:rsidP="007717EA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wszczyna procedurę „Niebieskiej Karty” zgodnie z rozporządzeniem Rady Ministrów </w:t>
      </w:r>
      <w:r>
        <w:rPr>
          <w:rFonts w:ascii="Arial" w:hAnsi="Arial" w:cs="Arial"/>
          <w:sz w:val="20"/>
          <w:szCs w:val="20"/>
          <w:lang w:eastAsia="pl-PL"/>
        </w:rPr>
        <w:br/>
        <w:t>z dnia 13.09.2011 r. w sprawie procedury „Niebieskiej Karty” oraz wzorów formularzy „Niebieska Karta”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00127A">
        <w:rPr>
          <w:rFonts w:ascii="Arial" w:hAnsi="Arial" w:cs="Arial"/>
          <w:b/>
          <w:bCs/>
          <w:sz w:val="20"/>
          <w:szCs w:val="20"/>
          <w:lang w:eastAsia="pl-PL"/>
        </w:rPr>
        <w:t xml:space="preserve">Gminna Komisja Rozwiązywania Problemów Alkoholowych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W sytuacji gdy aktom przemocy towarzyszy spożywanie alkoholu GKRPA podejmuje następujące działania:</w:t>
      </w:r>
    </w:p>
    <w:p w:rsidR="00126D7A" w:rsidRDefault="00126D7A" w:rsidP="007717EA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6A7117">
        <w:rPr>
          <w:rFonts w:ascii="Arial" w:hAnsi="Arial" w:cs="Arial"/>
          <w:sz w:val="20"/>
          <w:szCs w:val="20"/>
          <w:lang w:eastAsia="pl-PL"/>
        </w:rPr>
        <w:t xml:space="preserve">diagnozuje sytuację </w:t>
      </w:r>
      <w:r>
        <w:rPr>
          <w:rFonts w:ascii="Arial" w:hAnsi="Arial" w:cs="Arial"/>
          <w:sz w:val="20"/>
          <w:szCs w:val="20"/>
          <w:lang w:eastAsia="pl-PL"/>
        </w:rPr>
        <w:t xml:space="preserve">i potrzeby osoby, co do której istnieje podejrzenie, że jest dotknięta przemocą w rodzinie, </w:t>
      </w:r>
    </w:p>
    <w:p w:rsidR="00126D7A" w:rsidRDefault="00126D7A" w:rsidP="007717EA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udziela kompleksowych informacji o możliwościach uzyskania pomocy,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 szczególności psychologicznej, prawnej, socjalnej i pedagogicznej, oraz wsparcia, </w:t>
      </w:r>
      <w:r>
        <w:rPr>
          <w:rFonts w:ascii="Arial" w:hAnsi="Arial" w:cs="Arial"/>
          <w:sz w:val="20"/>
          <w:szCs w:val="20"/>
          <w:lang w:eastAsia="pl-PL"/>
        </w:rPr>
        <w:br/>
        <w:t>w tym o instytucjachi podmiotach świadczących tę pomoc, możliwościach podjęcia dalszych działań mających na celu poprawę sytuacji osoby, co do której istnieje podejrzenie, że jest dotknięta przemocąw rodzinie,</w:t>
      </w:r>
    </w:p>
    <w:p w:rsidR="00126D7A" w:rsidRDefault="00126D7A" w:rsidP="007717EA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organizuje niezwłocznie dostęp do pomocy medycznej, jeżeli wymaga tego stan zdrowia osoby, co do której istnieje podejrzenie, że jest dotknięta przemocą w rodzinie,</w:t>
      </w:r>
    </w:p>
    <w:p w:rsidR="00126D7A" w:rsidRDefault="00126D7A" w:rsidP="007717EA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może prowadzić rozmowy z osobami, wobec których istnieje podejrzenie, że stosują przemoc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rodzinie na temat konsekwencji stosowania przemocy w rodzinie oraz informuje te osoby </w:t>
      </w:r>
      <w:r>
        <w:rPr>
          <w:rFonts w:ascii="Arial" w:hAnsi="Arial" w:cs="Arial"/>
          <w:sz w:val="20"/>
          <w:szCs w:val="20"/>
          <w:lang w:eastAsia="pl-PL"/>
        </w:rPr>
        <w:br/>
        <w:t>o możliwościach podjęcia leczenia lub terapii i udziale w programach oddziaływań korekcyjno – edukacyjnych dla osób stosujących przemoc w rodzinie,</w:t>
      </w:r>
    </w:p>
    <w:p w:rsidR="00126D7A" w:rsidRDefault="00126D7A" w:rsidP="007717EA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wszczyna procedurę „Niebieskiej Karty” zgodnie z rozporządzeniem Rady Ministrów </w:t>
      </w:r>
      <w:r>
        <w:rPr>
          <w:rFonts w:ascii="Arial" w:hAnsi="Arial" w:cs="Arial"/>
          <w:sz w:val="20"/>
          <w:szCs w:val="20"/>
          <w:lang w:eastAsia="pl-PL"/>
        </w:rPr>
        <w:br/>
        <w:t>z dnia 13.09.2011 r. w sprawie procedury „Niebieskiej Karty” oraz wzorów formularzy „Niebieska Karta”</w:t>
      </w:r>
    </w:p>
    <w:p w:rsidR="00126D7A" w:rsidRPr="006A7117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Przedstawiciele GKRPA są członkami zespołu interdyscyplinarnego lub grup roboczych współpracujących z zespołem interdyscyplinarnym. 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Zespół interdyscyplinarny i grupy robocze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 w:rsidRPr="00594040">
        <w:rPr>
          <w:rFonts w:ascii="Arial" w:hAnsi="Arial" w:cs="Arial"/>
          <w:sz w:val="20"/>
          <w:szCs w:val="20"/>
          <w:lang w:eastAsia="pl-PL"/>
        </w:rPr>
        <w:t xml:space="preserve">Gmina </w:t>
      </w:r>
      <w:r>
        <w:rPr>
          <w:rFonts w:ascii="Arial" w:hAnsi="Arial" w:cs="Arial"/>
          <w:sz w:val="20"/>
          <w:szCs w:val="20"/>
          <w:lang w:eastAsia="pl-PL"/>
        </w:rPr>
        <w:t xml:space="preserve">podejmuje działania na rzecz przeciwdziałania przemocy w rodzinie, w szczególności </w:t>
      </w:r>
      <w:r>
        <w:rPr>
          <w:rFonts w:ascii="Arial" w:hAnsi="Arial" w:cs="Arial"/>
          <w:sz w:val="20"/>
          <w:szCs w:val="20"/>
          <w:lang w:eastAsia="pl-PL"/>
        </w:rPr>
        <w:br/>
        <w:t xml:space="preserve">w ramach pracy zespołu interdyscyplinarnego lub grupy roboczej. Zadaniem zespołu jest integrowanie </w:t>
      </w:r>
      <w:r>
        <w:rPr>
          <w:rFonts w:ascii="Arial" w:hAnsi="Arial" w:cs="Arial"/>
          <w:sz w:val="20"/>
          <w:szCs w:val="20"/>
          <w:lang w:eastAsia="pl-PL"/>
        </w:rPr>
        <w:br/>
        <w:t>i koordynowanie działań jednostek organizacyjnych pomocy społecznej, gminnej komisji rozwiązywania problemów alkoholowych, Policji, oświaty, ochrony zdrowia, organizacji pozarządowych oraz specjalistów w zakresie przeciwdziałania przemocy w rodzinie w szczególności poprzez:</w:t>
      </w:r>
    </w:p>
    <w:p w:rsidR="00126D7A" w:rsidRDefault="00126D7A" w:rsidP="007717EA">
      <w:pPr>
        <w:numPr>
          <w:ilvl w:val="0"/>
          <w:numId w:val="17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diagnozowanie problemu przeciwdziałania przemocy w rodzinie, </w:t>
      </w:r>
    </w:p>
    <w:p w:rsidR="00126D7A" w:rsidRDefault="00126D7A" w:rsidP="007717EA">
      <w:pPr>
        <w:numPr>
          <w:ilvl w:val="0"/>
          <w:numId w:val="17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podejmowanie działań w środowisku zagrożonym przemocą w rodzinie mających na celu przeciwdziałanie temu zjawisku,</w:t>
      </w:r>
    </w:p>
    <w:p w:rsidR="00126D7A" w:rsidRDefault="00126D7A" w:rsidP="007717EA">
      <w:pPr>
        <w:numPr>
          <w:ilvl w:val="0"/>
          <w:numId w:val="17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inicjowanie interwencji w środowiskach dotkniętych przemocą w rodzinie,</w:t>
      </w:r>
    </w:p>
    <w:p w:rsidR="00126D7A" w:rsidRDefault="00126D7A" w:rsidP="007717EA">
      <w:pPr>
        <w:numPr>
          <w:ilvl w:val="0"/>
          <w:numId w:val="17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rozpowszechnianie informacji o instytucjach, osobach i możliwościach udzielenia pomocy </w:t>
      </w:r>
      <w:r>
        <w:rPr>
          <w:rFonts w:ascii="Arial" w:hAnsi="Arial" w:cs="Arial"/>
          <w:sz w:val="20"/>
          <w:szCs w:val="20"/>
          <w:lang w:eastAsia="pl-PL"/>
        </w:rPr>
        <w:br/>
        <w:t>w środowisku lokalnym,</w:t>
      </w:r>
    </w:p>
    <w:p w:rsidR="00126D7A" w:rsidRDefault="00126D7A" w:rsidP="007717EA">
      <w:pPr>
        <w:numPr>
          <w:ilvl w:val="0"/>
          <w:numId w:val="17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inicjowanie działań w stosunku do osób stosujących przemoc.</w:t>
      </w:r>
    </w:p>
    <w:p w:rsidR="00126D7A" w:rsidRDefault="00126D7A" w:rsidP="0088132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Do zadań grupy roboczej należy, w szczególności:</w:t>
      </w:r>
    </w:p>
    <w:p w:rsidR="00126D7A" w:rsidRDefault="00126D7A" w:rsidP="007717EA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opracowanie i realizacja planu pomocy w indywidualnych przypadkach wystąpienia przemocy </w:t>
      </w:r>
      <w:r>
        <w:rPr>
          <w:rFonts w:ascii="Arial" w:hAnsi="Arial" w:cs="Arial"/>
          <w:sz w:val="20"/>
          <w:szCs w:val="20"/>
          <w:lang w:eastAsia="pl-PL"/>
        </w:rPr>
        <w:br/>
        <w:t>w rodzinie,</w:t>
      </w:r>
    </w:p>
    <w:p w:rsidR="00126D7A" w:rsidRDefault="00126D7A" w:rsidP="007717EA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monitorowanie sytuacji rodzin, w których dochodzi do przemocy oraz rodzin zagrożonych wystąpieniem przemocy,</w:t>
      </w:r>
    </w:p>
    <w:p w:rsidR="00126D7A" w:rsidRDefault="00126D7A" w:rsidP="007717EA">
      <w:pPr>
        <w:numPr>
          <w:ilvl w:val="0"/>
          <w:numId w:val="18"/>
        </w:num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dokumentowanie działań podejmowanych wobec rodzin, w których dochodzi do przemocy oraz efektów tych działań.</w:t>
      </w:r>
    </w:p>
    <w:p w:rsidR="00126D7A" w:rsidRPr="00465E84" w:rsidRDefault="00126D7A" w:rsidP="000C57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465E84">
        <w:rPr>
          <w:rFonts w:ascii="Arial" w:hAnsi="Arial" w:cs="Arial"/>
          <w:b/>
          <w:bCs/>
          <w:sz w:val="24"/>
          <w:szCs w:val="24"/>
        </w:rPr>
        <w:t xml:space="preserve">Cele programu </w:t>
      </w:r>
    </w:p>
    <w:p w:rsidR="00126D7A" w:rsidRDefault="00126D7A" w:rsidP="00465E84">
      <w:pPr>
        <w:pStyle w:val="Akapitzlist"/>
        <w:ind w:left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126D7A" w:rsidRPr="0045539C" w:rsidRDefault="00126D7A" w:rsidP="000A6C09">
      <w:pPr>
        <w:pStyle w:val="Akapitzlist"/>
        <w:ind w:left="0"/>
        <w:rPr>
          <w:rFonts w:ascii="Arial" w:hAnsi="Arial" w:cs="Arial"/>
          <w:b/>
          <w:bCs/>
        </w:rPr>
      </w:pPr>
      <w:r w:rsidRPr="0045539C">
        <w:rPr>
          <w:rFonts w:ascii="Arial" w:hAnsi="Arial" w:cs="Arial"/>
          <w:b/>
          <w:bCs/>
        </w:rPr>
        <w:t xml:space="preserve">1. Cele ogólne </w:t>
      </w: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Celem programu jest:</w:t>
      </w:r>
    </w:p>
    <w:p w:rsidR="00126D7A" w:rsidRPr="0076568C" w:rsidRDefault="00126D7A" w:rsidP="00F10EF1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76568C">
        <w:rPr>
          <w:rFonts w:ascii="Arial" w:hAnsi="Arial" w:cs="Arial"/>
          <w:sz w:val="20"/>
          <w:szCs w:val="20"/>
        </w:rPr>
        <w:t>mniejszenie skali zjawiska przemocy w rodzinie,</w:t>
      </w:r>
    </w:p>
    <w:p w:rsidR="00126D7A" w:rsidRPr="0076568C" w:rsidRDefault="00126D7A" w:rsidP="00F10EF1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76568C">
        <w:rPr>
          <w:rFonts w:ascii="Arial" w:hAnsi="Arial" w:cs="Arial"/>
          <w:sz w:val="20"/>
          <w:szCs w:val="20"/>
        </w:rPr>
        <w:t>większenie skuteczności ochrony ofiar przemocy w rodzinie i zwiększenie dostępności pomocy,</w:t>
      </w:r>
    </w:p>
    <w:p w:rsidR="00126D7A" w:rsidRPr="0076568C" w:rsidRDefault="00126D7A" w:rsidP="00F10EF1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76568C">
        <w:rPr>
          <w:rFonts w:ascii="Arial" w:hAnsi="Arial" w:cs="Arial"/>
          <w:sz w:val="20"/>
          <w:szCs w:val="20"/>
        </w:rPr>
        <w:t xml:space="preserve">większenie skuteczności działań interwencyjnych i korekcyjnych wobec osób stosujących przemoc w rodzinie </w:t>
      </w: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Cele ogólne będą realizowane m.in. przez:</w:t>
      </w:r>
    </w:p>
    <w:p w:rsidR="00126D7A" w:rsidRPr="00F538B1" w:rsidRDefault="00126D7A" w:rsidP="00FB6BD2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F538B1">
        <w:rPr>
          <w:rFonts w:ascii="Arial" w:hAnsi="Arial" w:cs="Arial"/>
          <w:sz w:val="20"/>
          <w:szCs w:val="20"/>
        </w:rPr>
        <w:t>ystematyczne diagnozowanie zjawiska przemocy w rodzinie,</w:t>
      </w:r>
    </w:p>
    <w:p w:rsidR="00126D7A" w:rsidRPr="00F538B1" w:rsidRDefault="00126D7A" w:rsidP="00FB6BD2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F538B1">
        <w:rPr>
          <w:rFonts w:ascii="Arial" w:hAnsi="Arial" w:cs="Arial"/>
          <w:sz w:val="20"/>
          <w:szCs w:val="20"/>
        </w:rPr>
        <w:t>odnoszenie wrażliwości społecznej wobec przemocy w rodzinie,</w:t>
      </w:r>
    </w:p>
    <w:p w:rsidR="00126D7A" w:rsidRPr="00F538B1" w:rsidRDefault="00126D7A" w:rsidP="00FB6BD2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F538B1">
        <w:rPr>
          <w:rFonts w:ascii="Arial" w:hAnsi="Arial" w:cs="Arial"/>
          <w:sz w:val="20"/>
          <w:szCs w:val="20"/>
        </w:rPr>
        <w:t>sparcie rodzin dotkniętych przemocą w rodzinie,</w:t>
      </w:r>
    </w:p>
    <w:p w:rsidR="00126D7A" w:rsidRPr="00F538B1" w:rsidRDefault="00126D7A" w:rsidP="00FB6BD2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F538B1">
        <w:rPr>
          <w:rFonts w:ascii="Arial" w:hAnsi="Arial" w:cs="Arial"/>
          <w:sz w:val="20"/>
          <w:szCs w:val="20"/>
        </w:rPr>
        <w:t xml:space="preserve">dukację społeczeństwa w zakresie problematyki przeciwdziałania przemocy </w:t>
      </w:r>
      <w:r w:rsidRPr="00F538B1">
        <w:rPr>
          <w:rFonts w:ascii="Arial" w:hAnsi="Arial" w:cs="Arial"/>
          <w:sz w:val="20"/>
          <w:szCs w:val="20"/>
        </w:rPr>
        <w:br/>
        <w:t>w rodzinie,</w:t>
      </w:r>
    </w:p>
    <w:p w:rsidR="00126D7A" w:rsidRPr="00F538B1" w:rsidRDefault="00126D7A" w:rsidP="00FB6BD2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F538B1">
        <w:rPr>
          <w:rFonts w:ascii="Arial" w:hAnsi="Arial" w:cs="Arial"/>
          <w:sz w:val="20"/>
          <w:szCs w:val="20"/>
        </w:rPr>
        <w:t xml:space="preserve">odnoszenie kompetencji służb zajmujących się problematyką przeciwdziałania przemocy </w:t>
      </w:r>
      <w:r>
        <w:rPr>
          <w:rFonts w:ascii="Arial" w:hAnsi="Arial" w:cs="Arial"/>
          <w:sz w:val="20"/>
          <w:szCs w:val="20"/>
        </w:rPr>
        <w:br/>
      </w:r>
      <w:r w:rsidRPr="00F538B1">
        <w:rPr>
          <w:rFonts w:ascii="Arial" w:hAnsi="Arial" w:cs="Arial"/>
          <w:sz w:val="20"/>
          <w:szCs w:val="20"/>
        </w:rPr>
        <w:t>w rodzinie,</w:t>
      </w:r>
    </w:p>
    <w:p w:rsidR="00126D7A" w:rsidRPr="00F538B1" w:rsidRDefault="00126D7A" w:rsidP="00FB6BD2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F538B1">
        <w:rPr>
          <w:rFonts w:ascii="Arial" w:hAnsi="Arial" w:cs="Arial"/>
          <w:sz w:val="20"/>
          <w:szCs w:val="20"/>
        </w:rPr>
        <w:t xml:space="preserve">ddziaływanie na sprawców przemocy w rodzinie </w:t>
      </w:r>
    </w:p>
    <w:p w:rsidR="00126D7A" w:rsidRDefault="00126D7A" w:rsidP="00FB6BD2">
      <w:pPr>
        <w:pStyle w:val="Akapitzlist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Pr="00835AF1" w:rsidRDefault="00126D7A" w:rsidP="000A6C09">
      <w:pPr>
        <w:pStyle w:val="Akapitzlist"/>
        <w:ind w:left="0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>2. Cele szczegółowe programu</w:t>
      </w:r>
    </w:p>
    <w:p w:rsidR="00126D7A" w:rsidRPr="00835AF1" w:rsidRDefault="00126D7A" w:rsidP="000A6C09">
      <w:pPr>
        <w:pStyle w:val="Akapitzlist"/>
        <w:ind w:left="0"/>
        <w:rPr>
          <w:rFonts w:ascii="Arial" w:hAnsi="Arial" w:cs="Arial"/>
          <w:b/>
          <w:bCs/>
          <w:sz w:val="24"/>
          <w:szCs w:val="24"/>
        </w:rPr>
      </w:pP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 xml:space="preserve">Cel 1. </w:t>
      </w: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>Diagnozowanie zjawiska przemoc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Pr="00835AF1">
        <w:rPr>
          <w:rFonts w:ascii="Arial" w:hAnsi="Arial" w:cs="Arial"/>
          <w:b/>
          <w:bCs/>
          <w:sz w:val="24"/>
          <w:szCs w:val="24"/>
        </w:rPr>
        <w:t xml:space="preserve"> w rodzinie w Gminie </w:t>
      </w:r>
      <w:r>
        <w:rPr>
          <w:rFonts w:ascii="Arial" w:hAnsi="Arial" w:cs="Arial"/>
          <w:b/>
          <w:bCs/>
          <w:sz w:val="24"/>
          <w:szCs w:val="24"/>
        </w:rPr>
        <w:t>Krzęcin</w:t>
      </w: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tbl>
      <w:tblPr>
        <w:tblW w:w="9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4"/>
        <w:gridCol w:w="1572"/>
        <w:gridCol w:w="2397"/>
        <w:gridCol w:w="3677"/>
        <w:gridCol w:w="1557"/>
      </w:tblGrid>
      <w:tr w:rsidR="00126D7A" w:rsidRPr="004E6673">
        <w:tc>
          <w:tcPr>
            <w:tcW w:w="534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72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</w:t>
            </w:r>
          </w:p>
        </w:tc>
        <w:tc>
          <w:tcPr>
            <w:tcW w:w="239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Działania</w:t>
            </w:r>
          </w:p>
        </w:tc>
        <w:tc>
          <w:tcPr>
            <w:tcW w:w="367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Realizatorzy</w:t>
            </w:r>
          </w:p>
        </w:tc>
        <w:tc>
          <w:tcPr>
            <w:tcW w:w="155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Termin realizacji </w:t>
            </w:r>
          </w:p>
        </w:tc>
      </w:tr>
      <w:tr w:rsidR="00126D7A" w:rsidRPr="004E6673">
        <w:tc>
          <w:tcPr>
            <w:tcW w:w="534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572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Zbieranie 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i analiza danych dotyczących występowania aktów przemocy 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w rodzinie</w:t>
            </w:r>
          </w:p>
        </w:tc>
        <w:tc>
          <w:tcPr>
            <w:tcW w:w="2397" w:type="dxa"/>
          </w:tcPr>
          <w:p w:rsidR="00126D7A" w:rsidRPr="004E6673" w:rsidRDefault="00126D7A" w:rsidP="004E6673">
            <w:pPr>
              <w:pStyle w:val="Akapitzlist"/>
              <w:numPr>
                <w:ilvl w:val="0"/>
                <w:numId w:val="32"/>
              </w:numPr>
              <w:ind w:left="451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Sporządzanie statystyk określających wielkość zjawiska przemocy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>i ich aktualizacja,</w:t>
            </w:r>
          </w:p>
          <w:p w:rsidR="00126D7A" w:rsidRPr="004E6673" w:rsidRDefault="00126D7A" w:rsidP="004E6673">
            <w:pPr>
              <w:pStyle w:val="Akapitzlist"/>
              <w:ind w:left="451"/>
              <w:rPr>
                <w:rFonts w:ascii="Arial" w:hAnsi="Arial" w:cs="Arial"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numPr>
                <w:ilvl w:val="0"/>
                <w:numId w:val="32"/>
              </w:numPr>
              <w:ind w:left="451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Przeprowadzanie badań ankietowych wśród mieszkańców gminy </w:t>
            </w:r>
          </w:p>
          <w:p w:rsidR="00126D7A" w:rsidRPr="004E6673" w:rsidRDefault="00126D7A" w:rsidP="004E6673">
            <w:pPr>
              <w:pStyle w:val="Akapitzlist"/>
              <w:ind w:left="45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Gminny Ośrodek Pomocy Społecznej 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Zespół Interdyscyplinarny,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Komisariat Policji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GKRPA 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Szkoły z terenu gminy </w:t>
            </w:r>
            <w:r>
              <w:rPr>
                <w:rFonts w:ascii="Arial" w:hAnsi="Arial" w:cs="Arial"/>
                <w:sz w:val="20"/>
                <w:szCs w:val="20"/>
              </w:rPr>
              <w:t>Krzęcin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inne jednostki działające na rzecz przeciwdziałania przemocy w rodzinie </w:t>
            </w:r>
          </w:p>
        </w:tc>
        <w:tc>
          <w:tcPr>
            <w:tcW w:w="155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- 2020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każdego roku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w roku rozpoczęcia</w:t>
            </w:r>
            <w:r>
              <w:rPr>
                <w:rFonts w:ascii="Arial" w:hAnsi="Arial" w:cs="Arial"/>
                <w:sz w:val="20"/>
                <w:szCs w:val="20"/>
              </w:rPr>
              <w:t xml:space="preserve"> - 2015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i na koniec roku 2020 </w:t>
            </w:r>
          </w:p>
        </w:tc>
      </w:tr>
    </w:tbl>
    <w:p w:rsidR="00126D7A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 xml:space="preserve">Cel 2. </w:t>
      </w: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 xml:space="preserve">Zwiększenie skuteczności działań w zakresie przeciwdziałania przemocy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835AF1">
        <w:rPr>
          <w:rFonts w:ascii="Arial" w:hAnsi="Arial" w:cs="Arial"/>
          <w:b/>
          <w:bCs/>
          <w:sz w:val="24"/>
          <w:szCs w:val="24"/>
        </w:rPr>
        <w:t>w rodzinie</w:t>
      </w: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1"/>
        <w:gridCol w:w="1997"/>
        <w:gridCol w:w="3121"/>
        <w:gridCol w:w="2551"/>
        <w:gridCol w:w="1557"/>
      </w:tblGrid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Działania</w:t>
            </w:r>
          </w:p>
        </w:tc>
        <w:tc>
          <w:tcPr>
            <w:tcW w:w="255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Realizatorzy</w:t>
            </w:r>
          </w:p>
        </w:tc>
        <w:tc>
          <w:tcPr>
            <w:tcW w:w="155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Termin realizacji </w:t>
            </w:r>
          </w:p>
        </w:tc>
      </w:tr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Prowadzenie przez Zespół Interdyscyplinarny zintegrowanych 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i skoordynowanych działań w zakresie przeciwdziałania przemocy w rodzinie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 xml:space="preserve">podejmowanie działań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w środowisku zagrożonym przemocą w rodzinie mających na celu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przeciwdziałanie temu zjawisku,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 xml:space="preserve">inicjowanie interwencji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w środowisku dotkniętym przemocą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>w rodzinie,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 xml:space="preserve">rozpowszechnianie informacji o instytucjach, osobach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i możliwościach udzielenia pomocy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>w środowisku lokalnym,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 xml:space="preserve">inicjowanie działań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w stosunku do osób stosujących przemoc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>w rodzinie,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>monitorowanie sytuacji rodzin dotkniętych przemocą,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opracowanie i realizacja planu pomocy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>w indywidualnych przypadkach wystąpienia przemocy w rodzinie,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 xml:space="preserve">zbieranie materiałów dowodowych zgodnie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>z procedurą „Niebieskiej Karty”,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występowanie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z zawiadomieniami do prokuratury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o podejrzeniu popełnienia czynów określonych w art. 2 § 2 ustawy </w:t>
            </w: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br/>
              <w:t>o przeciwdziałaniu przemocy w rodzinie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7"/>
              </w:numPr>
              <w:ind w:left="32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E6673">
              <w:rPr>
                <w:rFonts w:ascii="Arial" w:hAnsi="Arial" w:cs="Arial"/>
                <w:sz w:val="20"/>
                <w:szCs w:val="20"/>
                <w:lang w:eastAsia="pl-PL"/>
              </w:rPr>
              <w:t>udział w działaniach edukacyjno – informacyjnych.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Ośrodek Pomocy Społecznej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 xml:space="preserve">Krzęcinie, 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Zespół </w:t>
            </w:r>
            <w:r w:rsidRPr="004E6673">
              <w:rPr>
                <w:rFonts w:ascii="Arial" w:hAnsi="Arial" w:cs="Arial"/>
                <w:sz w:val="20"/>
                <w:szCs w:val="20"/>
              </w:rPr>
              <w:lastRenderedPageBreak/>
              <w:t>Interdyscyplinarny,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Posterunek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Policji</w:t>
            </w:r>
            <w:r>
              <w:rPr>
                <w:rFonts w:ascii="Arial" w:hAnsi="Arial" w:cs="Arial"/>
                <w:sz w:val="20"/>
                <w:szCs w:val="20"/>
              </w:rPr>
              <w:t xml:space="preserve"> w Krzęcinie,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GKRPA 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 inne jednostki działające na rzecz przeciwdziałania przemocy w rodzinie </w:t>
            </w:r>
          </w:p>
        </w:tc>
        <w:tc>
          <w:tcPr>
            <w:tcW w:w="155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Działania ciągłe 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2015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- 2020</w:t>
            </w:r>
          </w:p>
        </w:tc>
      </w:tr>
    </w:tbl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>Cel 3</w:t>
      </w: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>Zapewnienie ochrony i możliwości udzielenia wsparcia osobom i rodzinom dotkniętym przemocą</w:t>
      </w: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1"/>
        <w:gridCol w:w="1997"/>
        <w:gridCol w:w="3121"/>
        <w:gridCol w:w="2551"/>
        <w:gridCol w:w="1416"/>
      </w:tblGrid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Działania</w:t>
            </w:r>
          </w:p>
        </w:tc>
        <w:tc>
          <w:tcPr>
            <w:tcW w:w="255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Realizatorzy/Partnerzy</w:t>
            </w:r>
          </w:p>
        </w:tc>
        <w:tc>
          <w:tcPr>
            <w:tcW w:w="1416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Termin realizacji </w:t>
            </w:r>
          </w:p>
        </w:tc>
      </w:tr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Zapewnienie schronienia 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i pomocy materialnej 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ofiarom przemocy w rodzinie 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numPr>
                <w:ilvl w:val="0"/>
                <w:numId w:val="31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lastRenderedPageBreak/>
              <w:t xml:space="preserve">nawiązanie współpracy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z instytucjami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z terenu województwa zachodniopomorskiego </w:t>
            </w:r>
            <w:r w:rsidRPr="004E6673">
              <w:rPr>
                <w:rFonts w:ascii="Arial" w:hAnsi="Arial" w:cs="Arial"/>
                <w:sz w:val="20"/>
                <w:szCs w:val="20"/>
              </w:rPr>
              <w:lastRenderedPageBreak/>
              <w:t>zapewniającymi schronienie ofiarom przemocy,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31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udzielanie świadczeń pieniężnych </w:t>
            </w:r>
          </w:p>
          <w:p w:rsidR="00126D7A" w:rsidRPr="004E6673" w:rsidRDefault="00126D7A" w:rsidP="004E6673">
            <w:pPr>
              <w:pStyle w:val="Akapitzlist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Ośrodek Pomocy Społecznej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vMerge w:val="restart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2015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- 2020</w:t>
            </w:r>
          </w:p>
        </w:tc>
      </w:tr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Zapewnienie wsparcia instytucjonalnego  ofiarom przemocy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numPr>
                <w:ilvl w:val="0"/>
                <w:numId w:val="29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prowadzenie pracy socjalnej,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9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prowadzenie poradnictwa specjalistycznego w ramach Punktu Konsultacyjno – Informacyjnego 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9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edukowanie ofiar w zakresie przysługujących im praw </w:t>
            </w:r>
          </w:p>
          <w:p w:rsidR="00126D7A" w:rsidRPr="004E6673" w:rsidRDefault="00126D7A" w:rsidP="004E6673">
            <w:pPr>
              <w:pStyle w:val="Akapitzlist"/>
              <w:ind w:left="-4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26D7A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Ośrodek Pomocy Społecznej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Placówki oświatowe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Zespół Interdyscyplinarny,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Posterunek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Policji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F50782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Powiatowe Centrum Pomocy Rodzinie w </w:t>
            </w:r>
            <w:r>
              <w:rPr>
                <w:rFonts w:ascii="Arial" w:hAnsi="Arial" w:cs="Arial"/>
                <w:sz w:val="20"/>
                <w:szCs w:val="20"/>
              </w:rPr>
              <w:t>Choszcznie</w:t>
            </w:r>
          </w:p>
        </w:tc>
        <w:tc>
          <w:tcPr>
            <w:tcW w:w="1416" w:type="dxa"/>
            <w:vMerge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3. 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Łagodzenie następstw zjawiska przemocy domowej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numPr>
                <w:ilvl w:val="0"/>
                <w:numId w:val="30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motywowanie sprawców przemocy do udziału w programie korekcyjno – edukacyjnym dla sprawców przemocy,</w:t>
            </w:r>
          </w:p>
          <w:p w:rsidR="00126D7A" w:rsidRPr="004E6673" w:rsidRDefault="00126D7A" w:rsidP="004E6673">
            <w:pPr>
              <w:pStyle w:val="Akapitzlist"/>
              <w:numPr>
                <w:ilvl w:val="0"/>
                <w:numId w:val="30"/>
              </w:numPr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organizowanie grup wsparcia dla osób pokrzywdzonych i ofiar dotkniętych przemocą (w miarę potrzeb)</w:t>
            </w:r>
          </w:p>
        </w:tc>
        <w:tc>
          <w:tcPr>
            <w:tcW w:w="255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Ośrodek Pomocy Społecznej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Krzecinie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Posterunek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Policji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Krzęcinie,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Zespół interdyscyplinarny,</w:t>
            </w:r>
          </w:p>
          <w:p w:rsidR="00126D7A" w:rsidRPr="004E6673" w:rsidRDefault="00126D7A" w:rsidP="00665BEA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Powiatowe Centrum Pomocy Rodzinie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Choszcznie</w:t>
            </w:r>
          </w:p>
        </w:tc>
        <w:tc>
          <w:tcPr>
            <w:tcW w:w="1416" w:type="dxa"/>
            <w:vMerge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:rsidR="00126D7A" w:rsidRPr="00835AF1" w:rsidRDefault="00126D7A" w:rsidP="00835AF1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835AF1">
        <w:rPr>
          <w:rFonts w:ascii="Arial" w:hAnsi="Arial" w:cs="Arial"/>
          <w:b/>
          <w:bCs/>
          <w:sz w:val="24"/>
          <w:szCs w:val="24"/>
        </w:rPr>
        <w:t>Cel 4</w:t>
      </w:r>
    </w:p>
    <w:p w:rsidR="00126D7A" w:rsidRDefault="00126D7A" w:rsidP="004475CE">
      <w:pPr>
        <w:pStyle w:val="Akapitzlist"/>
        <w:ind w:left="0"/>
        <w:jc w:val="center"/>
        <w:rPr>
          <w:rFonts w:ascii="Arial" w:hAnsi="Arial" w:cs="Arial"/>
          <w:b/>
          <w:bCs/>
        </w:rPr>
      </w:pPr>
      <w:r w:rsidRPr="007F7DB2">
        <w:rPr>
          <w:rFonts w:ascii="Arial" w:hAnsi="Arial" w:cs="Arial"/>
          <w:b/>
          <w:bCs/>
          <w:sz w:val="24"/>
          <w:szCs w:val="24"/>
        </w:rPr>
        <w:t xml:space="preserve">Podnoszenie świadomości społecznej i wrażliwości na zjawiska związane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7F7DB2">
        <w:rPr>
          <w:rFonts w:ascii="Arial" w:hAnsi="Arial" w:cs="Arial"/>
          <w:b/>
          <w:bCs/>
          <w:sz w:val="24"/>
          <w:szCs w:val="24"/>
        </w:rPr>
        <w:t>z przemocą w rodzinie</w:t>
      </w:r>
    </w:p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1"/>
        <w:gridCol w:w="1997"/>
        <w:gridCol w:w="3121"/>
        <w:gridCol w:w="2549"/>
        <w:gridCol w:w="1418"/>
      </w:tblGrid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Działania</w:t>
            </w:r>
          </w:p>
        </w:tc>
        <w:tc>
          <w:tcPr>
            <w:tcW w:w="2549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Realizatorzy/Partnerzy</w:t>
            </w:r>
          </w:p>
        </w:tc>
        <w:tc>
          <w:tcPr>
            <w:tcW w:w="1418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Termin realizacji </w:t>
            </w:r>
          </w:p>
        </w:tc>
      </w:tr>
      <w:tr w:rsidR="00126D7A" w:rsidRPr="004E6673">
        <w:tc>
          <w:tcPr>
            <w:tcW w:w="521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997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Edukacja społeczeństwa w zakresie problematyki przeciwdziałania przemocy w rodzinie </w:t>
            </w:r>
          </w:p>
        </w:tc>
        <w:tc>
          <w:tcPr>
            <w:tcW w:w="3121" w:type="dxa"/>
            <w:vAlign w:val="center"/>
          </w:tcPr>
          <w:p w:rsidR="00126D7A" w:rsidRPr="004E6673" w:rsidRDefault="00126D7A" w:rsidP="004E6673">
            <w:pPr>
              <w:pStyle w:val="Akapitzlist"/>
              <w:numPr>
                <w:ilvl w:val="0"/>
                <w:numId w:val="20"/>
              </w:numPr>
              <w:ind w:left="317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t xml:space="preserve">podnoszenie wiedzy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 xml:space="preserve">w społeczności lokalnej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 xml:space="preserve">w zakresie problematyki przeciwdziałania przemocy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 xml:space="preserve">w rodzinie poprzez zamieszczanie informacji na stronie internetowej, rozpowszechnianie ulotek, materiałów edukacyjno – informacyjnych, w tym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 xml:space="preserve">o instytucjach udzielających pomocy sytuacjach doświadczania przemocy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>w rodzinie,</w:t>
            </w:r>
          </w:p>
          <w:p w:rsidR="00126D7A" w:rsidRDefault="00126D7A" w:rsidP="004E6673">
            <w:pPr>
              <w:pStyle w:val="Akapitzlist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126D7A" w:rsidRPr="004E6673" w:rsidRDefault="00126D7A" w:rsidP="004E6673">
            <w:pPr>
              <w:pStyle w:val="Akapitzlist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0"/>
              </w:numPr>
              <w:ind w:left="317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t xml:space="preserve">prowadzenie wśród dzieci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 xml:space="preserve">i młodzieży profilaktyki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>w zakresie agresji i przemocy m.in. poprzez organizowanie zajęć w ramach szkolnego programu profilaktyki,</w:t>
            </w:r>
          </w:p>
          <w:p w:rsidR="00126D7A" w:rsidRPr="004E6673" w:rsidRDefault="00126D7A" w:rsidP="004E6673">
            <w:pPr>
              <w:pStyle w:val="Akapitzlist"/>
              <w:ind w:left="317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0"/>
              </w:numPr>
              <w:ind w:left="317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t>organizowanie czasu wolnego dzieci i młodzieży,</w:t>
            </w:r>
          </w:p>
          <w:p w:rsidR="00126D7A" w:rsidRPr="004E6673" w:rsidRDefault="00126D7A" w:rsidP="00F9003A">
            <w:pPr>
              <w:pStyle w:val="Akapitzlist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:rsidR="00126D7A" w:rsidRPr="004E6673" w:rsidRDefault="00126D7A" w:rsidP="004E6673">
            <w:pPr>
              <w:pStyle w:val="Akapitzlist"/>
              <w:numPr>
                <w:ilvl w:val="0"/>
                <w:numId w:val="20"/>
              </w:numPr>
              <w:ind w:left="317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t xml:space="preserve">współuczestnictwo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br/>
              <w:t xml:space="preserve">w kampaniach prowadzonych na rzecz przeciwdziałania </w:t>
            </w: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przemocy w rodzinie</w:t>
            </w:r>
          </w:p>
          <w:p w:rsidR="00126D7A" w:rsidRPr="004E6673" w:rsidRDefault="00126D7A" w:rsidP="004E6673">
            <w:pPr>
              <w:pStyle w:val="Akapitzlist"/>
              <w:ind w:left="31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Ośrodek Pomocy Społecznej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Posterunek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Policji 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Placówki oświatowe, 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Gminne Centrum Kultury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(świetlice wiejskie),</w:t>
            </w:r>
          </w:p>
          <w:p w:rsidR="00126D7A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Zespół Interdyscyplinarny,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Służba zdrowia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kuratorzy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2015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- 2020</w:t>
            </w:r>
          </w:p>
        </w:tc>
      </w:tr>
    </w:tbl>
    <w:p w:rsidR="00126D7A" w:rsidRDefault="00126D7A" w:rsidP="000A6C09">
      <w:pPr>
        <w:pStyle w:val="Akapitzlist"/>
        <w:ind w:left="0"/>
        <w:rPr>
          <w:rFonts w:ascii="Arial" w:hAnsi="Arial" w:cs="Arial"/>
          <w:b/>
          <w:bCs/>
        </w:rPr>
      </w:pPr>
    </w:p>
    <w:p w:rsidR="00126D7A" w:rsidRDefault="00126D7A" w:rsidP="00856D1E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Cel 5</w:t>
      </w:r>
    </w:p>
    <w:p w:rsidR="00126D7A" w:rsidRPr="00835AF1" w:rsidRDefault="00126D7A" w:rsidP="00856D1E">
      <w:pPr>
        <w:pStyle w:val="Akapitzlist"/>
        <w:ind w:left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126D7A" w:rsidRDefault="00126D7A" w:rsidP="009278AC">
      <w:pPr>
        <w:pStyle w:val="Akapitzlist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 xml:space="preserve">Podniesienie poziomu wiedzy i umiejętności osób realizujących zadania związane z przeciwdziałaniem przemocy w rodzinie w celu poprawy współpracy </w:t>
      </w:r>
      <w:r>
        <w:rPr>
          <w:rFonts w:ascii="Arial" w:hAnsi="Arial" w:cs="Arial"/>
          <w:b/>
          <w:bCs/>
          <w:sz w:val="24"/>
          <w:szCs w:val="24"/>
        </w:rPr>
        <w:br/>
        <w:t xml:space="preserve">i skuteczności podejmowanych działań </w:t>
      </w:r>
    </w:p>
    <w:p w:rsidR="00126D7A" w:rsidRDefault="00126D7A" w:rsidP="00856D1E">
      <w:pPr>
        <w:pStyle w:val="Akapitzlist"/>
        <w:ind w:left="0"/>
        <w:rPr>
          <w:rFonts w:ascii="Arial" w:hAnsi="Arial" w:cs="Arial"/>
          <w:b/>
          <w:bCs/>
        </w:rPr>
      </w:pPr>
    </w:p>
    <w:tbl>
      <w:tblPr>
        <w:tblW w:w="9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1"/>
        <w:gridCol w:w="1997"/>
        <w:gridCol w:w="3121"/>
        <w:gridCol w:w="2551"/>
        <w:gridCol w:w="1179"/>
      </w:tblGrid>
      <w:tr w:rsidR="00126D7A" w:rsidRPr="004E6673">
        <w:tc>
          <w:tcPr>
            <w:tcW w:w="521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9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</w:t>
            </w:r>
          </w:p>
        </w:tc>
        <w:tc>
          <w:tcPr>
            <w:tcW w:w="3121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Działania</w:t>
            </w:r>
          </w:p>
        </w:tc>
        <w:tc>
          <w:tcPr>
            <w:tcW w:w="2551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Realizatorzy/Partnerzy</w:t>
            </w:r>
          </w:p>
        </w:tc>
        <w:tc>
          <w:tcPr>
            <w:tcW w:w="1179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Termin realizacji </w:t>
            </w:r>
          </w:p>
        </w:tc>
      </w:tr>
      <w:tr w:rsidR="00126D7A" w:rsidRPr="004E6673">
        <w:tc>
          <w:tcPr>
            <w:tcW w:w="521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997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>Doskonalenie gup zawodowych zaangażowanych w problematykę przeciwdziałania przemocy w rodzinie</w:t>
            </w:r>
          </w:p>
        </w:tc>
        <w:tc>
          <w:tcPr>
            <w:tcW w:w="3121" w:type="dxa"/>
          </w:tcPr>
          <w:p w:rsidR="00126D7A" w:rsidRPr="004E6673" w:rsidRDefault="00126D7A" w:rsidP="004E6673">
            <w:pPr>
              <w:pStyle w:val="Akapitzlist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126D7A" w:rsidRPr="004E6673" w:rsidRDefault="00126D7A" w:rsidP="004E6673">
            <w:pPr>
              <w:pStyle w:val="Akapitzlist"/>
              <w:numPr>
                <w:ilvl w:val="0"/>
                <w:numId w:val="34"/>
              </w:numPr>
              <w:ind w:left="3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t>uczestnictwo w szkoleniach, doradztwie, warsztatach, konferencjach przedstawicieli służb podejmujących działania na rzecz rodzin uwikłanych w przemoc, w tym szkolenia z zakresu diagnozowania przemocy w rodzinie, realizacji procedury Niebieskiej Karty, (szkolenia wspólne i resortowe),</w:t>
            </w:r>
          </w:p>
          <w:p w:rsidR="00126D7A" w:rsidRPr="004E6673" w:rsidRDefault="00126D7A" w:rsidP="004E6673">
            <w:pPr>
              <w:pStyle w:val="Akapitzlist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:rsidR="00126D7A" w:rsidRPr="004E6673" w:rsidRDefault="00126D7A" w:rsidP="004E6673">
            <w:pPr>
              <w:pStyle w:val="Akapitzlist"/>
              <w:numPr>
                <w:ilvl w:val="0"/>
                <w:numId w:val="34"/>
              </w:numPr>
              <w:ind w:left="3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18"/>
                <w:szCs w:val="18"/>
                <w:lang w:eastAsia="pl-PL"/>
              </w:rPr>
              <w:t>organizowanie spotkań mających na celu wymianę doświadczeń między pracownikami różnych instytucji wchodzących w skład Zespołu</w:t>
            </w:r>
          </w:p>
        </w:tc>
        <w:tc>
          <w:tcPr>
            <w:tcW w:w="2551" w:type="dxa"/>
          </w:tcPr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Gminny Ośrodek Pomocy Społecznej </w:t>
            </w:r>
            <w:r w:rsidRPr="004E6673">
              <w:rPr>
                <w:rFonts w:ascii="Arial" w:hAnsi="Arial" w:cs="Arial"/>
                <w:sz w:val="20"/>
                <w:szCs w:val="20"/>
              </w:rPr>
              <w:br/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Posterunek</w:t>
            </w:r>
            <w:r w:rsidRPr="004E6673">
              <w:rPr>
                <w:rFonts w:ascii="Arial" w:hAnsi="Arial" w:cs="Arial"/>
                <w:sz w:val="20"/>
                <w:szCs w:val="20"/>
              </w:rPr>
              <w:t xml:space="preserve"> Policji w </w:t>
            </w:r>
            <w:r>
              <w:rPr>
                <w:rFonts w:ascii="Arial" w:hAnsi="Arial" w:cs="Arial"/>
                <w:sz w:val="20"/>
                <w:szCs w:val="20"/>
              </w:rPr>
              <w:t>Krzęcinie</w:t>
            </w:r>
            <w:r w:rsidRPr="004E667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Placówki oświatowe, 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 xml:space="preserve">- Zespół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4E6673">
              <w:rPr>
                <w:rFonts w:ascii="Arial" w:hAnsi="Arial" w:cs="Arial"/>
                <w:sz w:val="20"/>
                <w:szCs w:val="20"/>
              </w:rPr>
              <w:t>nterdyscyplinarny,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6673">
              <w:rPr>
                <w:rFonts w:ascii="Arial" w:hAnsi="Arial" w:cs="Arial"/>
                <w:sz w:val="20"/>
                <w:szCs w:val="20"/>
              </w:rPr>
              <w:t>- kuratorzy</w:t>
            </w: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:rsidR="00126D7A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26D7A" w:rsidRPr="004E6673" w:rsidRDefault="00126D7A" w:rsidP="004E6673">
            <w:pPr>
              <w:pStyle w:val="Akapitzlist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2015</w:t>
            </w:r>
            <w:r w:rsidRPr="004E66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- 2020</w:t>
            </w:r>
          </w:p>
        </w:tc>
      </w:tr>
    </w:tbl>
    <w:p w:rsidR="00126D7A" w:rsidRDefault="00126D7A" w:rsidP="00BF4512">
      <w:pPr>
        <w:pStyle w:val="Akapitzlist"/>
        <w:rPr>
          <w:rFonts w:ascii="Arial" w:hAnsi="Arial" w:cs="Arial"/>
          <w:b/>
          <w:bCs/>
        </w:rPr>
      </w:pPr>
    </w:p>
    <w:p w:rsidR="00126D7A" w:rsidRDefault="00126D7A" w:rsidP="000C57DB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2E24DF">
        <w:rPr>
          <w:rFonts w:ascii="Arial" w:hAnsi="Arial" w:cs="Arial"/>
          <w:b/>
          <w:bCs/>
        </w:rPr>
        <w:t xml:space="preserve">ADRESACI PROGRAMU </w:t>
      </w:r>
    </w:p>
    <w:p w:rsidR="00126D7A" w:rsidRPr="002E24DF" w:rsidRDefault="00126D7A" w:rsidP="00881320">
      <w:pPr>
        <w:pStyle w:val="Akapitzlist"/>
        <w:ind w:left="360"/>
        <w:rPr>
          <w:rFonts w:ascii="Arial" w:hAnsi="Arial" w:cs="Arial"/>
          <w:b/>
          <w:bCs/>
        </w:rPr>
      </w:pPr>
    </w:p>
    <w:p w:rsidR="00126D7A" w:rsidRPr="00C37A82" w:rsidRDefault="00126D7A" w:rsidP="00C37A82">
      <w:pPr>
        <w:pStyle w:val="Akapitzlist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Adresatami programu są:</w:t>
      </w:r>
    </w:p>
    <w:p w:rsidR="00126D7A" w:rsidRDefault="00126D7A" w:rsidP="007717EA">
      <w:pPr>
        <w:pStyle w:val="Akapitzlist"/>
        <w:numPr>
          <w:ilvl w:val="0"/>
          <w:numId w:val="2"/>
        </w:numPr>
        <w:ind w:left="426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Rodziny i osoby dotknięte bezpośrednio zjawiskiem przemocy,</w:t>
      </w:r>
    </w:p>
    <w:p w:rsidR="00126D7A" w:rsidRDefault="00126D7A" w:rsidP="007717EA">
      <w:pPr>
        <w:pStyle w:val="Akapitzlist"/>
        <w:numPr>
          <w:ilvl w:val="0"/>
          <w:numId w:val="2"/>
        </w:numPr>
        <w:ind w:left="426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Rodziny i osoby zagrożone zjawiskiem przemocy,</w:t>
      </w:r>
    </w:p>
    <w:p w:rsidR="00126D7A" w:rsidRDefault="00126D7A" w:rsidP="007717EA">
      <w:pPr>
        <w:pStyle w:val="Akapitzlist"/>
        <w:numPr>
          <w:ilvl w:val="0"/>
          <w:numId w:val="2"/>
        </w:numPr>
        <w:ind w:left="426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Wszystkie rodziny zamieszkujące na terenie gminy Krzęcinie w celach profilaktycznych, zmierzających do zmiany świadomości społecznej na temat przemocy  </w:t>
      </w:r>
    </w:p>
    <w:p w:rsidR="00126D7A" w:rsidRPr="00695B76" w:rsidRDefault="00126D7A" w:rsidP="007717EA">
      <w:pPr>
        <w:pStyle w:val="Akapitzlist"/>
        <w:numPr>
          <w:ilvl w:val="0"/>
          <w:numId w:val="2"/>
        </w:numPr>
        <w:ind w:left="426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Przedstawiciele instytucji i służb pracujących z osobami i rodzinami zagrożonymi bądź  </w:t>
      </w:r>
      <w:r>
        <w:rPr>
          <w:rFonts w:ascii="Arial" w:hAnsi="Arial" w:cs="Arial"/>
          <w:sz w:val="20"/>
          <w:szCs w:val="20"/>
        </w:rPr>
        <w:tab/>
      </w:r>
      <w:r w:rsidRPr="00695B76">
        <w:rPr>
          <w:rFonts w:ascii="Arial" w:hAnsi="Arial" w:cs="Arial"/>
          <w:sz w:val="20"/>
          <w:szCs w:val="20"/>
        </w:rPr>
        <w:t>dotkniętymi przemocą</w:t>
      </w:r>
    </w:p>
    <w:p w:rsidR="00126D7A" w:rsidRDefault="00126D7A" w:rsidP="00881320">
      <w:pPr>
        <w:pStyle w:val="Akapitzlist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126D7A" w:rsidRPr="00DD5151" w:rsidRDefault="00126D7A" w:rsidP="0001235F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126D7A" w:rsidRPr="00695B76" w:rsidRDefault="00126D7A" w:rsidP="00881320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7717EA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REALIZATORZY PROGRAMU</w:t>
      </w:r>
    </w:p>
    <w:p w:rsidR="00126D7A" w:rsidRPr="002E24DF" w:rsidRDefault="00126D7A" w:rsidP="0001235F">
      <w:pPr>
        <w:pStyle w:val="Akapitzlist"/>
        <w:ind w:left="1080"/>
        <w:rPr>
          <w:rFonts w:ascii="Arial" w:hAnsi="Arial" w:cs="Arial"/>
          <w:b/>
          <w:bCs/>
        </w:rPr>
      </w:pP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Podmioty działające na rzecz przeciwdziałania przemocy w rodzinie,</w:t>
      </w: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Ośrodek Pomocy Społecznej w Krzęcinie.</w:t>
      </w: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Posterunek Policji w Krzęcinie,</w:t>
      </w: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Gminna Komisja Rozwiązywania Problemów Alkoholowych </w:t>
      </w: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Placówki oświatowe,</w:t>
      </w: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Świetlice wiejskie,</w:t>
      </w:r>
    </w:p>
    <w:p w:rsidR="00126D7A" w:rsidRDefault="00126D7A" w:rsidP="007717EA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Służba zdrowia,</w:t>
      </w:r>
    </w:p>
    <w:p w:rsidR="00126D7A" w:rsidRDefault="00126D7A" w:rsidP="000C3CE5">
      <w:pPr>
        <w:pStyle w:val="Akapitzlist"/>
        <w:ind w:left="993"/>
        <w:rPr>
          <w:rFonts w:ascii="Arial" w:hAnsi="Arial" w:cs="Arial"/>
          <w:sz w:val="20"/>
          <w:szCs w:val="20"/>
        </w:rPr>
      </w:pPr>
    </w:p>
    <w:p w:rsidR="00126D7A" w:rsidRDefault="00126D7A" w:rsidP="000C3CE5">
      <w:pPr>
        <w:pStyle w:val="Akapitzlist"/>
        <w:ind w:left="993"/>
        <w:rPr>
          <w:rFonts w:ascii="Arial" w:hAnsi="Arial" w:cs="Arial"/>
          <w:sz w:val="20"/>
          <w:szCs w:val="20"/>
        </w:rPr>
      </w:pPr>
    </w:p>
    <w:p w:rsidR="00126D7A" w:rsidRDefault="00126D7A" w:rsidP="00F849AA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A60D85">
        <w:rPr>
          <w:rFonts w:ascii="Arial" w:hAnsi="Arial" w:cs="Arial"/>
          <w:b/>
          <w:bCs/>
        </w:rPr>
        <w:t>SPODZIEWANE EFEKTY</w:t>
      </w:r>
    </w:p>
    <w:p w:rsidR="00126D7A" w:rsidRDefault="00126D7A" w:rsidP="00752823">
      <w:pPr>
        <w:pStyle w:val="Akapitzlist"/>
        <w:rPr>
          <w:rFonts w:ascii="Arial" w:hAnsi="Arial" w:cs="Arial"/>
          <w:b/>
          <w:bCs/>
        </w:rPr>
      </w:pPr>
    </w:p>
    <w:p w:rsidR="00126D7A" w:rsidRPr="001C5396" w:rsidRDefault="00126D7A" w:rsidP="005F7EFC">
      <w:pPr>
        <w:pStyle w:val="Akapitzlist"/>
        <w:numPr>
          <w:ilvl w:val="0"/>
          <w:numId w:val="24"/>
        </w:numPr>
        <w:ind w:left="993"/>
        <w:rPr>
          <w:rFonts w:ascii="Arial" w:hAnsi="Arial" w:cs="Arial"/>
          <w:b/>
          <w:bCs/>
          <w:sz w:val="20"/>
          <w:szCs w:val="20"/>
        </w:rPr>
      </w:pPr>
      <w:r w:rsidRPr="001C5396">
        <w:rPr>
          <w:rFonts w:ascii="Arial" w:hAnsi="Arial" w:cs="Arial"/>
          <w:sz w:val="20"/>
          <w:szCs w:val="20"/>
        </w:rPr>
        <w:t xml:space="preserve">Zmniejszenie </w:t>
      </w:r>
      <w:r>
        <w:rPr>
          <w:rFonts w:ascii="Arial" w:hAnsi="Arial" w:cs="Arial"/>
          <w:sz w:val="20"/>
          <w:szCs w:val="20"/>
        </w:rPr>
        <w:t>poczucia bezradności ofiar przemocy,</w:t>
      </w:r>
    </w:p>
    <w:p w:rsidR="00126D7A" w:rsidRPr="00644E52" w:rsidRDefault="00126D7A" w:rsidP="005F7EFC">
      <w:pPr>
        <w:pStyle w:val="Akapitzlist"/>
        <w:numPr>
          <w:ilvl w:val="0"/>
          <w:numId w:val="24"/>
        </w:numPr>
        <w:ind w:left="99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Zwiększenie wiedzy instytucji zajmujących się przemocą w rodzinie na temat zjawiska przemocy – diagnoza rzeczywistego rozmiaru zjawiska na terenie Gminy Rewal,</w:t>
      </w:r>
    </w:p>
    <w:p w:rsidR="00126D7A" w:rsidRPr="00644E52" w:rsidRDefault="00126D7A" w:rsidP="005F7EFC">
      <w:pPr>
        <w:pStyle w:val="Akapitzlist"/>
        <w:numPr>
          <w:ilvl w:val="0"/>
          <w:numId w:val="24"/>
        </w:numPr>
        <w:ind w:left="99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Zwiększenie skuteczności działań,</w:t>
      </w:r>
    </w:p>
    <w:p w:rsidR="00126D7A" w:rsidRPr="00644E52" w:rsidRDefault="00126D7A" w:rsidP="005F7EFC">
      <w:pPr>
        <w:pStyle w:val="Akapitzlist"/>
        <w:numPr>
          <w:ilvl w:val="0"/>
          <w:numId w:val="24"/>
        </w:numPr>
        <w:ind w:left="99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postaw społecznych wobec przemocy,</w:t>
      </w:r>
    </w:p>
    <w:p w:rsidR="00126D7A" w:rsidRDefault="00126D7A" w:rsidP="005F7EFC">
      <w:pPr>
        <w:pStyle w:val="Akapitzlist"/>
        <w:ind w:left="993"/>
        <w:rPr>
          <w:rFonts w:ascii="Arial" w:hAnsi="Arial" w:cs="Arial"/>
          <w:b/>
          <w:bCs/>
          <w:sz w:val="20"/>
          <w:szCs w:val="20"/>
        </w:rPr>
      </w:pPr>
    </w:p>
    <w:p w:rsidR="00126D7A" w:rsidRPr="001C5396" w:rsidRDefault="00126D7A" w:rsidP="005F7EFC">
      <w:pPr>
        <w:pStyle w:val="Akapitzlist"/>
        <w:ind w:left="993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881320">
      <w:pPr>
        <w:pStyle w:val="Akapitzlist"/>
        <w:ind w:left="1800"/>
        <w:jc w:val="both"/>
        <w:rPr>
          <w:rFonts w:ascii="Arial" w:hAnsi="Arial" w:cs="Arial"/>
          <w:sz w:val="20"/>
          <w:szCs w:val="20"/>
        </w:rPr>
      </w:pPr>
    </w:p>
    <w:p w:rsidR="00126D7A" w:rsidRPr="004E77E9" w:rsidRDefault="00126D7A" w:rsidP="004E77E9">
      <w:pPr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 w:rsidRPr="004E77E9">
        <w:rPr>
          <w:rFonts w:ascii="Arial" w:hAnsi="Arial" w:cs="Arial"/>
          <w:b/>
          <w:bCs/>
        </w:rPr>
        <w:t xml:space="preserve">MIEJSCE I CZAS REALIZACJI PROGRAMU </w:t>
      </w:r>
    </w:p>
    <w:p w:rsidR="00126D7A" w:rsidRDefault="00126D7A" w:rsidP="00792D7B">
      <w:pPr>
        <w:ind w:left="1080"/>
        <w:jc w:val="both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5F7EFC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Program będzie realizowany na terenie gminy Krzęcin w latach 2015 - 2020. Wdrażanie rozpocznie się po jego uchwaleniu, a działania zaplanowane do realizacji będą wprowadzane </w:t>
      </w:r>
      <w:r>
        <w:rPr>
          <w:rFonts w:ascii="Arial" w:hAnsi="Arial" w:cs="Arial"/>
          <w:sz w:val="20"/>
          <w:szCs w:val="20"/>
        </w:rPr>
        <w:br/>
        <w:t xml:space="preserve">w formie ciągłej </w:t>
      </w:r>
    </w:p>
    <w:p w:rsidR="00126D7A" w:rsidRDefault="00126D7A" w:rsidP="003A0A69">
      <w:pPr>
        <w:ind w:left="1080"/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A01C30">
      <w:pPr>
        <w:numPr>
          <w:ilvl w:val="0"/>
          <w:numId w:val="3"/>
        </w:numPr>
        <w:jc w:val="both"/>
        <w:rPr>
          <w:rFonts w:ascii="Arial" w:hAnsi="Arial" w:cs="Arial"/>
          <w:b/>
          <w:bCs/>
        </w:rPr>
      </w:pPr>
      <w:r w:rsidRPr="00A01C30">
        <w:rPr>
          <w:rFonts w:ascii="Arial" w:hAnsi="Arial" w:cs="Arial"/>
          <w:b/>
          <w:bCs/>
        </w:rPr>
        <w:t>MONITOROWANIE PROGRAMU</w:t>
      </w:r>
    </w:p>
    <w:p w:rsidR="00126D7A" w:rsidRPr="00A01C30" w:rsidRDefault="00126D7A" w:rsidP="004B7753">
      <w:pPr>
        <w:ind w:left="1080"/>
        <w:jc w:val="both"/>
        <w:rPr>
          <w:rFonts w:ascii="Arial" w:hAnsi="Arial" w:cs="Arial"/>
          <w:b/>
          <w:bCs/>
        </w:rPr>
      </w:pPr>
    </w:p>
    <w:p w:rsidR="00126D7A" w:rsidRDefault="00126D7A" w:rsidP="00E5467A">
      <w:pPr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Realizacja programu będzie systematycznie monitorowana, monitoring umożliwi wgląd w realizację podejmowanych działań, ocenę ich skuteczności oraz podejmowanie działań korygujących. Uzyskane informacje pozwolą na planowanie działań, rozwijanie programu w przyszłości. Monitorowanie programu będzie prowadzone przez Ośrodek Pomocy Społecznej w Krzęcinie na podstawie informacji uzyskanych od realizatorów programu. Ostateczne efekty podsumowane zostaną w raporcie po zakończeniu jego realizacji. Przy ocenie programu będą brane pod uwagę następujące wskaźniki: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osób/rodzin objętych pomocą,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osób przeszkolonych w zakresie przeciwdziałania przemocy w rodzinie,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Ilość działań profilaktycznych w placówkach oświatowych,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posiedzeń Zespołu Interdyscyplinarnego i grup roboczych,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Ilość uczestników grup wsparcia,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uruchomionych procedur „Niebieska Karta”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ofiar przemocy w rodzinie,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osób biorących udział w programach korekcyjno – edukacyjnych,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postępowań przygotowawczych wobec sprawców przemocy,</w:t>
      </w:r>
    </w:p>
    <w:p w:rsidR="00126D7A" w:rsidRDefault="00126D7A" w:rsidP="00A71ACC">
      <w:pPr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Liczba interwencji związanych z przemocą w rodzinie</w:t>
      </w:r>
    </w:p>
    <w:p w:rsidR="00126D7A" w:rsidRPr="00E5467A" w:rsidRDefault="00126D7A" w:rsidP="00740FA2">
      <w:pPr>
        <w:ind w:left="1428"/>
        <w:jc w:val="both"/>
        <w:rPr>
          <w:rFonts w:ascii="Arial" w:hAnsi="Arial" w:cs="Arial"/>
          <w:sz w:val="20"/>
          <w:szCs w:val="20"/>
        </w:rPr>
      </w:pPr>
    </w:p>
    <w:p w:rsidR="00126D7A" w:rsidRDefault="00126D7A" w:rsidP="000A5E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792D7B">
      <w:pPr>
        <w:numPr>
          <w:ilvl w:val="0"/>
          <w:numId w:val="3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D004E0">
        <w:rPr>
          <w:rFonts w:ascii="Arial" w:hAnsi="Arial" w:cs="Arial"/>
          <w:b/>
          <w:bCs/>
          <w:sz w:val="20"/>
          <w:szCs w:val="20"/>
        </w:rPr>
        <w:t>Finansowanie Programu</w:t>
      </w:r>
    </w:p>
    <w:p w:rsidR="00126D7A" w:rsidRPr="00D004E0" w:rsidRDefault="00126D7A" w:rsidP="004B7753">
      <w:pPr>
        <w:ind w:left="1080"/>
        <w:jc w:val="both"/>
        <w:rPr>
          <w:rFonts w:ascii="Arial" w:hAnsi="Arial" w:cs="Arial"/>
          <w:b/>
          <w:bCs/>
          <w:sz w:val="20"/>
          <w:szCs w:val="20"/>
        </w:rPr>
      </w:pPr>
    </w:p>
    <w:p w:rsidR="00126D7A" w:rsidRDefault="00126D7A" w:rsidP="004B7753">
      <w:pPr>
        <w:ind w:left="708"/>
        <w:jc w:val="both"/>
        <w:rPr>
          <w:rFonts w:ascii="Arial" w:hAnsi="Arial" w:cs="Arial"/>
          <w:sz w:val="20"/>
          <w:szCs w:val="20"/>
        </w:rPr>
      </w:pPr>
      <w:r w:rsidRPr="00D004E0">
        <w:rPr>
          <w:rFonts w:ascii="Arial" w:hAnsi="Arial" w:cs="Arial"/>
          <w:sz w:val="20"/>
          <w:szCs w:val="20"/>
        </w:rPr>
        <w:t xml:space="preserve">Program będzie finansowany ze środków budżetu Gminy </w:t>
      </w:r>
      <w:r>
        <w:rPr>
          <w:rFonts w:ascii="Arial" w:hAnsi="Arial" w:cs="Arial"/>
          <w:sz w:val="20"/>
          <w:szCs w:val="20"/>
        </w:rPr>
        <w:t xml:space="preserve">Krzęcin, </w:t>
      </w:r>
      <w:r w:rsidRPr="00D004E0">
        <w:rPr>
          <w:rFonts w:ascii="Arial" w:hAnsi="Arial" w:cs="Arial"/>
          <w:sz w:val="20"/>
          <w:szCs w:val="20"/>
        </w:rPr>
        <w:t>dotacji oraz ze środków pozabudżetowych pozyskanych z innych źródeł.</w:t>
      </w:r>
    </w:p>
    <w:sectPr w:rsidR="00126D7A" w:rsidSect="002368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11E" w:rsidRDefault="003B311E" w:rsidP="002B590F">
      <w:r>
        <w:separator/>
      </w:r>
    </w:p>
  </w:endnote>
  <w:endnote w:type="continuationSeparator" w:id="1">
    <w:p w:rsidR="003B311E" w:rsidRDefault="003B311E" w:rsidP="002B5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7A" w:rsidRDefault="00126D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7A" w:rsidRDefault="00B1226A">
    <w:pPr>
      <w:pStyle w:val="Stopka"/>
      <w:jc w:val="right"/>
    </w:pPr>
    <w:fldSimple w:instr=" PAGE   \* MERGEFORMAT ">
      <w:r w:rsidR="005428C8">
        <w:rPr>
          <w:noProof/>
        </w:rPr>
        <w:t>13</w:t>
      </w:r>
    </w:fldSimple>
  </w:p>
  <w:p w:rsidR="00126D7A" w:rsidRDefault="00126D7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7A" w:rsidRDefault="00126D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11E" w:rsidRDefault="003B311E" w:rsidP="002B590F">
      <w:r>
        <w:separator/>
      </w:r>
    </w:p>
  </w:footnote>
  <w:footnote w:type="continuationSeparator" w:id="1">
    <w:p w:rsidR="003B311E" w:rsidRDefault="003B311E" w:rsidP="002B59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7A" w:rsidRDefault="00126D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7A" w:rsidRDefault="00126D7A" w:rsidP="007C590B">
    <w:pPr>
      <w:pStyle w:val="Nagwek"/>
      <w:jc w:val="both"/>
      <w:rPr>
        <w:rFonts w:ascii="Arial" w:hAnsi="Arial" w:cs="Arial"/>
        <w:sz w:val="16"/>
        <w:szCs w:val="16"/>
      </w:rPr>
    </w:pPr>
    <w:r w:rsidRPr="007C590B">
      <w:rPr>
        <w:rFonts w:ascii="Arial" w:hAnsi="Arial" w:cs="Arial"/>
        <w:i/>
        <w:iCs/>
        <w:sz w:val="16"/>
        <w:szCs w:val="16"/>
      </w:rPr>
      <w:t>Gminny program przeciwdziałania przemocy w rodzinie oraz ochrony ofiar przemocy w rodzinie</w:t>
    </w:r>
    <w:r>
      <w:rPr>
        <w:rFonts w:ascii="Arial" w:hAnsi="Arial" w:cs="Arial"/>
        <w:i/>
        <w:iCs/>
        <w:sz w:val="16"/>
        <w:szCs w:val="16"/>
      </w:rPr>
      <w:t xml:space="preserve"> na lata 2015-2020</w:t>
    </w:r>
    <w:r>
      <w:rPr>
        <w:rFonts w:ascii="Arial" w:hAnsi="Arial" w:cs="Arial"/>
        <w:sz w:val="16"/>
        <w:szCs w:val="16"/>
      </w:rPr>
      <w:tab/>
      <w:t xml:space="preserve">  </w:t>
    </w:r>
    <w:r w:rsidRPr="007C590B">
      <w:rPr>
        <w:rFonts w:ascii="Arial" w:hAnsi="Arial" w:cs="Arial"/>
        <w:sz w:val="16"/>
        <w:szCs w:val="16"/>
      </w:rPr>
      <w:t xml:space="preserve">Strona </w:t>
    </w:r>
    <w:r w:rsidR="00B1226A" w:rsidRPr="007C590B">
      <w:rPr>
        <w:rFonts w:ascii="Arial" w:hAnsi="Arial" w:cs="Arial"/>
        <w:sz w:val="16"/>
        <w:szCs w:val="16"/>
      </w:rPr>
      <w:fldChar w:fldCharType="begin"/>
    </w:r>
    <w:r w:rsidRPr="007C590B">
      <w:rPr>
        <w:rFonts w:ascii="Arial" w:hAnsi="Arial" w:cs="Arial"/>
        <w:sz w:val="16"/>
        <w:szCs w:val="16"/>
      </w:rPr>
      <w:instrText xml:space="preserve"> PAGE   \* MERGEFORMAT </w:instrText>
    </w:r>
    <w:r w:rsidR="00B1226A" w:rsidRPr="007C590B">
      <w:rPr>
        <w:rFonts w:ascii="Arial" w:hAnsi="Arial" w:cs="Arial"/>
        <w:sz w:val="16"/>
        <w:szCs w:val="16"/>
      </w:rPr>
      <w:fldChar w:fldCharType="separate"/>
    </w:r>
    <w:r w:rsidR="005428C8">
      <w:rPr>
        <w:rFonts w:ascii="Arial" w:hAnsi="Arial" w:cs="Arial"/>
        <w:noProof/>
        <w:sz w:val="16"/>
        <w:szCs w:val="16"/>
      </w:rPr>
      <w:t>13</w:t>
    </w:r>
    <w:r w:rsidR="00B1226A" w:rsidRPr="007C590B">
      <w:rPr>
        <w:rFonts w:ascii="Arial" w:hAnsi="Arial" w:cs="Arial"/>
        <w:sz w:val="16"/>
        <w:szCs w:val="16"/>
      </w:rPr>
      <w:fldChar w:fldCharType="end"/>
    </w:r>
    <w:r w:rsidRPr="007C590B">
      <w:rPr>
        <w:rFonts w:ascii="Arial" w:hAnsi="Arial" w:cs="Arial"/>
        <w:sz w:val="16"/>
        <w:szCs w:val="16"/>
      </w:rPr>
      <w:t xml:space="preserve"> z </w:t>
    </w:r>
    <w:fldSimple w:instr=" NUMPAGES   \* MERGEFORMAT ">
      <w:r w:rsidR="005428C8" w:rsidRPr="005428C8">
        <w:rPr>
          <w:rFonts w:ascii="Arial" w:hAnsi="Arial" w:cs="Arial"/>
          <w:noProof/>
          <w:sz w:val="16"/>
          <w:szCs w:val="16"/>
        </w:rPr>
        <w:t>13</w:t>
      </w:r>
    </w:fldSimple>
  </w:p>
  <w:p w:rsidR="00126D7A" w:rsidRPr="007C590B" w:rsidRDefault="00B1226A" w:rsidP="007C590B">
    <w:pPr>
      <w:pStyle w:val="Nagwek"/>
      <w:jc w:val="both"/>
      <w:rPr>
        <w:sz w:val="16"/>
        <w:szCs w:val="16"/>
      </w:rPr>
    </w:pPr>
    <w:r w:rsidRPr="00B1226A"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0;margin-top:8.25pt;width:453.55pt;height:0;z-index:251660288;mso-position-horizontal:center;mso-position-horizontal-relative:margin" o:connectortype="straight"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7A" w:rsidRDefault="00126D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39F5"/>
    <w:multiLevelType w:val="hybridMultilevel"/>
    <w:tmpl w:val="4B7A0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538A1"/>
    <w:multiLevelType w:val="hybridMultilevel"/>
    <w:tmpl w:val="58DE9CC6"/>
    <w:lvl w:ilvl="0" w:tplc="45FC52DC">
      <w:start w:val="1"/>
      <w:numFmt w:val="upperRoman"/>
      <w:lvlText w:val="%1."/>
      <w:lvlJc w:val="left"/>
      <w:pPr>
        <w:ind w:left="709" w:hanging="360"/>
      </w:pPr>
      <w:rPr>
        <w:rFonts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088D2A86"/>
    <w:multiLevelType w:val="hybridMultilevel"/>
    <w:tmpl w:val="15E66C3E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A156A42"/>
    <w:multiLevelType w:val="hybridMultilevel"/>
    <w:tmpl w:val="FB9C441E"/>
    <w:lvl w:ilvl="0" w:tplc="B61AB2F0">
      <w:start w:val="1"/>
      <w:numFmt w:val="decimal"/>
      <w:lvlText w:val="%1)"/>
      <w:lvlJc w:val="left"/>
      <w:pPr>
        <w:ind w:left="1440" w:hanging="360"/>
      </w:pPr>
      <w:rPr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AA55CE"/>
    <w:multiLevelType w:val="hybridMultilevel"/>
    <w:tmpl w:val="178CA054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5">
    <w:nsid w:val="14885CD3"/>
    <w:multiLevelType w:val="hybridMultilevel"/>
    <w:tmpl w:val="94841B72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8AF22E0"/>
    <w:multiLevelType w:val="hybridMultilevel"/>
    <w:tmpl w:val="3FC6EE58"/>
    <w:lvl w:ilvl="0" w:tplc="45FC52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E667F"/>
    <w:multiLevelType w:val="hybridMultilevel"/>
    <w:tmpl w:val="85382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E7817"/>
    <w:multiLevelType w:val="hybridMultilevel"/>
    <w:tmpl w:val="9DA8ABA0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9">
    <w:nsid w:val="1FDD183C"/>
    <w:multiLevelType w:val="hybridMultilevel"/>
    <w:tmpl w:val="C5D28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E75B3"/>
    <w:multiLevelType w:val="hybridMultilevel"/>
    <w:tmpl w:val="6E90FF3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164224C"/>
    <w:multiLevelType w:val="hybridMultilevel"/>
    <w:tmpl w:val="F6E454A2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2">
    <w:nsid w:val="252C3C42"/>
    <w:multiLevelType w:val="hybridMultilevel"/>
    <w:tmpl w:val="98A46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6B462A"/>
    <w:multiLevelType w:val="hybridMultilevel"/>
    <w:tmpl w:val="D52A67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2D0F4841"/>
    <w:multiLevelType w:val="hybridMultilevel"/>
    <w:tmpl w:val="39721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642CC"/>
    <w:multiLevelType w:val="hybridMultilevel"/>
    <w:tmpl w:val="A928EC96"/>
    <w:lvl w:ilvl="0" w:tplc="0415000D">
      <w:start w:val="1"/>
      <w:numFmt w:val="bullet"/>
      <w:lvlText w:val=""/>
      <w:lvlJc w:val="left"/>
      <w:pPr>
        <w:ind w:left="1462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cs="Wingdings" w:hint="default"/>
      </w:rPr>
    </w:lvl>
  </w:abstractNum>
  <w:abstractNum w:abstractNumId="16">
    <w:nsid w:val="366F0A36"/>
    <w:multiLevelType w:val="hybridMultilevel"/>
    <w:tmpl w:val="57D86860"/>
    <w:lvl w:ilvl="0" w:tplc="C8BA17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91014C"/>
    <w:multiLevelType w:val="hybridMultilevel"/>
    <w:tmpl w:val="E1342FB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38E8522E"/>
    <w:multiLevelType w:val="hybridMultilevel"/>
    <w:tmpl w:val="CFA465C0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B1966FC"/>
    <w:multiLevelType w:val="hybridMultilevel"/>
    <w:tmpl w:val="8A429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307C1"/>
    <w:multiLevelType w:val="hybridMultilevel"/>
    <w:tmpl w:val="4BEC0660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F334131"/>
    <w:multiLevelType w:val="hybridMultilevel"/>
    <w:tmpl w:val="7D06B63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2A60BC0"/>
    <w:multiLevelType w:val="hybridMultilevel"/>
    <w:tmpl w:val="D1ECE094"/>
    <w:lvl w:ilvl="0" w:tplc="C8BA17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2E55F6"/>
    <w:multiLevelType w:val="hybridMultilevel"/>
    <w:tmpl w:val="801C27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7455381"/>
    <w:multiLevelType w:val="hybridMultilevel"/>
    <w:tmpl w:val="A98A84BE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5">
    <w:nsid w:val="487F6EA8"/>
    <w:multiLevelType w:val="hybridMultilevel"/>
    <w:tmpl w:val="D530113E"/>
    <w:lvl w:ilvl="0" w:tplc="04150017">
      <w:start w:val="1"/>
      <w:numFmt w:val="lowerLetter"/>
      <w:lvlText w:val="%1)"/>
      <w:lvlJc w:val="left"/>
      <w:pPr>
        <w:ind w:left="1179" w:hanging="360"/>
      </w:pPr>
    </w:lvl>
    <w:lvl w:ilvl="1" w:tplc="04150019" w:tentative="1">
      <w:start w:val="1"/>
      <w:numFmt w:val="lowerLetter"/>
      <w:lvlText w:val="%2."/>
      <w:lvlJc w:val="left"/>
      <w:pPr>
        <w:ind w:left="1899" w:hanging="360"/>
      </w:pPr>
    </w:lvl>
    <w:lvl w:ilvl="2" w:tplc="0415001B" w:tentative="1">
      <w:start w:val="1"/>
      <w:numFmt w:val="lowerRoman"/>
      <w:lvlText w:val="%3."/>
      <w:lvlJc w:val="right"/>
      <w:pPr>
        <w:ind w:left="2619" w:hanging="180"/>
      </w:pPr>
    </w:lvl>
    <w:lvl w:ilvl="3" w:tplc="0415000F" w:tentative="1">
      <w:start w:val="1"/>
      <w:numFmt w:val="decimal"/>
      <w:lvlText w:val="%4."/>
      <w:lvlJc w:val="left"/>
      <w:pPr>
        <w:ind w:left="3339" w:hanging="360"/>
      </w:p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</w:lvl>
    <w:lvl w:ilvl="6" w:tplc="0415000F" w:tentative="1">
      <w:start w:val="1"/>
      <w:numFmt w:val="decimal"/>
      <w:lvlText w:val="%7."/>
      <w:lvlJc w:val="left"/>
      <w:pPr>
        <w:ind w:left="5499" w:hanging="360"/>
      </w:p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6">
    <w:nsid w:val="52670EEF"/>
    <w:multiLevelType w:val="hybridMultilevel"/>
    <w:tmpl w:val="328A62D4"/>
    <w:lvl w:ilvl="0" w:tplc="52B09C1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7">
    <w:nsid w:val="55AE2FE7"/>
    <w:multiLevelType w:val="hybridMultilevel"/>
    <w:tmpl w:val="5A9EF5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7411863"/>
    <w:multiLevelType w:val="hybridMultilevel"/>
    <w:tmpl w:val="7C82063C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9">
    <w:nsid w:val="57B63930"/>
    <w:multiLevelType w:val="hybridMultilevel"/>
    <w:tmpl w:val="DAAC8B48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0">
    <w:nsid w:val="5B0F079C"/>
    <w:multiLevelType w:val="hybridMultilevel"/>
    <w:tmpl w:val="32DC78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5F1B5093"/>
    <w:multiLevelType w:val="hybridMultilevel"/>
    <w:tmpl w:val="DC845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7627445"/>
    <w:multiLevelType w:val="hybridMultilevel"/>
    <w:tmpl w:val="A0B022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195EDE"/>
    <w:multiLevelType w:val="hybridMultilevel"/>
    <w:tmpl w:val="73760E60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6BF43401"/>
    <w:multiLevelType w:val="hybridMultilevel"/>
    <w:tmpl w:val="6A445490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35">
    <w:nsid w:val="6C4F5423"/>
    <w:multiLevelType w:val="hybridMultilevel"/>
    <w:tmpl w:val="FDA2E42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6">
    <w:nsid w:val="78C32ECE"/>
    <w:multiLevelType w:val="hybridMultilevel"/>
    <w:tmpl w:val="CD98E3AE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7">
    <w:nsid w:val="79B7248F"/>
    <w:multiLevelType w:val="hybridMultilevel"/>
    <w:tmpl w:val="D152F3AE"/>
    <w:lvl w:ilvl="0" w:tplc="F5323188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204589"/>
    <w:multiLevelType w:val="hybridMultilevel"/>
    <w:tmpl w:val="FA7ADF46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9">
    <w:nsid w:val="7D8A7A05"/>
    <w:multiLevelType w:val="hybridMultilevel"/>
    <w:tmpl w:val="CD12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7"/>
  </w:num>
  <w:num w:numId="3">
    <w:abstractNumId w:val="6"/>
  </w:num>
  <w:num w:numId="4">
    <w:abstractNumId w:val="31"/>
  </w:num>
  <w:num w:numId="5">
    <w:abstractNumId w:val="7"/>
  </w:num>
  <w:num w:numId="6">
    <w:abstractNumId w:val="26"/>
  </w:num>
  <w:num w:numId="7">
    <w:abstractNumId w:val="29"/>
  </w:num>
  <w:num w:numId="8">
    <w:abstractNumId w:val="36"/>
  </w:num>
  <w:num w:numId="9">
    <w:abstractNumId w:val="35"/>
  </w:num>
  <w:num w:numId="10">
    <w:abstractNumId w:val="28"/>
  </w:num>
  <w:num w:numId="11">
    <w:abstractNumId w:val="39"/>
  </w:num>
  <w:num w:numId="12">
    <w:abstractNumId w:val="18"/>
  </w:num>
  <w:num w:numId="13">
    <w:abstractNumId w:val="33"/>
  </w:num>
  <w:num w:numId="14">
    <w:abstractNumId w:val="20"/>
  </w:num>
  <w:num w:numId="15">
    <w:abstractNumId w:val="5"/>
  </w:num>
  <w:num w:numId="16">
    <w:abstractNumId w:val="2"/>
  </w:num>
  <w:num w:numId="17">
    <w:abstractNumId w:val="10"/>
  </w:num>
  <w:num w:numId="18">
    <w:abstractNumId w:val="21"/>
  </w:num>
  <w:num w:numId="19">
    <w:abstractNumId w:val="30"/>
  </w:num>
  <w:num w:numId="20">
    <w:abstractNumId w:val="27"/>
  </w:num>
  <w:num w:numId="21">
    <w:abstractNumId w:val="15"/>
  </w:num>
  <w:num w:numId="22">
    <w:abstractNumId w:val="16"/>
  </w:num>
  <w:num w:numId="23">
    <w:abstractNumId w:val="22"/>
  </w:num>
  <w:num w:numId="24">
    <w:abstractNumId w:val="3"/>
  </w:num>
  <w:num w:numId="25">
    <w:abstractNumId w:val="14"/>
  </w:num>
  <w:num w:numId="26">
    <w:abstractNumId w:val="32"/>
  </w:num>
  <w:num w:numId="27">
    <w:abstractNumId w:val="0"/>
  </w:num>
  <w:num w:numId="28">
    <w:abstractNumId w:val="38"/>
  </w:num>
  <w:num w:numId="29">
    <w:abstractNumId w:val="8"/>
  </w:num>
  <w:num w:numId="30">
    <w:abstractNumId w:val="24"/>
  </w:num>
  <w:num w:numId="31">
    <w:abstractNumId w:val="11"/>
  </w:num>
  <w:num w:numId="32">
    <w:abstractNumId w:val="9"/>
  </w:num>
  <w:num w:numId="33">
    <w:abstractNumId w:val="12"/>
  </w:num>
  <w:num w:numId="34">
    <w:abstractNumId w:val="25"/>
  </w:num>
  <w:num w:numId="35">
    <w:abstractNumId w:val="13"/>
  </w:num>
  <w:num w:numId="36">
    <w:abstractNumId w:val="1"/>
  </w:num>
  <w:num w:numId="37">
    <w:abstractNumId w:val="23"/>
  </w:num>
  <w:num w:numId="38">
    <w:abstractNumId w:val="37"/>
  </w:num>
  <w:num w:numId="39">
    <w:abstractNumId w:val="34"/>
  </w:num>
  <w:num w:numId="4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8"/>
    <o:shapelayout v:ext="edit">
      <o:idmap v:ext="edit" data="2"/>
      <o:rules v:ext="edit">
        <o:r id="V:Rule1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9727F"/>
    <w:rsid w:val="0000127A"/>
    <w:rsid w:val="0001040C"/>
    <w:rsid w:val="0001235F"/>
    <w:rsid w:val="00016D8E"/>
    <w:rsid w:val="00020282"/>
    <w:rsid w:val="0002266B"/>
    <w:rsid w:val="000321E2"/>
    <w:rsid w:val="00037298"/>
    <w:rsid w:val="00042BF8"/>
    <w:rsid w:val="00046147"/>
    <w:rsid w:val="00052922"/>
    <w:rsid w:val="00053F92"/>
    <w:rsid w:val="00057B55"/>
    <w:rsid w:val="00061D3C"/>
    <w:rsid w:val="00066435"/>
    <w:rsid w:val="00066D3F"/>
    <w:rsid w:val="00071738"/>
    <w:rsid w:val="00080947"/>
    <w:rsid w:val="00084405"/>
    <w:rsid w:val="000844C5"/>
    <w:rsid w:val="000850AE"/>
    <w:rsid w:val="00085441"/>
    <w:rsid w:val="00092615"/>
    <w:rsid w:val="000946CD"/>
    <w:rsid w:val="000A21B1"/>
    <w:rsid w:val="000A58B5"/>
    <w:rsid w:val="000A5E58"/>
    <w:rsid w:val="000A6C09"/>
    <w:rsid w:val="000B4EB7"/>
    <w:rsid w:val="000B60D2"/>
    <w:rsid w:val="000C04F0"/>
    <w:rsid w:val="000C3CE5"/>
    <w:rsid w:val="000C57DB"/>
    <w:rsid w:val="000D056D"/>
    <w:rsid w:val="000D10C3"/>
    <w:rsid w:val="000D2605"/>
    <w:rsid w:val="000F12F9"/>
    <w:rsid w:val="000F6649"/>
    <w:rsid w:val="0010124D"/>
    <w:rsid w:val="00113DE2"/>
    <w:rsid w:val="0011767D"/>
    <w:rsid w:val="00124A75"/>
    <w:rsid w:val="00126D7A"/>
    <w:rsid w:val="00127CA0"/>
    <w:rsid w:val="00134EF8"/>
    <w:rsid w:val="0014189E"/>
    <w:rsid w:val="001446CA"/>
    <w:rsid w:val="0014473D"/>
    <w:rsid w:val="00144A89"/>
    <w:rsid w:val="0014705B"/>
    <w:rsid w:val="00153061"/>
    <w:rsid w:val="0015385E"/>
    <w:rsid w:val="001663F7"/>
    <w:rsid w:val="00170B49"/>
    <w:rsid w:val="0018056B"/>
    <w:rsid w:val="0018392D"/>
    <w:rsid w:val="0018552A"/>
    <w:rsid w:val="00193DAF"/>
    <w:rsid w:val="001A1D62"/>
    <w:rsid w:val="001B6133"/>
    <w:rsid w:val="001C1232"/>
    <w:rsid w:val="001C1469"/>
    <w:rsid w:val="001C1E8C"/>
    <w:rsid w:val="001C5396"/>
    <w:rsid w:val="001E1576"/>
    <w:rsid w:val="001E3933"/>
    <w:rsid w:val="001E3F7A"/>
    <w:rsid w:val="001F184D"/>
    <w:rsid w:val="001F69F2"/>
    <w:rsid w:val="001F7E6C"/>
    <w:rsid w:val="00200792"/>
    <w:rsid w:val="0020179F"/>
    <w:rsid w:val="00204097"/>
    <w:rsid w:val="00215573"/>
    <w:rsid w:val="002208D5"/>
    <w:rsid w:val="002244AB"/>
    <w:rsid w:val="002368B2"/>
    <w:rsid w:val="002412A7"/>
    <w:rsid w:val="002464DF"/>
    <w:rsid w:val="00256F6F"/>
    <w:rsid w:val="00262DC7"/>
    <w:rsid w:val="00272B54"/>
    <w:rsid w:val="00283431"/>
    <w:rsid w:val="002846A4"/>
    <w:rsid w:val="002952D7"/>
    <w:rsid w:val="002959B4"/>
    <w:rsid w:val="002A3124"/>
    <w:rsid w:val="002B366F"/>
    <w:rsid w:val="002B590F"/>
    <w:rsid w:val="002C1CE0"/>
    <w:rsid w:val="002D3F1E"/>
    <w:rsid w:val="002D74F7"/>
    <w:rsid w:val="002E24DF"/>
    <w:rsid w:val="002E56F9"/>
    <w:rsid w:val="002E6E53"/>
    <w:rsid w:val="002F4BE2"/>
    <w:rsid w:val="002F7201"/>
    <w:rsid w:val="00303EC2"/>
    <w:rsid w:val="00311B17"/>
    <w:rsid w:val="00314799"/>
    <w:rsid w:val="00314E68"/>
    <w:rsid w:val="00317160"/>
    <w:rsid w:val="003207D4"/>
    <w:rsid w:val="00320F3A"/>
    <w:rsid w:val="00322F3B"/>
    <w:rsid w:val="00325200"/>
    <w:rsid w:val="00334BB8"/>
    <w:rsid w:val="0033575C"/>
    <w:rsid w:val="00342A1B"/>
    <w:rsid w:val="00347C4E"/>
    <w:rsid w:val="0035269F"/>
    <w:rsid w:val="00352FFC"/>
    <w:rsid w:val="00363F42"/>
    <w:rsid w:val="00367DCF"/>
    <w:rsid w:val="00370C0E"/>
    <w:rsid w:val="003739E8"/>
    <w:rsid w:val="00377E06"/>
    <w:rsid w:val="00386700"/>
    <w:rsid w:val="00390AA8"/>
    <w:rsid w:val="003955F1"/>
    <w:rsid w:val="003A0A69"/>
    <w:rsid w:val="003A0DB1"/>
    <w:rsid w:val="003A184F"/>
    <w:rsid w:val="003A2223"/>
    <w:rsid w:val="003A42D6"/>
    <w:rsid w:val="003A4444"/>
    <w:rsid w:val="003A47F4"/>
    <w:rsid w:val="003A7823"/>
    <w:rsid w:val="003B04D4"/>
    <w:rsid w:val="003B1056"/>
    <w:rsid w:val="003B311E"/>
    <w:rsid w:val="003C51EC"/>
    <w:rsid w:val="003C6EB2"/>
    <w:rsid w:val="003D0E9B"/>
    <w:rsid w:val="003D76C1"/>
    <w:rsid w:val="003E209A"/>
    <w:rsid w:val="003E2AB6"/>
    <w:rsid w:val="003E4962"/>
    <w:rsid w:val="003F37F2"/>
    <w:rsid w:val="004143D5"/>
    <w:rsid w:val="00421A6D"/>
    <w:rsid w:val="00425EBB"/>
    <w:rsid w:val="004273A3"/>
    <w:rsid w:val="004317FC"/>
    <w:rsid w:val="00440EC7"/>
    <w:rsid w:val="004475CE"/>
    <w:rsid w:val="0044774F"/>
    <w:rsid w:val="00453ED6"/>
    <w:rsid w:val="00454FCB"/>
    <w:rsid w:val="0045539C"/>
    <w:rsid w:val="00456450"/>
    <w:rsid w:val="004609BE"/>
    <w:rsid w:val="00461AA9"/>
    <w:rsid w:val="00464840"/>
    <w:rsid w:val="00465E84"/>
    <w:rsid w:val="00466BC1"/>
    <w:rsid w:val="00471442"/>
    <w:rsid w:val="00481B98"/>
    <w:rsid w:val="0048527A"/>
    <w:rsid w:val="00485301"/>
    <w:rsid w:val="00490899"/>
    <w:rsid w:val="00491F17"/>
    <w:rsid w:val="004948B7"/>
    <w:rsid w:val="00494F72"/>
    <w:rsid w:val="00496AA5"/>
    <w:rsid w:val="004A1108"/>
    <w:rsid w:val="004B05C8"/>
    <w:rsid w:val="004B23FE"/>
    <w:rsid w:val="004B3494"/>
    <w:rsid w:val="004B7753"/>
    <w:rsid w:val="004C0CB9"/>
    <w:rsid w:val="004C0FA8"/>
    <w:rsid w:val="004C25D7"/>
    <w:rsid w:val="004C6C6E"/>
    <w:rsid w:val="004D4B79"/>
    <w:rsid w:val="004D5695"/>
    <w:rsid w:val="004D791E"/>
    <w:rsid w:val="004E3BBE"/>
    <w:rsid w:val="004E6673"/>
    <w:rsid w:val="004E77E9"/>
    <w:rsid w:val="004E78C8"/>
    <w:rsid w:val="004F60A8"/>
    <w:rsid w:val="004F66B6"/>
    <w:rsid w:val="00503481"/>
    <w:rsid w:val="00506601"/>
    <w:rsid w:val="0051235B"/>
    <w:rsid w:val="00514969"/>
    <w:rsid w:val="0052063B"/>
    <w:rsid w:val="00523561"/>
    <w:rsid w:val="005357BF"/>
    <w:rsid w:val="00540807"/>
    <w:rsid w:val="005428C8"/>
    <w:rsid w:val="00543559"/>
    <w:rsid w:val="005454B2"/>
    <w:rsid w:val="005465C7"/>
    <w:rsid w:val="00551460"/>
    <w:rsid w:val="0058246C"/>
    <w:rsid w:val="00582593"/>
    <w:rsid w:val="0058449E"/>
    <w:rsid w:val="00586DEC"/>
    <w:rsid w:val="00594019"/>
    <w:rsid w:val="00594040"/>
    <w:rsid w:val="00597466"/>
    <w:rsid w:val="005A4898"/>
    <w:rsid w:val="005A6473"/>
    <w:rsid w:val="005B41F0"/>
    <w:rsid w:val="005B5FE7"/>
    <w:rsid w:val="005C02AB"/>
    <w:rsid w:val="005C6E8A"/>
    <w:rsid w:val="005D1AD5"/>
    <w:rsid w:val="005D2C09"/>
    <w:rsid w:val="005E609F"/>
    <w:rsid w:val="005F3225"/>
    <w:rsid w:val="005F7EFC"/>
    <w:rsid w:val="00610EA2"/>
    <w:rsid w:val="00611ABA"/>
    <w:rsid w:val="006134FC"/>
    <w:rsid w:val="0061350C"/>
    <w:rsid w:val="00622FCA"/>
    <w:rsid w:val="0062563F"/>
    <w:rsid w:val="00625C62"/>
    <w:rsid w:val="00625C8F"/>
    <w:rsid w:val="00643A2C"/>
    <w:rsid w:val="00644E52"/>
    <w:rsid w:val="006465A1"/>
    <w:rsid w:val="0064691C"/>
    <w:rsid w:val="00647F79"/>
    <w:rsid w:val="00651898"/>
    <w:rsid w:val="00653C9D"/>
    <w:rsid w:val="00655C12"/>
    <w:rsid w:val="00660E69"/>
    <w:rsid w:val="00665ACF"/>
    <w:rsid w:val="00665BEA"/>
    <w:rsid w:val="00666282"/>
    <w:rsid w:val="006672D8"/>
    <w:rsid w:val="00670C20"/>
    <w:rsid w:val="0067121B"/>
    <w:rsid w:val="00671F41"/>
    <w:rsid w:val="00676242"/>
    <w:rsid w:val="00677922"/>
    <w:rsid w:val="00682552"/>
    <w:rsid w:val="00687800"/>
    <w:rsid w:val="00691DFC"/>
    <w:rsid w:val="006922ED"/>
    <w:rsid w:val="0069443B"/>
    <w:rsid w:val="00695B76"/>
    <w:rsid w:val="00696271"/>
    <w:rsid w:val="0069727F"/>
    <w:rsid w:val="0069760B"/>
    <w:rsid w:val="006A3B5D"/>
    <w:rsid w:val="006A5132"/>
    <w:rsid w:val="006A5882"/>
    <w:rsid w:val="006A7117"/>
    <w:rsid w:val="006B4A4C"/>
    <w:rsid w:val="006D0C98"/>
    <w:rsid w:val="006D2B0C"/>
    <w:rsid w:val="006D4570"/>
    <w:rsid w:val="006E01A2"/>
    <w:rsid w:val="006E3B9A"/>
    <w:rsid w:val="006E6E44"/>
    <w:rsid w:val="006E7047"/>
    <w:rsid w:val="006F0D44"/>
    <w:rsid w:val="006F3425"/>
    <w:rsid w:val="007032AB"/>
    <w:rsid w:val="00704D77"/>
    <w:rsid w:val="007134FE"/>
    <w:rsid w:val="00721F1A"/>
    <w:rsid w:val="00725383"/>
    <w:rsid w:val="00731C13"/>
    <w:rsid w:val="00740FA2"/>
    <w:rsid w:val="00741448"/>
    <w:rsid w:val="00751442"/>
    <w:rsid w:val="0075193A"/>
    <w:rsid w:val="00752823"/>
    <w:rsid w:val="007557AB"/>
    <w:rsid w:val="0075769E"/>
    <w:rsid w:val="007576E5"/>
    <w:rsid w:val="007648BC"/>
    <w:rsid w:val="0076568C"/>
    <w:rsid w:val="00766E05"/>
    <w:rsid w:val="007700F1"/>
    <w:rsid w:val="007717EA"/>
    <w:rsid w:val="0077262B"/>
    <w:rsid w:val="00782F2A"/>
    <w:rsid w:val="00786D8E"/>
    <w:rsid w:val="007910CB"/>
    <w:rsid w:val="00792D7B"/>
    <w:rsid w:val="0079603E"/>
    <w:rsid w:val="007A3C1F"/>
    <w:rsid w:val="007B0475"/>
    <w:rsid w:val="007B1D12"/>
    <w:rsid w:val="007B6590"/>
    <w:rsid w:val="007B6EC9"/>
    <w:rsid w:val="007B7B7C"/>
    <w:rsid w:val="007C034A"/>
    <w:rsid w:val="007C590B"/>
    <w:rsid w:val="007C7E4E"/>
    <w:rsid w:val="007D4287"/>
    <w:rsid w:val="007D558B"/>
    <w:rsid w:val="007E02B6"/>
    <w:rsid w:val="007E24B4"/>
    <w:rsid w:val="007E303C"/>
    <w:rsid w:val="007E5D71"/>
    <w:rsid w:val="007F0CDC"/>
    <w:rsid w:val="007F7DB2"/>
    <w:rsid w:val="00801DCE"/>
    <w:rsid w:val="0080436F"/>
    <w:rsid w:val="00804BDE"/>
    <w:rsid w:val="0080586F"/>
    <w:rsid w:val="008116E1"/>
    <w:rsid w:val="008136F3"/>
    <w:rsid w:val="00822C7E"/>
    <w:rsid w:val="00823074"/>
    <w:rsid w:val="00825C05"/>
    <w:rsid w:val="0083455D"/>
    <w:rsid w:val="00835AF1"/>
    <w:rsid w:val="008400FB"/>
    <w:rsid w:val="00844550"/>
    <w:rsid w:val="00845CCD"/>
    <w:rsid w:val="00853023"/>
    <w:rsid w:val="00855AEC"/>
    <w:rsid w:val="00856CA0"/>
    <w:rsid w:val="00856D1E"/>
    <w:rsid w:val="0086126E"/>
    <w:rsid w:val="008678C8"/>
    <w:rsid w:val="00874122"/>
    <w:rsid w:val="00874B0C"/>
    <w:rsid w:val="00874F1A"/>
    <w:rsid w:val="008757E9"/>
    <w:rsid w:val="00880D7F"/>
    <w:rsid w:val="00881320"/>
    <w:rsid w:val="00886084"/>
    <w:rsid w:val="0089202C"/>
    <w:rsid w:val="008A25E0"/>
    <w:rsid w:val="008A2727"/>
    <w:rsid w:val="008A36C2"/>
    <w:rsid w:val="008A42B2"/>
    <w:rsid w:val="008B56DC"/>
    <w:rsid w:val="008B620C"/>
    <w:rsid w:val="008C208E"/>
    <w:rsid w:val="008C4EFC"/>
    <w:rsid w:val="008D0900"/>
    <w:rsid w:val="008D7EA2"/>
    <w:rsid w:val="008E74F2"/>
    <w:rsid w:val="008F53CC"/>
    <w:rsid w:val="00900F9E"/>
    <w:rsid w:val="009028B3"/>
    <w:rsid w:val="00903EB5"/>
    <w:rsid w:val="00910AD6"/>
    <w:rsid w:val="00912865"/>
    <w:rsid w:val="0091289A"/>
    <w:rsid w:val="0091299C"/>
    <w:rsid w:val="00912AC3"/>
    <w:rsid w:val="00913B72"/>
    <w:rsid w:val="00920638"/>
    <w:rsid w:val="00920CAF"/>
    <w:rsid w:val="00923029"/>
    <w:rsid w:val="00924B50"/>
    <w:rsid w:val="0092653E"/>
    <w:rsid w:val="009278AC"/>
    <w:rsid w:val="00933E5B"/>
    <w:rsid w:val="00935D39"/>
    <w:rsid w:val="00937EFA"/>
    <w:rsid w:val="0094129E"/>
    <w:rsid w:val="0096744D"/>
    <w:rsid w:val="0098464B"/>
    <w:rsid w:val="009850D4"/>
    <w:rsid w:val="009917E9"/>
    <w:rsid w:val="00994C31"/>
    <w:rsid w:val="00995286"/>
    <w:rsid w:val="0099782C"/>
    <w:rsid w:val="00997AC1"/>
    <w:rsid w:val="009A0986"/>
    <w:rsid w:val="009A55BF"/>
    <w:rsid w:val="009A583A"/>
    <w:rsid w:val="009A5E22"/>
    <w:rsid w:val="009B1A5F"/>
    <w:rsid w:val="009B7769"/>
    <w:rsid w:val="009C2902"/>
    <w:rsid w:val="009C34D3"/>
    <w:rsid w:val="009E545C"/>
    <w:rsid w:val="009E5A11"/>
    <w:rsid w:val="009F6C88"/>
    <w:rsid w:val="00A00C60"/>
    <w:rsid w:val="00A01C30"/>
    <w:rsid w:val="00A03BBA"/>
    <w:rsid w:val="00A11583"/>
    <w:rsid w:val="00A134DA"/>
    <w:rsid w:val="00A16DE1"/>
    <w:rsid w:val="00A20A2F"/>
    <w:rsid w:val="00A251D2"/>
    <w:rsid w:val="00A25EA4"/>
    <w:rsid w:val="00A500F3"/>
    <w:rsid w:val="00A51460"/>
    <w:rsid w:val="00A51F70"/>
    <w:rsid w:val="00A56DBB"/>
    <w:rsid w:val="00A60D85"/>
    <w:rsid w:val="00A61404"/>
    <w:rsid w:val="00A71ACC"/>
    <w:rsid w:val="00A74D09"/>
    <w:rsid w:val="00A75FDC"/>
    <w:rsid w:val="00A80C8F"/>
    <w:rsid w:val="00A87EAC"/>
    <w:rsid w:val="00A92E48"/>
    <w:rsid w:val="00A945DF"/>
    <w:rsid w:val="00A95EDE"/>
    <w:rsid w:val="00AB1B26"/>
    <w:rsid w:val="00AB2920"/>
    <w:rsid w:val="00AB3BB1"/>
    <w:rsid w:val="00AB470A"/>
    <w:rsid w:val="00AC1C5E"/>
    <w:rsid w:val="00AD197C"/>
    <w:rsid w:val="00AD3A06"/>
    <w:rsid w:val="00AD45A8"/>
    <w:rsid w:val="00AE13F9"/>
    <w:rsid w:val="00AF38FF"/>
    <w:rsid w:val="00B00BCA"/>
    <w:rsid w:val="00B03631"/>
    <w:rsid w:val="00B03BC4"/>
    <w:rsid w:val="00B03C5E"/>
    <w:rsid w:val="00B03FCA"/>
    <w:rsid w:val="00B1226A"/>
    <w:rsid w:val="00B12903"/>
    <w:rsid w:val="00B133A8"/>
    <w:rsid w:val="00B13DDA"/>
    <w:rsid w:val="00B16230"/>
    <w:rsid w:val="00B16E8E"/>
    <w:rsid w:val="00B17931"/>
    <w:rsid w:val="00B2419A"/>
    <w:rsid w:val="00B24467"/>
    <w:rsid w:val="00B316DB"/>
    <w:rsid w:val="00B31AB0"/>
    <w:rsid w:val="00B4129C"/>
    <w:rsid w:val="00B462B5"/>
    <w:rsid w:val="00B50266"/>
    <w:rsid w:val="00B51EED"/>
    <w:rsid w:val="00B70D88"/>
    <w:rsid w:val="00B766AB"/>
    <w:rsid w:val="00B82D26"/>
    <w:rsid w:val="00B865BC"/>
    <w:rsid w:val="00B92C72"/>
    <w:rsid w:val="00B92DD8"/>
    <w:rsid w:val="00B944D9"/>
    <w:rsid w:val="00B94DE4"/>
    <w:rsid w:val="00B9767A"/>
    <w:rsid w:val="00BA0289"/>
    <w:rsid w:val="00BA02CC"/>
    <w:rsid w:val="00BB2916"/>
    <w:rsid w:val="00BB3551"/>
    <w:rsid w:val="00BB52F0"/>
    <w:rsid w:val="00BC6A05"/>
    <w:rsid w:val="00BD2A0A"/>
    <w:rsid w:val="00BD5FEC"/>
    <w:rsid w:val="00BD6EA5"/>
    <w:rsid w:val="00BE3DB4"/>
    <w:rsid w:val="00BE57BF"/>
    <w:rsid w:val="00BF4512"/>
    <w:rsid w:val="00C00704"/>
    <w:rsid w:val="00C0272F"/>
    <w:rsid w:val="00C034E8"/>
    <w:rsid w:val="00C059D1"/>
    <w:rsid w:val="00C075C8"/>
    <w:rsid w:val="00C1040A"/>
    <w:rsid w:val="00C10C23"/>
    <w:rsid w:val="00C12412"/>
    <w:rsid w:val="00C22F9D"/>
    <w:rsid w:val="00C24F64"/>
    <w:rsid w:val="00C37074"/>
    <w:rsid w:val="00C37A82"/>
    <w:rsid w:val="00C55C70"/>
    <w:rsid w:val="00C57F82"/>
    <w:rsid w:val="00C6259F"/>
    <w:rsid w:val="00C80F84"/>
    <w:rsid w:val="00C871FB"/>
    <w:rsid w:val="00C925A9"/>
    <w:rsid w:val="00C92E9C"/>
    <w:rsid w:val="00C9682E"/>
    <w:rsid w:val="00CA245F"/>
    <w:rsid w:val="00CA301E"/>
    <w:rsid w:val="00CA3C5D"/>
    <w:rsid w:val="00CA4831"/>
    <w:rsid w:val="00CA660D"/>
    <w:rsid w:val="00CB0281"/>
    <w:rsid w:val="00CB0F21"/>
    <w:rsid w:val="00CB2EFD"/>
    <w:rsid w:val="00CB41A1"/>
    <w:rsid w:val="00CB5252"/>
    <w:rsid w:val="00CC4557"/>
    <w:rsid w:val="00CC7C85"/>
    <w:rsid w:val="00CD1FA4"/>
    <w:rsid w:val="00CD3F2C"/>
    <w:rsid w:val="00CD4871"/>
    <w:rsid w:val="00CD5732"/>
    <w:rsid w:val="00CD6ECE"/>
    <w:rsid w:val="00CF0B54"/>
    <w:rsid w:val="00CF30D1"/>
    <w:rsid w:val="00CF5BE0"/>
    <w:rsid w:val="00D004E0"/>
    <w:rsid w:val="00D0193F"/>
    <w:rsid w:val="00D12FE7"/>
    <w:rsid w:val="00D17EB3"/>
    <w:rsid w:val="00D216DF"/>
    <w:rsid w:val="00D24F29"/>
    <w:rsid w:val="00D318C8"/>
    <w:rsid w:val="00D32689"/>
    <w:rsid w:val="00D32C5F"/>
    <w:rsid w:val="00D35863"/>
    <w:rsid w:val="00D42BA5"/>
    <w:rsid w:val="00D45DC1"/>
    <w:rsid w:val="00D51D0F"/>
    <w:rsid w:val="00D542C1"/>
    <w:rsid w:val="00D55B56"/>
    <w:rsid w:val="00D575D6"/>
    <w:rsid w:val="00D6211D"/>
    <w:rsid w:val="00D75ECE"/>
    <w:rsid w:val="00D8332A"/>
    <w:rsid w:val="00D84113"/>
    <w:rsid w:val="00D8586C"/>
    <w:rsid w:val="00D94557"/>
    <w:rsid w:val="00D958D5"/>
    <w:rsid w:val="00D97C00"/>
    <w:rsid w:val="00DA075F"/>
    <w:rsid w:val="00DB264A"/>
    <w:rsid w:val="00DB275D"/>
    <w:rsid w:val="00DB536B"/>
    <w:rsid w:val="00DB5CBC"/>
    <w:rsid w:val="00DC1B55"/>
    <w:rsid w:val="00DC2D2D"/>
    <w:rsid w:val="00DD5151"/>
    <w:rsid w:val="00DD7A0E"/>
    <w:rsid w:val="00DE74C8"/>
    <w:rsid w:val="00DF1E5A"/>
    <w:rsid w:val="00DF6341"/>
    <w:rsid w:val="00DF6FD8"/>
    <w:rsid w:val="00E02C83"/>
    <w:rsid w:val="00E04905"/>
    <w:rsid w:val="00E051A1"/>
    <w:rsid w:val="00E11FFE"/>
    <w:rsid w:val="00E13312"/>
    <w:rsid w:val="00E15CB9"/>
    <w:rsid w:val="00E15DA2"/>
    <w:rsid w:val="00E235D0"/>
    <w:rsid w:val="00E25BD3"/>
    <w:rsid w:val="00E2637F"/>
    <w:rsid w:val="00E30427"/>
    <w:rsid w:val="00E46E02"/>
    <w:rsid w:val="00E50D92"/>
    <w:rsid w:val="00E5467A"/>
    <w:rsid w:val="00E6166E"/>
    <w:rsid w:val="00E71924"/>
    <w:rsid w:val="00E754DB"/>
    <w:rsid w:val="00E76A15"/>
    <w:rsid w:val="00E817B3"/>
    <w:rsid w:val="00E966F8"/>
    <w:rsid w:val="00E96ABD"/>
    <w:rsid w:val="00E9798B"/>
    <w:rsid w:val="00EA5959"/>
    <w:rsid w:val="00EB1A9D"/>
    <w:rsid w:val="00EB3DEF"/>
    <w:rsid w:val="00EC0F2C"/>
    <w:rsid w:val="00EC3F3A"/>
    <w:rsid w:val="00EC51D1"/>
    <w:rsid w:val="00ED00A7"/>
    <w:rsid w:val="00ED7500"/>
    <w:rsid w:val="00F0134C"/>
    <w:rsid w:val="00F10EF1"/>
    <w:rsid w:val="00F120B5"/>
    <w:rsid w:val="00F14054"/>
    <w:rsid w:val="00F17F59"/>
    <w:rsid w:val="00F23514"/>
    <w:rsid w:val="00F26779"/>
    <w:rsid w:val="00F30A83"/>
    <w:rsid w:val="00F30FAC"/>
    <w:rsid w:val="00F32144"/>
    <w:rsid w:val="00F35B4E"/>
    <w:rsid w:val="00F42435"/>
    <w:rsid w:val="00F50782"/>
    <w:rsid w:val="00F513D1"/>
    <w:rsid w:val="00F538B1"/>
    <w:rsid w:val="00F545F1"/>
    <w:rsid w:val="00F57669"/>
    <w:rsid w:val="00F57F59"/>
    <w:rsid w:val="00F608F6"/>
    <w:rsid w:val="00F6579D"/>
    <w:rsid w:val="00F730C5"/>
    <w:rsid w:val="00F73173"/>
    <w:rsid w:val="00F74357"/>
    <w:rsid w:val="00F80448"/>
    <w:rsid w:val="00F804B2"/>
    <w:rsid w:val="00F849AA"/>
    <w:rsid w:val="00F85FD6"/>
    <w:rsid w:val="00F9003A"/>
    <w:rsid w:val="00F92036"/>
    <w:rsid w:val="00F94E6F"/>
    <w:rsid w:val="00F95412"/>
    <w:rsid w:val="00FB1CFB"/>
    <w:rsid w:val="00FB417A"/>
    <w:rsid w:val="00FB5323"/>
    <w:rsid w:val="00FB6BD2"/>
    <w:rsid w:val="00FB6BEC"/>
    <w:rsid w:val="00FC0223"/>
    <w:rsid w:val="00FC3CF8"/>
    <w:rsid w:val="00FD0AAB"/>
    <w:rsid w:val="00FD192E"/>
    <w:rsid w:val="00FD7520"/>
    <w:rsid w:val="00FE6A76"/>
    <w:rsid w:val="00FF4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792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2266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55146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2B59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B590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2B59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590F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7B047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377E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E06"/>
    <w:rPr>
      <w:rFonts w:ascii="Tahoma" w:hAnsi="Tahoma" w:cs="Tahoma"/>
      <w:sz w:val="16"/>
      <w:szCs w:val="16"/>
      <w:lang w:eastAsia="en-US"/>
    </w:rPr>
  </w:style>
  <w:style w:type="paragraph" w:customStyle="1" w:styleId="akapit">
    <w:name w:val="akapit"/>
    <w:basedOn w:val="Normalny"/>
    <w:uiPriority w:val="99"/>
    <w:rsid w:val="0083455D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rsid w:val="00A251D2"/>
  </w:style>
  <w:style w:type="paragraph" w:styleId="NormalnyWeb">
    <w:name w:val="Normal (Web)"/>
    <w:basedOn w:val="Normalny"/>
    <w:uiPriority w:val="99"/>
    <w:rsid w:val="002464DF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464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5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8985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4737</Words>
  <Characters>28428</Characters>
  <Application>Microsoft Office Word</Application>
  <DocSecurity>0</DocSecurity>
  <Lines>236</Lines>
  <Paragraphs>66</Paragraphs>
  <ScaleCrop>false</ScaleCrop>
  <Company/>
  <LinksUpToDate>false</LinksUpToDate>
  <CharactersWithSpaces>33099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VII/…/2015</dc:title>
  <dc:creator>WŁAŚCICIEL</dc:creator>
  <cp:lastModifiedBy>DOMIN</cp:lastModifiedBy>
  <cp:revision>2</cp:revision>
  <cp:lastPrinted>2015-06-24T11:25:00Z</cp:lastPrinted>
  <dcterms:created xsi:type="dcterms:W3CDTF">2015-07-10T06:38:00Z</dcterms:created>
  <dcterms:modified xsi:type="dcterms:W3CDTF">2015-07-10T06:38:00Z</dcterms:modified>
</cp:coreProperties>
</file>