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C8C" w:rsidRPr="005B0C8C" w:rsidRDefault="005B0C8C" w:rsidP="005B0C8C">
      <w:pPr>
        <w:pStyle w:val="NormalnyWeb"/>
        <w:ind w:left="5529"/>
        <w:rPr>
          <w:i/>
          <w:sz w:val="16"/>
          <w:szCs w:val="16"/>
        </w:rPr>
      </w:pPr>
      <w:r w:rsidRPr="005B0C8C">
        <w:rPr>
          <w:rStyle w:val="Pogrubienie"/>
          <w:i/>
          <w:sz w:val="16"/>
          <w:szCs w:val="16"/>
        </w:rPr>
        <w:t>Załącznik Nr 1</w:t>
      </w:r>
      <w:r>
        <w:rPr>
          <w:rStyle w:val="Pogrubienie"/>
          <w:i/>
          <w:sz w:val="16"/>
          <w:szCs w:val="16"/>
        </w:rPr>
        <w:br/>
      </w:r>
      <w:r w:rsidR="00F839E2">
        <w:rPr>
          <w:rStyle w:val="Pogrubienie"/>
          <w:i/>
          <w:sz w:val="16"/>
          <w:szCs w:val="16"/>
        </w:rPr>
        <w:t>do Zarządzenia NR 4</w:t>
      </w:r>
      <w:bookmarkStart w:id="0" w:name="_GoBack"/>
      <w:bookmarkEnd w:id="0"/>
      <w:r w:rsidRPr="005B0C8C">
        <w:rPr>
          <w:rStyle w:val="Pogrubienie"/>
          <w:i/>
          <w:sz w:val="16"/>
          <w:szCs w:val="16"/>
        </w:rPr>
        <w:t>/2019</w:t>
      </w:r>
      <w:r>
        <w:rPr>
          <w:rStyle w:val="Pogrubienie"/>
          <w:i/>
          <w:sz w:val="16"/>
          <w:szCs w:val="16"/>
        </w:rPr>
        <w:t xml:space="preserve"> </w:t>
      </w:r>
      <w:r w:rsidRPr="005B0C8C">
        <w:rPr>
          <w:rStyle w:val="Pogrubienie"/>
          <w:i/>
          <w:sz w:val="16"/>
          <w:szCs w:val="16"/>
        </w:rPr>
        <w:t>WÓJTA GMINY KRZĘCIN</w:t>
      </w:r>
      <w:r>
        <w:rPr>
          <w:rStyle w:val="Pogrubienie"/>
          <w:i/>
          <w:sz w:val="16"/>
          <w:szCs w:val="16"/>
        </w:rPr>
        <w:t xml:space="preserve"> </w:t>
      </w:r>
      <w:r w:rsidRPr="005B0C8C">
        <w:rPr>
          <w:i/>
          <w:sz w:val="16"/>
          <w:szCs w:val="16"/>
        </w:rPr>
        <w:t>z dnia 8 stycznia 2019 r. w sprawie przeprowadzenia konsultacji z mieszkańcami Gminy Krzęcin projektów uchwał w sprawie zmiany statutów wszystkich sołectw Gminy Krzęcin</w:t>
      </w:r>
    </w:p>
    <w:p w:rsidR="005B0C8C" w:rsidRDefault="005B0C8C" w:rsidP="00096203">
      <w:pPr>
        <w:spacing w:after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96203">
        <w:rPr>
          <w:rFonts w:ascii="Calibri" w:eastAsia="Times New Roman" w:hAnsi="Calibri" w:cs="Calibri"/>
          <w:b/>
          <w:sz w:val="24"/>
          <w:szCs w:val="24"/>
          <w:lang w:eastAsia="pl-PL"/>
        </w:rPr>
        <w:t>UCHWAŁA NR III/     /2019</w:t>
      </w:r>
      <w:r w:rsidR="005B0C8C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(PROJEKT)</w:t>
      </w:r>
    </w:p>
    <w:p w:rsidR="00096203" w:rsidRPr="00096203" w:rsidRDefault="00096203" w:rsidP="00096203">
      <w:pPr>
        <w:spacing w:after="0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96203">
        <w:rPr>
          <w:rFonts w:ascii="Calibri" w:eastAsia="Times New Roman" w:hAnsi="Calibri" w:cs="Calibri"/>
          <w:b/>
          <w:sz w:val="24"/>
          <w:szCs w:val="24"/>
          <w:lang w:eastAsia="pl-PL"/>
        </w:rPr>
        <w:t>RADY GMINY KRZĘCIN</w:t>
      </w:r>
    </w:p>
    <w:p w:rsidR="00096203" w:rsidRPr="00096203" w:rsidRDefault="00096203" w:rsidP="00096203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  <w:r w:rsidRPr="00096203">
        <w:rPr>
          <w:rFonts w:ascii="Calibri" w:eastAsia="Times New Roman" w:hAnsi="Calibri" w:cs="Calibri"/>
          <w:sz w:val="24"/>
          <w:szCs w:val="24"/>
          <w:lang w:eastAsia="pl-PL"/>
        </w:rPr>
        <w:t>z dnia …………………… 2019 r.</w:t>
      </w:r>
    </w:p>
    <w:p w:rsidR="00096203" w:rsidRPr="00096203" w:rsidRDefault="00096203" w:rsidP="00096203">
      <w:pPr>
        <w:spacing w:before="240" w:after="12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09620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zmieniająca uchwałę Nr XII/71/2004 Rady Gminy Krzęcin z dnia 10 marca 2004 r.  w sprawie uchwalenia statutów sołectw Gminy Krzęcin </w:t>
      </w:r>
    </w:p>
    <w:p w:rsidR="00096203" w:rsidRPr="00096203" w:rsidRDefault="00096203" w:rsidP="00096203">
      <w:pPr>
        <w:spacing w:after="240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240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t xml:space="preserve">Na podstawie art. 18 ust. 2 pkt 7, art. 35 ust. 1 i art. 40 ust. 2 pkt 1 ustawy z dnia 8 marca 1990 r. </w:t>
      </w: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br/>
      </w:r>
      <w:r w:rsidRPr="00096203">
        <w:rPr>
          <w:rFonts w:ascii="Calibri" w:eastAsia="Times New Roman" w:hAnsi="Calibri" w:cs="Tahoma"/>
          <w:b/>
          <w:i/>
          <w:sz w:val="24"/>
          <w:szCs w:val="24"/>
          <w:lang w:eastAsia="pl-PL"/>
        </w:rPr>
        <w:t>o samorządzie gminnym</w:t>
      </w: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t xml:space="preserve"> (Dz. U. z 2018 r. poz. 994 ze zm.) oraz §</w:t>
      </w:r>
      <w:r w:rsidRPr="00096203">
        <w:rPr>
          <w:rFonts w:ascii="Calibri" w:eastAsia="Times New Roman" w:hAnsi="Calibri" w:cs="Tahoma"/>
          <w:b/>
          <w:sz w:val="24"/>
          <w:szCs w:val="24"/>
          <w:lang w:eastAsia="pl-PL"/>
        </w:rPr>
        <w:t xml:space="preserve"> </w:t>
      </w: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t xml:space="preserve">122 ust. 3 </w:t>
      </w:r>
      <w:r w:rsidRPr="00096203">
        <w:rPr>
          <w:rFonts w:ascii="Calibri" w:eastAsia="Times New Roman" w:hAnsi="Calibri" w:cs="Tahoma"/>
          <w:b/>
          <w:i/>
          <w:sz w:val="24"/>
          <w:szCs w:val="24"/>
          <w:lang w:eastAsia="pl-PL"/>
        </w:rPr>
        <w:t>Statutu Gminy Krzęcin</w:t>
      </w: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t xml:space="preserve"> (Dz. Urz. Województwa Zachodniopomorskiego z 2003 r. Nr 113, poz. 1926 i poz. 1927 oraz z 2004 r. Nr 37, poz.710; z 2016 r. poz. 2528; z 2018 r. poz. 5156), po przeprowadzeniu konsultacji </w:t>
      </w: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br/>
        <w:t xml:space="preserve">z mieszkańcami, zgodnie z trybem określonym w Regulaminie konsultacji społecznych stanowiącym załącznik Nr 1 do uchwały Nr V/35/2015 Rady Gminy Krzęcin z dnia 29 kwietnia 2015 r. </w:t>
      </w:r>
      <w:r w:rsidRPr="00096203">
        <w:rPr>
          <w:rFonts w:ascii="Calibri" w:eastAsia="Times New Roman" w:hAnsi="Calibri" w:cs="Tahoma"/>
          <w:b/>
          <w:i/>
          <w:sz w:val="24"/>
          <w:szCs w:val="24"/>
          <w:lang w:eastAsia="pl-PL"/>
        </w:rPr>
        <w:t>w sprawie określenia zasad i trybu przeprowadzania konsultacji społecznych z mieszkańcami Gminy Krzęcin</w:t>
      </w:r>
      <w:r w:rsidRPr="00096203">
        <w:rPr>
          <w:rFonts w:ascii="Calibri" w:eastAsia="Times New Roman" w:hAnsi="Calibri" w:cs="Tahoma"/>
          <w:sz w:val="24"/>
          <w:szCs w:val="24"/>
          <w:lang w:eastAsia="pl-PL"/>
        </w:rPr>
        <w:t xml:space="preserve"> (Dz. Urz. Woj. Zach. z 2015 r., poz. 2345),  Rada Gminy Krzęcin uchwala, co następuje:</w:t>
      </w:r>
      <w:r w:rsidR="00C37528" w:rsidRPr="00C37528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C37528" w:rsidRPr="00096203">
        <w:rPr>
          <w:rFonts w:ascii="Calibri" w:eastAsia="Times New Roman" w:hAnsi="Calibri" w:cs="Calibri"/>
          <w:sz w:val="24"/>
          <w:szCs w:val="24"/>
          <w:lang w:eastAsia="pl-PL"/>
        </w:rPr>
        <w:t>Objezierze, Rakowo, Słonice, Żeńsko</w:t>
      </w:r>
    </w:p>
    <w:p w:rsidR="008148AB" w:rsidRDefault="00DD1EBA" w:rsidP="008148AB">
      <w:pPr>
        <w:spacing w:after="240"/>
        <w:jc w:val="both"/>
        <w:rPr>
          <w:rFonts w:ascii="Calibri" w:hAnsi="Calibri" w:cs="Calibri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</w:t>
      </w:r>
      <w:r w:rsidRPr="00976C7E">
        <w:rPr>
          <w:rFonts w:ascii="Calibri" w:hAnsi="Calibri" w:cs="Calibri"/>
          <w:b/>
        </w:rPr>
        <w:t>1</w:t>
      </w:r>
      <w:r w:rsidRPr="00976C7E">
        <w:rPr>
          <w:rFonts w:ascii="Calibri" w:hAnsi="Calibri" w:cs="Calibri"/>
        </w:rPr>
        <w:t xml:space="preserve">. </w:t>
      </w:r>
      <w:r w:rsidRPr="00DD1EBA">
        <w:rPr>
          <w:rFonts w:ascii="Calibri" w:hAnsi="Calibri" w:cs="Calibri"/>
          <w:b/>
        </w:rPr>
        <w:t>W Statucie sołectwa Chłopowo</w:t>
      </w:r>
      <w:r>
        <w:rPr>
          <w:rFonts w:ascii="Calibri" w:hAnsi="Calibri" w:cs="Calibri"/>
        </w:rPr>
        <w:t xml:space="preserve"> stanowiącym załącznik Nr 1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  <w:r>
        <w:rPr>
          <w:rFonts w:ascii="Calibri" w:hAnsi="Calibri" w:cs="Calibri"/>
        </w:rPr>
        <w:t xml:space="preserve">  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8.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 xml:space="preserve">„§ 8. W celu dokonania wyboru sołtysa i rady sołeckiej, wójt zwołuje nie później niż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br/>
        <w:t>6 miesięcy po wyborach rady gminy zebranie wiejskie.”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9.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„§ 9. 1. Kadencja organów sołectwa trwa 5 lat.</w:t>
      </w:r>
    </w:p>
    <w:p w:rsidR="007905ED" w:rsidRPr="007905ED" w:rsidRDefault="007905ED" w:rsidP="007905ED">
      <w:pPr>
        <w:numPr>
          <w:ilvl w:val="0"/>
          <w:numId w:val="2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Organy sołectwa działają do dnia wyboru nowych.”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10. ust. 2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Prawo do udziału w zebraniu mają mieszkańcy sołectwa stale zamieszkujący na jego terenie i posiadający czynne prawo wyborcze.”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13.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§ 13. 1. Zebranie wiejskie otwiera sołtys i przewodniczy jego obradom.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2. Pod nieobecność sołtysa obradom zebrania przewodniczy członek rady sołeckiej  upoważniony przez sołtysa lub inna osoba wybrana przez zebranie spośród obecnych na zebraniu mieszkańców sołectwa.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3. Zebranie wiejskie zwołane przez wójta otwiera i przewodniczy jego obradom wójt, bądź inna osoba przez niego upoważniona.”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15. ust. 2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„ 2. Do wyłącznej właściwości zebrania wiejskiego należą w szczególności sprawy:</w:t>
      </w:r>
    </w:p>
    <w:p w:rsidR="007905ED" w:rsidRPr="007905ED" w:rsidRDefault="007905ED" w:rsidP="007905ED">
      <w:pPr>
        <w:numPr>
          <w:ilvl w:val="0"/>
          <w:numId w:val="32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ustalenia zadań do realizacji przez sołtysa i radę sołecką;</w:t>
      </w:r>
    </w:p>
    <w:p w:rsidR="007905ED" w:rsidRPr="007905ED" w:rsidRDefault="007905ED" w:rsidP="007905ED">
      <w:pPr>
        <w:numPr>
          <w:ilvl w:val="0"/>
          <w:numId w:val="32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ustalenia liczby członków rady sołeckiej;</w:t>
      </w:r>
    </w:p>
    <w:p w:rsidR="007905ED" w:rsidRPr="007905ED" w:rsidRDefault="007905ED" w:rsidP="007905ED">
      <w:pPr>
        <w:numPr>
          <w:ilvl w:val="0"/>
          <w:numId w:val="32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rozpatrywania sprawozdań z działalności organów sołectwa;</w:t>
      </w:r>
    </w:p>
    <w:p w:rsidR="007905ED" w:rsidRPr="007905ED" w:rsidRDefault="007905ED" w:rsidP="007905ED">
      <w:pPr>
        <w:numPr>
          <w:ilvl w:val="0"/>
          <w:numId w:val="32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decydowania o przeznaczeniu funduszu sołeckiego.”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16. ust. 1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 xml:space="preserve">„ 1. Kopię protokołu wraz z podjętymi uchwałami i wnioskami sołtys przekazuje wójtowi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br/>
        <w:t>w terminie 7 dni od dnia odbycia zebrania.”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22. ust. 2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Rada sołecka składa się z 3 członków, wybieranych przez zebranie wiejskie zwykłą większością głosów w głosowaniu tajnym.”</w:t>
      </w:r>
    </w:p>
    <w:p w:rsidR="007905ED" w:rsidRPr="007905ED" w:rsidRDefault="007905ED" w:rsidP="007905ED">
      <w:pPr>
        <w:numPr>
          <w:ilvl w:val="0"/>
          <w:numId w:val="33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26. ust. 1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„1. Sołtys oraz członkowie rady sołeckiej wybierani są przez stałych mieszkańców sołectwa uprawnionych do głosowania.”</w:t>
      </w:r>
    </w:p>
    <w:p w:rsidR="008148AB" w:rsidRDefault="00DD1EBA" w:rsidP="008148AB">
      <w:pPr>
        <w:spacing w:after="24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2</w:t>
      </w:r>
      <w:r w:rsidRPr="00976C7E">
        <w:rPr>
          <w:rFonts w:ascii="Calibri" w:hAnsi="Calibri" w:cs="Calibri"/>
        </w:rPr>
        <w:t xml:space="preserve">. </w:t>
      </w:r>
      <w:r w:rsidRPr="00DD1EBA">
        <w:rPr>
          <w:rFonts w:ascii="Calibri" w:hAnsi="Calibri" w:cs="Calibri"/>
          <w:b/>
        </w:rPr>
        <w:t>W Statucie sołectwa Granowo</w:t>
      </w:r>
      <w:r>
        <w:rPr>
          <w:rFonts w:ascii="Calibri" w:hAnsi="Calibri" w:cs="Calibri"/>
        </w:rPr>
        <w:t xml:space="preserve"> stanowiącym załącznik Nr 2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§ 8. otrzymuje brzmienie:</w:t>
      </w:r>
    </w:p>
    <w:p w:rsidR="00565DDC" w:rsidRPr="001B23A8" w:rsidRDefault="00565DDC" w:rsidP="00565DDC">
      <w:pPr>
        <w:pStyle w:val="Akapitzlist"/>
        <w:tabs>
          <w:tab w:val="left" w:pos="2856"/>
        </w:tabs>
        <w:spacing w:after="0"/>
        <w:ind w:left="567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 xml:space="preserve">„§ 8. W celu dokonania wyboru sołtysa i rady sołeckiej, wójt zwołuje nie później niż </w:t>
      </w:r>
      <w:r w:rsidRPr="001B23A8">
        <w:rPr>
          <w:rFonts w:ascii="Calibri" w:hAnsi="Calibri" w:cs="Calibri"/>
          <w:sz w:val="24"/>
          <w:szCs w:val="24"/>
        </w:rPr>
        <w:br/>
        <w:t>6 miesięcy po wyborach rady gminy zebranie wiejskie.”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9.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</w:p>
    <w:p w:rsidR="00565DDC" w:rsidRDefault="00565DDC" w:rsidP="00565DDC">
      <w:pPr>
        <w:pStyle w:val="NormalnyWeb"/>
        <w:numPr>
          <w:ilvl w:val="0"/>
          <w:numId w:val="4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Organy sołectwa działają do dnia wyboru nowych.”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10. ust. 2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13.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15. ust. 2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565DDC" w:rsidRDefault="00565DDC" w:rsidP="00565DDC">
      <w:pPr>
        <w:pStyle w:val="NormalnyWeb"/>
        <w:numPr>
          <w:ilvl w:val="0"/>
          <w:numId w:val="2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565DDC" w:rsidRDefault="00565DDC" w:rsidP="00565DDC">
      <w:pPr>
        <w:pStyle w:val="NormalnyWeb"/>
        <w:numPr>
          <w:ilvl w:val="0"/>
          <w:numId w:val="2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565DDC" w:rsidRDefault="00565DDC" w:rsidP="00565DDC">
      <w:pPr>
        <w:pStyle w:val="NormalnyWeb"/>
        <w:numPr>
          <w:ilvl w:val="0"/>
          <w:numId w:val="2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565DDC" w:rsidRPr="00BD5BD3" w:rsidRDefault="00565DDC" w:rsidP="00565DDC">
      <w:pPr>
        <w:pStyle w:val="NormalnyWeb"/>
        <w:numPr>
          <w:ilvl w:val="0"/>
          <w:numId w:val="21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16. ust. 1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565DDC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lastRenderedPageBreak/>
        <w:t>W § 22. ust. 2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Rada sołecka składa się z 3 członków, wybieranych przez zebranie wiejskie zwykłą większością głosów w głosowaniu tajnym.”</w:t>
      </w:r>
    </w:p>
    <w:p w:rsidR="00565DDC" w:rsidRPr="001B23A8" w:rsidRDefault="00565DDC" w:rsidP="00565DDC">
      <w:pPr>
        <w:pStyle w:val="Akapitzlist"/>
        <w:numPr>
          <w:ilvl w:val="0"/>
          <w:numId w:val="20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26. ust. 1 otrzymuje brzmienie:</w:t>
      </w:r>
    </w:p>
    <w:p w:rsidR="00565DDC" w:rsidRDefault="00565DDC" w:rsidP="00565DDC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8148AB" w:rsidRDefault="00DD1EBA" w:rsidP="008148AB">
      <w:pPr>
        <w:spacing w:after="24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3</w:t>
      </w:r>
      <w:r w:rsidRPr="00976C7E">
        <w:rPr>
          <w:rFonts w:ascii="Calibri" w:hAnsi="Calibri" w:cs="Calibri"/>
        </w:rPr>
        <w:t xml:space="preserve">. </w:t>
      </w:r>
      <w:r w:rsidRPr="00C37528">
        <w:rPr>
          <w:rFonts w:ascii="Calibri" w:hAnsi="Calibri" w:cs="Calibri"/>
          <w:b/>
        </w:rPr>
        <w:t>W Statucie sołectwa Krzęcin</w:t>
      </w:r>
      <w:r>
        <w:rPr>
          <w:rFonts w:ascii="Calibri" w:hAnsi="Calibri" w:cs="Calibri"/>
        </w:rPr>
        <w:t xml:space="preserve"> stanowiącym załącznik Nr 3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§ 8. otrzymuje brzmienie:</w:t>
      </w:r>
    </w:p>
    <w:p w:rsidR="001B23A8" w:rsidRPr="001B23A8" w:rsidRDefault="001B23A8" w:rsidP="001B23A8">
      <w:pPr>
        <w:pStyle w:val="Akapitzlist"/>
        <w:tabs>
          <w:tab w:val="left" w:pos="2856"/>
        </w:tabs>
        <w:spacing w:after="0"/>
        <w:ind w:left="567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 xml:space="preserve">„§ 8. W celu dokonania wyboru sołtysa i rady sołeckiej, wójt zwołuje nie później niż </w:t>
      </w:r>
      <w:r w:rsidRPr="001B23A8">
        <w:rPr>
          <w:rFonts w:ascii="Calibri" w:hAnsi="Calibri" w:cs="Calibri"/>
          <w:sz w:val="24"/>
          <w:szCs w:val="24"/>
        </w:rPr>
        <w:br/>
        <w:t>6 miesięcy po wyborach rady gminy zebranie wiejskie.”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9. otrzymuje brzmienie:</w:t>
      </w:r>
    </w:p>
    <w:p w:rsidR="001B23A8" w:rsidRDefault="001B23A8" w:rsidP="0004038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  <w:r w:rsidR="00040388">
        <w:rPr>
          <w:rFonts w:ascii="Calibri" w:hAnsi="Calibri" w:cs="Calibri"/>
        </w:rPr>
        <w:br/>
        <w:t xml:space="preserve">2. </w:t>
      </w:r>
      <w:r>
        <w:rPr>
          <w:rFonts w:ascii="Calibri" w:hAnsi="Calibri" w:cs="Calibri"/>
        </w:rPr>
        <w:t>Organy sołectwa działają do dnia wyboru nowych.”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10. ust. 2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13.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15. ust. 2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1B23A8" w:rsidRDefault="001B23A8" w:rsidP="00040388">
      <w:pPr>
        <w:pStyle w:val="NormalnyWeb"/>
        <w:numPr>
          <w:ilvl w:val="0"/>
          <w:numId w:val="44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1B23A8" w:rsidRDefault="001B23A8" w:rsidP="00040388">
      <w:pPr>
        <w:pStyle w:val="NormalnyWeb"/>
        <w:numPr>
          <w:ilvl w:val="0"/>
          <w:numId w:val="44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1B23A8" w:rsidRDefault="001B23A8" w:rsidP="00040388">
      <w:pPr>
        <w:pStyle w:val="NormalnyWeb"/>
        <w:numPr>
          <w:ilvl w:val="0"/>
          <w:numId w:val="44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1B23A8" w:rsidRPr="00BD5BD3" w:rsidRDefault="001B23A8" w:rsidP="00040388">
      <w:pPr>
        <w:pStyle w:val="NormalnyWeb"/>
        <w:numPr>
          <w:ilvl w:val="0"/>
          <w:numId w:val="44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16. ust. 1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W § 22. ust. 2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Rada sołecka składa się z 3 członków, wybieranych przez zebranie wiejskie zwykłą większością głosów w głosowaniu tajnym.”</w:t>
      </w:r>
    </w:p>
    <w:p w:rsidR="001B23A8" w:rsidRPr="001B23A8" w:rsidRDefault="001B23A8" w:rsidP="00040388">
      <w:pPr>
        <w:pStyle w:val="Akapitzlist"/>
        <w:numPr>
          <w:ilvl w:val="0"/>
          <w:numId w:val="43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26. ust. 1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7905ED" w:rsidRDefault="007905ED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</w:p>
    <w:p w:rsidR="008148AB" w:rsidRDefault="00DD1EBA" w:rsidP="008148AB">
      <w:pPr>
        <w:spacing w:after="24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§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>W Statucie sołectwa Nowy Klukom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 stanowiącym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załącznik Nr 4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§ 8. otrzymuje brzmienie:</w:t>
      </w:r>
    </w:p>
    <w:p w:rsidR="001B23A8" w:rsidRPr="001B23A8" w:rsidRDefault="001B23A8" w:rsidP="001B23A8">
      <w:pPr>
        <w:pStyle w:val="Akapitzlist"/>
        <w:tabs>
          <w:tab w:val="left" w:pos="2856"/>
        </w:tabs>
        <w:spacing w:after="0"/>
        <w:ind w:left="567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 xml:space="preserve">„§ 8. W celu dokonania wyboru sołtysa i rady sołeckiej, wójt zwołuje nie później niż </w:t>
      </w:r>
      <w:r w:rsidRPr="001B23A8">
        <w:rPr>
          <w:rFonts w:ascii="Calibri" w:hAnsi="Calibri" w:cs="Calibri"/>
          <w:sz w:val="24"/>
          <w:szCs w:val="24"/>
        </w:rPr>
        <w:br/>
        <w:t>6 miesięcy po wyborach rady gminy zebranie wiejskie.”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9. otrzymuje brzmienie:</w:t>
      </w:r>
    </w:p>
    <w:p w:rsidR="001B23A8" w:rsidRDefault="001B23A8" w:rsidP="0004038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  <w:r w:rsidR="00040388">
        <w:rPr>
          <w:rFonts w:ascii="Calibri" w:hAnsi="Calibri" w:cs="Calibri"/>
        </w:rPr>
        <w:br/>
        <w:t xml:space="preserve">2. </w:t>
      </w:r>
      <w:r>
        <w:rPr>
          <w:rFonts w:ascii="Calibri" w:hAnsi="Calibri" w:cs="Calibri"/>
        </w:rPr>
        <w:t>Organy sołectwa działają do dnia wyboru nowych.”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10. ust. 2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13.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15. ust. 2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1B23A8" w:rsidRDefault="001B23A8" w:rsidP="001B23A8">
      <w:pPr>
        <w:pStyle w:val="NormalnyWeb"/>
        <w:numPr>
          <w:ilvl w:val="0"/>
          <w:numId w:val="23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1B23A8" w:rsidRDefault="001B23A8" w:rsidP="001B23A8">
      <w:pPr>
        <w:pStyle w:val="NormalnyWeb"/>
        <w:numPr>
          <w:ilvl w:val="0"/>
          <w:numId w:val="23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1B23A8" w:rsidRDefault="001B23A8" w:rsidP="001B23A8">
      <w:pPr>
        <w:pStyle w:val="NormalnyWeb"/>
        <w:numPr>
          <w:ilvl w:val="0"/>
          <w:numId w:val="23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1B23A8" w:rsidRPr="00BD5BD3" w:rsidRDefault="001B23A8" w:rsidP="001B23A8">
      <w:pPr>
        <w:pStyle w:val="NormalnyWeb"/>
        <w:numPr>
          <w:ilvl w:val="0"/>
          <w:numId w:val="23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16. ust. 1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W § 22. ust. 2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Rada sołecka składa się z 3 członków, wybieranych przez zebranie wiejskie zwykłą większością głosów w głosowaniu tajnym.”</w:t>
      </w:r>
    </w:p>
    <w:p w:rsidR="001B23A8" w:rsidRPr="001B23A8" w:rsidRDefault="001B23A8" w:rsidP="001B23A8">
      <w:pPr>
        <w:pStyle w:val="Akapitzlist"/>
        <w:numPr>
          <w:ilvl w:val="0"/>
          <w:numId w:val="22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26. ust. 1 otrzymuje brzmienie:</w:t>
      </w:r>
    </w:p>
    <w:p w:rsidR="001B23A8" w:rsidRDefault="001B23A8" w:rsidP="001B23A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DD1EBA" w:rsidRPr="0082595B" w:rsidRDefault="00DD1EBA" w:rsidP="00DD1EBA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</w:p>
    <w:p w:rsidR="001B23A8" w:rsidRDefault="00DD1EBA" w:rsidP="008148AB">
      <w:pPr>
        <w:spacing w:after="24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§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W Statucie sołectwa </w:t>
      </w:r>
      <w:r w:rsidR="00C37528">
        <w:rPr>
          <w:rFonts w:ascii="Calibri" w:eastAsia="Times New Roman" w:hAnsi="Calibri" w:cs="Calibri"/>
          <w:b/>
          <w:sz w:val="24"/>
          <w:szCs w:val="24"/>
          <w:lang w:eastAsia="pl-PL"/>
        </w:rPr>
        <w:t>Objezierze</w:t>
      </w: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stanowiącym 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załącznik Nr </w:t>
      </w:r>
      <w:r w:rsidR="001B23A8">
        <w:rPr>
          <w:rFonts w:ascii="Calibri" w:eastAsia="Times New Roman" w:hAnsi="Calibri" w:cs="Calibri"/>
          <w:sz w:val="24"/>
          <w:szCs w:val="24"/>
          <w:lang w:eastAsia="pl-PL"/>
        </w:rPr>
        <w:t xml:space="preserve">5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   </w:t>
      </w:r>
    </w:p>
    <w:p w:rsidR="004B00D5" w:rsidRPr="001B23A8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§ 8. otrzymuje brzmienie:</w:t>
      </w:r>
    </w:p>
    <w:p w:rsidR="004B00D5" w:rsidRPr="001B23A8" w:rsidRDefault="004B00D5" w:rsidP="004B00D5">
      <w:pPr>
        <w:pStyle w:val="Akapitzlist"/>
        <w:tabs>
          <w:tab w:val="left" w:pos="2856"/>
        </w:tabs>
        <w:spacing w:after="0"/>
        <w:ind w:left="567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lastRenderedPageBreak/>
        <w:t xml:space="preserve">„§ 8. W celu dokonania wyboru sołtysa i rady sołeckiej, wójt zwołuje nie później niż </w:t>
      </w:r>
      <w:r w:rsidRPr="001B23A8">
        <w:rPr>
          <w:rFonts w:ascii="Calibri" w:hAnsi="Calibri" w:cs="Calibri"/>
          <w:sz w:val="24"/>
          <w:szCs w:val="24"/>
        </w:rPr>
        <w:br/>
        <w:t>6 miesięcy po wyborach rady gminy zebranie wiejskie.”</w:t>
      </w:r>
    </w:p>
    <w:p w:rsidR="004B00D5" w:rsidRPr="001B23A8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9. otrzymuje brzmienie:</w:t>
      </w:r>
    </w:p>
    <w:p w:rsidR="00040388" w:rsidRDefault="004B00D5" w:rsidP="00040388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„§ 9. 1. Kadencja organów sołectwa trwa 5 lat.</w:t>
      </w:r>
      <w:r w:rsidR="00040388">
        <w:rPr>
          <w:rFonts w:ascii="Calibri" w:hAnsi="Calibri" w:cs="Calibri"/>
        </w:rPr>
        <w:br/>
        <w:t xml:space="preserve">2. </w:t>
      </w:r>
      <w:r w:rsidRPr="00040388">
        <w:rPr>
          <w:rFonts w:ascii="Calibri" w:hAnsi="Calibri" w:cs="Calibri"/>
        </w:rPr>
        <w:t>Organy sołectwa działają do dnia wyboru nowych.”</w:t>
      </w:r>
    </w:p>
    <w:p w:rsidR="004B00D5" w:rsidRPr="00040388" w:rsidRDefault="004B00D5" w:rsidP="004B00D5">
      <w:pPr>
        <w:pStyle w:val="NormalnyWeb"/>
        <w:numPr>
          <w:ilvl w:val="0"/>
          <w:numId w:val="24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040388">
        <w:rPr>
          <w:rFonts w:ascii="Calibri" w:hAnsi="Calibri" w:cs="Calibri"/>
        </w:rPr>
        <w:t>W § 10. ust. 2 otrzymuje brzmienie: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Prawo do udziału w zebraniu mają mieszkańcy sołectwa stale zamieszkujący na jego terenie i posiadający czynne prawo wyborcze.”</w:t>
      </w:r>
    </w:p>
    <w:p w:rsidR="004B00D5" w:rsidRPr="001B23A8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§ 13. otrzymuje brzmienie: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§ 13. 1. </w:t>
      </w:r>
      <w:r w:rsidRPr="00B918BF">
        <w:rPr>
          <w:rFonts w:ascii="Calibri" w:hAnsi="Calibri" w:cs="Calibri"/>
        </w:rPr>
        <w:t>Zebranie wiejskie otwiera sołtys i przewodniczy jego obradom.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B918BF">
        <w:rPr>
          <w:rFonts w:ascii="Calibri" w:hAnsi="Calibri" w:cs="Calibri"/>
        </w:rPr>
        <w:t>Pod nieobecność sołtysa obradom zebrania przewodniczy członek rady sołeckiej  upoważniony przez sołtysa lub in</w:t>
      </w:r>
      <w:r>
        <w:rPr>
          <w:rFonts w:ascii="Calibri" w:hAnsi="Calibri" w:cs="Calibri"/>
        </w:rPr>
        <w:t>na osoba wybrana przez zebranie spośród obecnych na zebraniu mieszkańców sołectwa.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B918BF">
        <w:rPr>
          <w:rFonts w:ascii="Calibri" w:hAnsi="Calibri" w:cs="Calibri"/>
        </w:rPr>
        <w:t xml:space="preserve">Zebranie wiejskie zwołane przez wójta otwiera i </w:t>
      </w:r>
      <w:r>
        <w:rPr>
          <w:rFonts w:ascii="Calibri" w:hAnsi="Calibri" w:cs="Calibri"/>
        </w:rPr>
        <w:t>przewodniczy jego obradom wójt, bądź inna osoba przez niego</w:t>
      </w:r>
      <w:r w:rsidRPr="00B918BF">
        <w:rPr>
          <w:rFonts w:ascii="Calibri" w:hAnsi="Calibri" w:cs="Calibri"/>
        </w:rPr>
        <w:t xml:space="preserve"> upoważniona.</w:t>
      </w:r>
      <w:r>
        <w:rPr>
          <w:rFonts w:ascii="Calibri" w:hAnsi="Calibri" w:cs="Calibri"/>
        </w:rPr>
        <w:t>”</w:t>
      </w:r>
    </w:p>
    <w:p w:rsidR="004B00D5" w:rsidRPr="001B23A8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15. ust. 2 otrzymuje brzmienie: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Do wyłącznej właściwości zebrania wiejskiego należą w szczególności sprawy:</w:t>
      </w:r>
    </w:p>
    <w:p w:rsidR="004B00D5" w:rsidRDefault="004B00D5" w:rsidP="004B00D5">
      <w:pPr>
        <w:pStyle w:val="NormalnyWeb"/>
        <w:numPr>
          <w:ilvl w:val="0"/>
          <w:numId w:val="25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zadań do realizacji przez sołtysa i radę sołecką;</w:t>
      </w:r>
    </w:p>
    <w:p w:rsidR="004B00D5" w:rsidRDefault="004B00D5" w:rsidP="004B00D5">
      <w:pPr>
        <w:pStyle w:val="NormalnyWeb"/>
        <w:numPr>
          <w:ilvl w:val="0"/>
          <w:numId w:val="25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ustalenia liczby członków rady sołeckiej;</w:t>
      </w:r>
    </w:p>
    <w:p w:rsidR="004B00D5" w:rsidRDefault="004B00D5" w:rsidP="004B00D5">
      <w:pPr>
        <w:pStyle w:val="NormalnyWeb"/>
        <w:numPr>
          <w:ilvl w:val="0"/>
          <w:numId w:val="25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rozpatrywania sprawozdań z działalności organów sołectwa;</w:t>
      </w:r>
    </w:p>
    <w:p w:rsidR="004B00D5" w:rsidRPr="00BD5BD3" w:rsidRDefault="004B00D5" w:rsidP="004B00D5">
      <w:pPr>
        <w:pStyle w:val="NormalnyWeb"/>
        <w:numPr>
          <w:ilvl w:val="0"/>
          <w:numId w:val="25"/>
        </w:numPr>
        <w:tabs>
          <w:tab w:val="left" w:pos="2856"/>
        </w:tabs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BD5BD3">
        <w:rPr>
          <w:rFonts w:ascii="Calibri" w:hAnsi="Calibri" w:cs="Calibri"/>
        </w:rPr>
        <w:t>ecydowania o pr</w:t>
      </w:r>
      <w:r>
        <w:rPr>
          <w:rFonts w:ascii="Calibri" w:hAnsi="Calibri" w:cs="Calibri"/>
        </w:rPr>
        <w:t>zeznaczeniu funduszu sołeckiego.”</w:t>
      </w:r>
    </w:p>
    <w:p w:rsidR="004B00D5" w:rsidRPr="001B23A8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16. ust. 1 otrzymuje brzmienie: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„ 1. Kopię protokołu wraz z podjętymi uchwałami i wnioskami sołtys przekazuje wójtowi </w:t>
      </w:r>
      <w:r>
        <w:rPr>
          <w:rFonts w:ascii="Calibri" w:hAnsi="Calibri" w:cs="Calibri"/>
        </w:rPr>
        <w:br/>
        <w:t>w terminie 7 dni od dnia odbycia zebrania.”</w:t>
      </w:r>
    </w:p>
    <w:p w:rsidR="004B00D5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</w:rPr>
      </w:pPr>
      <w:r w:rsidRPr="001B23A8">
        <w:rPr>
          <w:rFonts w:ascii="Calibri" w:hAnsi="Calibri" w:cs="Calibri"/>
          <w:sz w:val="24"/>
          <w:szCs w:val="24"/>
        </w:rPr>
        <w:t>W § 22. ust. 2 otrzymuje brzmienie: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 2. Rada sołecka składa się z 3 członków, wybieranych przez zebranie wiejskie zwykłą większością głosów w głosowaniu tajnym.”</w:t>
      </w:r>
    </w:p>
    <w:p w:rsidR="004B00D5" w:rsidRPr="001B23A8" w:rsidRDefault="004B00D5" w:rsidP="004B00D5">
      <w:pPr>
        <w:pStyle w:val="Akapitzlist"/>
        <w:numPr>
          <w:ilvl w:val="0"/>
          <w:numId w:val="24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1B23A8">
        <w:rPr>
          <w:rFonts w:ascii="Calibri" w:hAnsi="Calibri" w:cs="Calibri"/>
          <w:sz w:val="24"/>
          <w:szCs w:val="24"/>
        </w:rPr>
        <w:t>W § 26. ust. 1 otrzymuje brzmienie:</w:t>
      </w:r>
    </w:p>
    <w:p w:rsidR="004B00D5" w:rsidRDefault="004B00D5" w:rsidP="004B00D5">
      <w:pPr>
        <w:pStyle w:val="NormalnyWeb"/>
        <w:tabs>
          <w:tab w:val="left" w:pos="2856"/>
        </w:tabs>
        <w:spacing w:before="0" w:beforeAutospacing="0" w:after="0" w:afterAutospacing="0" w:line="276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„1. Sołtys oraz członkowie rady sołeckiej wybierani są przez stałych mieszkańców sołectwa uprawnionych do głosowania.”</w:t>
      </w:r>
    </w:p>
    <w:p w:rsidR="008148AB" w:rsidRDefault="00DD1EBA" w:rsidP="008148AB">
      <w:pPr>
        <w:spacing w:after="24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§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6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  <w:r w:rsidRPr="00DD1EB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Statucie sołectwa </w:t>
      </w:r>
      <w:r w:rsidR="00C37528">
        <w:rPr>
          <w:rFonts w:ascii="Calibri" w:eastAsia="Times New Roman" w:hAnsi="Calibri" w:cs="Calibri"/>
          <w:b/>
          <w:sz w:val="24"/>
          <w:szCs w:val="24"/>
          <w:lang w:eastAsia="pl-PL"/>
        </w:rPr>
        <w:t>Rakowo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 stanowiącym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załącznik Nr 6</w:t>
      </w:r>
      <w:r w:rsidRPr="00DD1EB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8.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 xml:space="preserve">„§ 8. W celu dokonania wyboru sołtysa i rady sołeckiej, wójt zwołuje nie później niż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br/>
        <w:t>6 miesięcy po wyborach rady gminy zebranie wiejskie.”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9. otrzymuje brzmienie:</w:t>
      </w:r>
    </w:p>
    <w:p w:rsidR="007905ED" w:rsidRPr="00040388" w:rsidRDefault="007905ED" w:rsidP="00040388">
      <w:pPr>
        <w:tabs>
          <w:tab w:val="left" w:pos="2856"/>
        </w:tabs>
        <w:spacing w:after="0"/>
        <w:ind w:left="993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„§ 9. 1. Kadencja organów sołectwa trwa 5 lat.</w:t>
      </w:r>
      <w:r w:rsidR="00040388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2. </w:t>
      </w:r>
      <w:r w:rsidRPr="00040388">
        <w:rPr>
          <w:rFonts w:ascii="Calibri" w:eastAsia="Times New Roman" w:hAnsi="Calibri" w:cs="Calibri"/>
          <w:sz w:val="24"/>
          <w:szCs w:val="24"/>
          <w:lang w:eastAsia="pl-PL"/>
        </w:rPr>
        <w:t>Organy sołectwa działają do dnia wyboru nowych.”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10. ust. 2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Prawo do udziału w zebraniu mają mieszkańcy sołectwa stale zamieszkujący na jego terenie i posiadający czynne prawo wyborcze.”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§ 13.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§ 13. 1. Zebranie wiejskie otwiera sołtys i przewodniczy jego obradom.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2. Pod nieobecność sołtysa obradom zebrania przewodniczy członek rady sołeckiej  upoważniony przez sołtysa lub inna osoba wybrana przez zebranie spośród obecnych na zebraniu mieszkańców sołectwa.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3. Zebranie wiejskie zwołane przez wójta otwiera i przewodniczy jego obradom wójt, bądź inna osoba przez niego upoważniona.”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15. ust. 2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Do wyłącznej właściwości zebrania wiejskiego należą w szczególności sprawy:</w:t>
      </w:r>
    </w:p>
    <w:p w:rsidR="007905ED" w:rsidRPr="007905ED" w:rsidRDefault="007905ED" w:rsidP="00040388">
      <w:pPr>
        <w:numPr>
          <w:ilvl w:val="0"/>
          <w:numId w:val="38"/>
        </w:numPr>
        <w:tabs>
          <w:tab w:val="left" w:pos="2856"/>
        </w:tabs>
        <w:spacing w:after="0" w:line="240" w:lineRule="auto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ustalenia zadań do realizacji przez sołtysa i radę sołecką;</w:t>
      </w:r>
    </w:p>
    <w:p w:rsidR="007905ED" w:rsidRPr="007905ED" w:rsidRDefault="007905ED" w:rsidP="00040388">
      <w:pPr>
        <w:numPr>
          <w:ilvl w:val="0"/>
          <w:numId w:val="38"/>
        </w:numPr>
        <w:tabs>
          <w:tab w:val="left" w:pos="2856"/>
        </w:tabs>
        <w:spacing w:after="0" w:line="240" w:lineRule="auto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ustalenia liczby członków rady sołeckiej;</w:t>
      </w:r>
    </w:p>
    <w:p w:rsidR="007905ED" w:rsidRPr="007905ED" w:rsidRDefault="007905ED" w:rsidP="00040388">
      <w:pPr>
        <w:numPr>
          <w:ilvl w:val="0"/>
          <w:numId w:val="38"/>
        </w:numPr>
        <w:tabs>
          <w:tab w:val="left" w:pos="2856"/>
        </w:tabs>
        <w:spacing w:after="0" w:line="240" w:lineRule="auto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rozpatrywania sprawozdań z działalności organów sołectwa;</w:t>
      </w:r>
    </w:p>
    <w:p w:rsidR="007905ED" w:rsidRPr="007905ED" w:rsidRDefault="007905ED" w:rsidP="00040388">
      <w:pPr>
        <w:numPr>
          <w:ilvl w:val="0"/>
          <w:numId w:val="38"/>
        </w:numPr>
        <w:tabs>
          <w:tab w:val="left" w:pos="2856"/>
        </w:tabs>
        <w:spacing w:after="0" w:line="240" w:lineRule="auto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decydowania o przeznaczeniu funduszu sołeckiego.”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16. ust. 1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 xml:space="preserve">„ 1. Kopię protokołu wraz z podjętymi uchwałami i wnioskami sołtys przekazuje wójtowi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br/>
        <w:t>w terminie 7 dni od dnia odbycia zebrania.”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22. ust. 2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Rada sołecka składa się z 3 członków, wybieranych przez zebranie wiejskie zwykłą większością głosów w głosowaniu tajnym.”</w:t>
      </w:r>
    </w:p>
    <w:p w:rsidR="007905ED" w:rsidRPr="007905ED" w:rsidRDefault="007905ED" w:rsidP="00040388">
      <w:pPr>
        <w:numPr>
          <w:ilvl w:val="0"/>
          <w:numId w:val="37"/>
        </w:numPr>
        <w:tabs>
          <w:tab w:val="left" w:pos="2856"/>
        </w:tabs>
        <w:spacing w:after="0" w:line="240" w:lineRule="auto"/>
        <w:ind w:left="993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26. ust. 1 otrzymuje brzmienie:</w:t>
      </w:r>
    </w:p>
    <w:p w:rsidR="007905ED" w:rsidRDefault="007905ED" w:rsidP="00040388">
      <w:pPr>
        <w:tabs>
          <w:tab w:val="left" w:pos="2856"/>
        </w:tabs>
        <w:spacing w:after="0"/>
        <w:ind w:left="993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„1. Sołtys oraz członkowie rady sołeckiej wybierani są przez stałych mieszkańców sołectwa uprawnionych do głosowania.”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8148AB" w:rsidRDefault="00DD1EBA" w:rsidP="008148AB">
      <w:pPr>
        <w:spacing w:after="24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7</w:t>
      </w:r>
      <w:r w:rsidRPr="00976C7E">
        <w:rPr>
          <w:rFonts w:ascii="Calibri" w:hAnsi="Calibri" w:cs="Calibri"/>
        </w:rPr>
        <w:t>.</w:t>
      </w:r>
      <w:r w:rsidRPr="00DD1EBA">
        <w:rPr>
          <w:rFonts w:ascii="Calibri" w:hAnsi="Calibri" w:cs="Calibri"/>
          <w:b/>
        </w:rPr>
        <w:t xml:space="preserve"> W Statucie sołectwa </w:t>
      </w:r>
      <w:r w:rsidR="00C37528">
        <w:rPr>
          <w:rFonts w:ascii="Calibri" w:hAnsi="Calibri" w:cs="Calibri"/>
          <w:b/>
        </w:rPr>
        <w:t>Słonice</w:t>
      </w:r>
      <w:r w:rsidRPr="00DD1EBA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 xml:space="preserve">stanowiącym załącznik Nr 7 </w:t>
      </w:r>
      <w:r w:rsidR="008148AB" w:rsidRPr="00096203">
        <w:rPr>
          <w:rFonts w:ascii="Calibri" w:eastAsia="Times New Roman" w:hAnsi="Calibri" w:cs="Calibri"/>
          <w:sz w:val="24"/>
          <w:szCs w:val="24"/>
          <w:lang w:eastAsia="pl-PL"/>
        </w:rPr>
        <w:t>do uchwały Nr XII/71/2004 Rady Gminy Krzęcin z dnia 10 marca 2004 r. w sprawie uchwalenia statutów sołectw Gminy Krzęcin (Dz. Urz. Woj. Zach. z 2004 r. Nr 26, poz. 483) wprowadza się następujące zmiany: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8.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 xml:space="preserve">„§ 8. W celu dokonania wyboru sołtysa i rady sołeckiej, wójt zwołuje nie później niż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br/>
        <w:t>6 miesięcy po wyborach rady gminy zebranie wiejskie.”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9. otrzymuje brzmienie:</w:t>
      </w:r>
    </w:p>
    <w:p w:rsidR="007905ED" w:rsidRPr="007905ED" w:rsidRDefault="007905ED" w:rsidP="00040388">
      <w:pPr>
        <w:tabs>
          <w:tab w:val="left" w:pos="2856"/>
        </w:tabs>
        <w:spacing w:after="0"/>
        <w:ind w:left="567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„§ 9. 1. Kadencja organów sołectwa trwa 5 lat.</w:t>
      </w:r>
      <w:r w:rsidR="00040388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2.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Organy sołectwa działają do dnia wyboru nowych.”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10. ust. 2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Prawo do udziału w zebraniu mają mieszkańcy sołectwa stale zamieszkujący na jego terenie i posiadający czynne prawo wyborcze.”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§ 13.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§ 13. 1. Zebranie wiejskie otwiera sołtys i przewodniczy jego obradom.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2. Pod nieobecność sołtysa obradom zebrania przewodniczy członek rady sołeckiej  upoważniony przez sołtysa lub inna osoba wybrana przez zebranie spośród obecnych na zebraniu mieszkańców sołectwa.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3. Zebranie wiejskie zwołane przez wójta otwiera i przewodniczy jego obradom wójt, bądź inna osoba przez niego upoważniona.”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15. ust. 2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„ 2. Do wyłącznej właściwości zebrania wiejskiego należą w szczególności sprawy:</w:t>
      </w:r>
    </w:p>
    <w:p w:rsidR="007905ED" w:rsidRPr="007905ED" w:rsidRDefault="007905ED" w:rsidP="007905ED">
      <w:pPr>
        <w:numPr>
          <w:ilvl w:val="0"/>
          <w:numId w:val="40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ustalenia zadań do realizacji przez sołtysa i radę sołecką;</w:t>
      </w:r>
    </w:p>
    <w:p w:rsidR="007905ED" w:rsidRPr="007905ED" w:rsidRDefault="007905ED" w:rsidP="007905ED">
      <w:pPr>
        <w:numPr>
          <w:ilvl w:val="0"/>
          <w:numId w:val="40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ustalenia liczby członków rady sołeckiej;</w:t>
      </w:r>
    </w:p>
    <w:p w:rsidR="007905ED" w:rsidRPr="007905ED" w:rsidRDefault="007905ED" w:rsidP="007905ED">
      <w:pPr>
        <w:numPr>
          <w:ilvl w:val="0"/>
          <w:numId w:val="40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rozpatrywania sprawozdań z działalności organów sołectwa;</w:t>
      </w:r>
    </w:p>
    <w:p w:rsidR="007905ED" w:rsidRPr="007905ED" w:rsidRDefault="007905ED" w:rsidP="007905ED">
      <w:pPr>
        <w:numPr>
          <w:ilvl w:val="0"/>
          <w:numId w:val="40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decydowania o przeznaczeniu funduszu sołeckiego.”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16. ust. 1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 xml:space="preserve">„ 1. Kopię protokołu wraz z podjętymi uchwałami i wnioskami sołtys przekazuje wójtowi </w:t>
      </w: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br/>
        <w:t>w terminie 7 dni od dnia odbycia zebrania.”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22. ust. 2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 2. Rada sołecka składa się z 3 członków, wybieranych przez zebranie wiejskie zwykłą większością głosów w głosowaniu tajnym.”</w:t>
      </w:r>
    </w:p>
    <w:p w:rsidR="007905ED" w:rsidRPr="007905ED" w:rsidRDefault="007905ED" w:rsidP="007905ED">
      <w:pPr>
        <w:numPr>
          <w:ilvl w:val="0"/>
          <w:numId w:val="39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W § 26. ust. 1 otrzymuje brzmienie:</w:t>
      </w:r>
    </w:p>
    <w:p w:rsidR="007905ED" w:rsidRPr="007905ED" w:rsidRDefault="007905ED" w:rsidP="007905ED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7905ED">
        <w:rPr>
          <w:rFonts w:ascii="Calibri" w:eastAsia="Times New Roman" w:hAnsi="Calibri" w:cs="Calibri"/>
          <w:sz w:val="24"/>
          <w:szCs w:val="24"/>
          <w:lang w:eastAsia="pl-PL"/>
        </w:rPr>
        <w:t>„1. Sołtys oraz członkowie rady sołeckiej wybierani są przez stałych mieszkańców sołectwa uprawnionych do głosowania.”</w:t>
      </w:r>
    </w:p>
    <w:p w:rsidR="007905ED" w:rsidRPr="002108BB" w:rsidRDefault="007905ED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DD1EBA" w:rsidRPr="00096203" w:rsidRDefault="00DD1EBA" w:rsidP="00DD1EBA">
      <w:pPr>
        <w:spacing w:after="240"/>
        <w:jc w:val="both"/>
        <w:rPr>
          <w:rFonts w:ascii="Calibri" w:hAnsi="Calibri" w:cs="Tahoma"/>
        </w:rPr>
      </w:pPr>
      <w:r w:rsidRPr="00976C7E">
        <w:rPr>
          <w:rFonts w:ascii="Calibri" w:hAnsi="Calibri" w:cs="Calibri"/>
          <w:b/>
        </w:rPr>
        <w:t>§</w:t>
      </w:r>
      <w:r>
        <w:rPr>
          <w:rFonts w:ascii="Calibri" w:hAnsi="Calibri" w:cs="Calibri"/>
          <w:b/>
        </w:rPr>
        <w:t xml:space="preserve"> </w:t>
      </w:r>
      <w:r w:rsidR="007905ED">
        <w:rPr>
          <w:rFonts w:ascii="Calibri" w:hAnsi="Calibri" w:cs="Calibri"/>
          <w:b/>
        </w:rPr>
        <w:t>8</w:t>
      </w:r>
      <w:r w:rsidRPr="00976C7E">
        <w:rPr>
          <w:rFonts w:ascii="Calibri" w:hAnsi="Calibri" w:cs="Calibri"/>
        </w:rPr>
        <w:t xml:space="preserve">. </w:t>
      </w:r>
      <w:r w:rsidRPr="00DD1EBA">
        <w:rPr>
          <w:rFonts w:ascii="Calibri" w:hAnsi="Calibri" w:cs="Calibri"/>
          <w:b/>
        </w:rPr>
        <w:t>W Statucie sołectwa Żeńsko</w:t>
      </w:r>
      <w:r>
        <w:rPr>
          <w:rFonts w:ascii="Calibri" w:hAnsi="Calibri" w:cs="Calibri"/>
        </w:rPr>
        <w:t xml:space="preserve"> stanowiącym załącznik Nr 8 do uchwały Nr XX/101</w:t>
      </w:r>
      <w:r w:rsidRPr="00096203">
        <w:rPr>
          <w:rFonts w:ascii="Calibri" w:hAnsi="Calibri" w:cs="Calibri"/>
        </w:rPr>
        <w:t xml:space="preserve">/2004 Rady Gminy Krzęcin z dnia </w:t>
      </w:r>
      <w:r>
        <w:rPr>
          <w:rFonts w:ascii="Calibri" w:hAnsi="Calibri" w:cs="Calibri"/>
        </w:rPr>
        <w:t>24 listopada</w:t>
      </w:r>
      <w:r w:rsidRPr="00096203">
        <w:rPr>
          <w:rFonts w:ascii="Calibri" w:hAnsi="Calibri" w:cs="Calibri"/>
        </w:rPr>
        <w:t xml:space="preserve"> 2004 r. w sprawie </w:t>
      </w:r>
      <w:r w:rsidRPr="00875BC3">
        <w:rPr>
          <w:rFonts w:ascii="Calibri" w:hAnsi="Calibri" w:cs="Calibri"/>
        </w:rPr>
        <w:t>uchwalenia statutów sołectw Gminy Krzęcin: Kaszewo, Mielęcin i Przybysław</w:t>
      </w:r>
      <w:r>
        <w:rPr>
          <w:rFonts w:ascii="Calibri" w:hAnsi="Calibri" w:cs="Calibri"/>
        </w:rPr>
        <w:t xml:space="preserve"> </w:t>
      </w:r>
      <w:r w:rsidRPr="00096203">
        <w:rPr>
          <w:rFonts w:ascii="Calibri" w:hAnsi="Calibri" w:cs="Calibri"/>
        </w:rPr>
        <w:t>(Dz.</w:t>
      </w:r>
      <w:r>
        <w:rPr>
          <w:rFonts w:ascii="Calibri" w:hAnsi="Calibri" w:cs="Calibri"/>
        </w:rPr>
        <w:t xml:space="preserve"> Urz. Woj. Zach. z 2004 r. Nr 87, poz. 1640</w:t>
      </w:r>
      <w:r w:rsidRPr="00096203">
        <w:rPr>
          <w:rFonts w:ascii="Calibri" w:hAnsi="Calibri" w:cs="Calibri"/>
        </w:rPr>
        <w:t>) wprowadza się następujące zmiany: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§ 8.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 xml:space="preserve">„§ 8. W celu dokonania wyboru sołtysa i rady sołeckiej, wójt zwołuje nie później niż </w:t>
      </w: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br/>
        <w:t>6 miesięcy po wyborach rady gminy zebranie wiejskie.”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§ 9. otrzymuje brzmienie:</w:t>
      </w:r>
    </w:p>
    <w:p w:rsidR="002108BB" w:rsidRPr="002108BB" w:rsidRDefault="002108BB" w:rsidP="00040388">
      <w:pPr>
        <w:tabs>
          <w:tab w:val="left" w:pos="2856"/>
        </w:tabs>
        <w:spacing w:after="0"/>
        <w:ind w:left="567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„§ 9. 1. Kadencja organów sołectwa trwa 5 lat.</w:t>
      </w:r>
      <w:r w:rsidR="00040388">
        <w:rPr>
          <w:rFonts w:ascii="Calibri" w:eastAsia="Times New Roman" w:hAnsi="Calibri" w:cs="Calibri"/>
          <w:sz w:val="24"/>
          <w:szCs w:val="24"/>
          <w:lang w:eastAsia="pl-PL"/>
        </w:rPr>
        <w:br/>
        <w:t xml:space="preserve">2. </w:t>
      </w: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Organy sołectwa działają do dnia wyboru nowych.”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W § 10. ust. 2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„ 2. Prawo do udziału w zebraniu mają mieszkańcy sołectwa stale zamieszkujący na jego terenie i posiadający czynne prawo wyborcze.”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§ 13.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„ § 13. 1. Zebranie wiejskie otwiera sołtys i przewodniczy jego obradom.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2. Pod nieobecność sołtysa obradom zebrania przewodniczy członek rady sołeckiej  upoważniony przez sołtysa lub inna osoba wybrana przez zebranie spośród obecnych na zebraniu mieszkańców sołectwa.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3. Zebranie wiejskie zwołane przez wójta otwiera i przewodniczy jego obradom wójt, bądź inna osoba przez niego upoważniona.”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W § 15. ust. 2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„ 2. Do wyłącznej właściwości zebrania wiejskiego należą w szczególności sprawy:</w:t>
      </w:r>
    </w:p>
    <w:p w:rsidR="002108BB" w:rsidRPr="002108BB" w:rsidRDefault="002108BB" w:rsidP="007905ED">
      <w:pPr>
        <w:numPr>
          <w:ilvl w:val="0"/>
          <w:numId w:val="35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ustalenia zadań do realizacji przez sołtysa i radę sołecką;</w:t>
      </w:r>
    </w:p>
    <w:p w:rsidR="002108BB" w:rsidRPr="002108BB" w:rsidRDefault="002108BB" w:rsidP="007905ED">
      <w:pPr>
        <w:numPr>
          <w:ilvl w:val="0"/>
          <w:numId w:val="35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ustalenia liczby członków rady sołeckiej;</w:t>
      </w:r>
    </w:p>
    <w:p w:rsidR="002108BB" w:rsidRPr="002108BB" w:rsidRDefault="002108BB" w:rsidP="007905ED">
      <w:pPr>
        <w:numPr>
          <w:ilvl w:val="0"/>
          <w:numId w:val="35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rozpatrywania sprawozdań z działalności organów sołectwa;</w:t>
      </w:r>
    </w:p>
    <w:p w:rsidR="002108BB" w:rsidRPr="002108BB" w:rsidRDefault="002108BB" w:rsidP="007905ED">
      <w:pPr>
        <w:numPr>
          <w:ilvl w:val="0"/>
          <w:numId w:val="35"/>
        </w:numPr>
        <w:tabs>
          <w:tab w:val="left" w:pos="2856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decydowania o przeznaczeniu funduszu sołeckiego.”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W § 16. ust. 1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 xml:space="preserve">„ 1. Kopię protokołu wraz z podjętymi uchwałami i wnioskami sołtys przekazuje wójtowi </w:t>
      </w: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br/>
        <w:t>w terminie 7 dni od dnia odbycia zebrania.”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W § 22. ust. 2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„ 2. Rada sołecka składa się z 3 członków, wybieranych przez zebranie wiejskie zwykłą większością głosów w głosowaniu tajnym.”</w:t>
      </w:r>
    </w:p>
    <w:p w:rsidR="002108BB" w:rsidRPr="002108BB" w:rsidRDefault="002108BB" w:rsidP="002108BB">
      <w:pPr>
        <w:numPr>
          <w:ilvl w:val="0"/>
          <w:numId w:val="34"/>
        </w:numPr>
        <w:tabs>
          <w:tab w:val="left" w:pos="2856"/>
        </w:tabs>
        <w:spacing w:after="0" w:line="240" w:lineRule="auto"/>
        <w:ind w:left="426"/>
        <w:contextualSpacing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W § 26. ust. 1 otrzymuje brzmienie:</w:t>
      </w:r>
    </w:p>
    <w:p w:rsidR="002108BB" w:rsidRPr="002108BB" w:rsidRDefault="002108BB" w:rsidP="002108BB">
      <w:pPr>
        <w:tabs>
          <w:tab w:val="left" w:pos="2856"/>
        </w:tabs>
        <w:spacing w:after="0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108BB">
        <w:rPr>
          <w:rFonts w:ascii="Calibri" w:eastAsia="Times New Roman" w:hAnsi="Calibri" w:cs="Calibri"/>
          <w:sz w:val="24"/>
          <w:szCs w:val="24"/>
          <w:lang w:eastAsia="pl-PL"/>
        </w:rPr>
        <w:t>„1. Sołtys oraz członkowie rady sołeckiej wybierani są przez stałych mieszkańców sołectwa uprawnionych do głosowania.”</w:t>
      </w:r>
    </w:p>
    <w:p w:rsidR="00096203" w:rsidRPr="00096203" w:rsidRDefault="007905ED" w:rsidP="00096203">
      <w:pPr>
        <w:spacing w:before="240" w:after="0"/>
        <w:ind w:firstLine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sz w:val="24"/>
          <w:szCs w:val="24"/>
          <w:lang w:eastAsia="pl-PL"/>
        </w:rPr>
        <w:t>§ 9</w:t>
      </w:r>
      <w:r w:rsidR="00096203" w:rsidRPr="00096203">
        <w:rPr>
          <w:rFonts w:ascii="Calibri" w:eastAsia="Times New Roman" w:hAnsi="Calibri" w:cs="Calibri"/>
          <w:b/>
          <w:sz w:val="24"/>
          <w:szCs w:val="24"/>
          <w:lang w:eastAsia="pl-PL"/>
        </w:rPr>
        <w:t>.</w:t>
      </w:r>
      <w:r w:rsidR="00096203" w:rsidRPr="00096203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096203" w:rsidRPr="00096203">
        <w:rPr>
          <w:rFonts w:ascii="Calibri" w:eastAsia="Times New Roman" w:hAnsi="Calibri" w:cs="Tahoma"/>
          <w:sz w:val="24"/>
          <w:szCs w:val="24"/>
          <w:lang w:eastAsia="pl-PL"/>
        </w:rPr>
        <w:t>Wykonanie uchwały powierza się Wójtowi Gminy Krzęcin.</w:t>
      </w:r>
    </w:p>
    <w:p w:rsidR="00096203" w:rsidRPr="00096203" w:rsidRDefault="00096203" w:rsidP="00096203">
      <w:pPr>
        <w:spacing w:after="0"/>
        <w:ind w:firstLine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96203" w:rsidRPr="00096203" w:rsidRDefault="007905ED" w:rsidP="00096203">
      <w:pPr>
        <w:spacing w:after="0"/>
        <w:ind w:firstLine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sz w:val="24"/>
          <w:szCs w:val="24"/>
          <w:lang w:eastAsia="pl-PL"/>
        </w:rPr>
        <w:t>§ 10</w:t>
      </w:r>
      <w:r w:rsidR="00096203" w:rsidRPr="00096203">
        <w:rPr>
          <w:rFonts w:ascii="Calibri" w:eastAsia="Times New Roman" w:hAnsi="Calibri" w:cs="Calibri"/>
          <w:b/>
          <w:sz w:val="24"/>
          <w:szCs w:val="24"/>
          <w:lang w:eastAsia="pl-PL"/>
        </w:rPr>
        <w:t>.</w:t>
      </w:r>
      <w:r w:rsidR="00096203" w:rsidRPr="00096203">
        <w:rPr>
          <w:rFonts w:ascii="Calibri" w:eastAsia="Times New Roman" w:hAnsi="Calibri" w:cs="Calibri"/>
          <w:sz w:val="24"/>
          <w:szCs w:val="24"/>
          <w:lang w:eastAsia="pl-PL"/>
        </w:rPr>
        <w:t xml:space="preserve"> Uchwała wchodzi w życie po upływie 14 dni od dnia ogłoszenia w Dzienniku Urzędowym Województwa Zachodniopomorskiego.</w:t>
      </w: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096203" w:rsidRPr="00096203" w:rsidRDefault="00096203" w:rsidP="00096203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</w:p>
    <w:p w:rsidR="008A6D30" w:rsidRDefault="008A6D30"/>
    <w:sectPr w:rsidR="008A6D30" w:rsidSect="00C9420E">
      <w:type w:val="continuous"/>
      <w:pgSz w:w="11906" w:h="16838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7A1D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B037EF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4FA195D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C21DAE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70323DD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76A2A4D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8584E45"/>
    <w:multiLevelType w:val="hybridMultilevel"/>
    <w:tmpl w:val="DB7C9C20"/>
    <w:lvl w:ilvl="0" w:tplc="5CD4BC2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9871FD0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2F90907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69E6B24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8BE59A4"/>
    <w:multiLevelType w:val="hybridMultilevel"/>
    <w:tmpl w:val="8EAE37F2"/>
    <w:lvl w:ilvl="0" w:tplc="94B093E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99114DB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BC1738D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D2E1938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5C12809"/>
    <w:multiLevelType w:val="hybridMultilevel"/>
    <w:tmpl w:val="56964B86"/>
    <w:lvl w:ilvl="0" w:tplc="EDD6D3E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AE84859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D3468F3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F8B1B60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1C74F2B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0B80E4E"/>
    <w:multiLevelType w:val="hybridMultilevel"/>
    <w:tmpl w:val="42A28E94"/>
    <w:lvl w:ilvl="0" w:tplc="50CE76C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F35E83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56E4052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74A21D3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8937801"/>
    <w:multiLevelType w:val="hybridMultilevel"/>
    <w:tmpl w:val="206AE4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492F4B74"/>
    <w:multiLevelType w:val="hybridMultilevel"/>
    <w:tmpl w:val="AC08299A"/>
    <w:lvl w:ilvl="0" w:tplc="EE049D9A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DC071B9"/>
    <w:multiLevelType w:val="hybridMultilevel"/>
    <w:tmpl w:val="EB6084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130A7E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50A2917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A9A7CB5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AEA00C8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5B3E196A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DBE1227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EC615CF"/>
    <w:multiLevelType w:val="hybridMultilevel"/>
    <w:tmpl w:val="E586FA78"/>
    <w:lvl w:ilvl="0" w:tplc="CE2E42A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6A6B14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28253BF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8A95893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95D6389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7">
    <w:nsid w:val="72697C20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4C32549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51044CC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91A2D63"/>
    <w:multiLevelType w:val="hybridMultilevel"/>
    <w:tmpl w:val="42EE1CD8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>
    <w:nsid w:val="7C31322E"/>
    <w:multiLevelType w:val="hybridMultilevel"/>
    <w:tmpl w:val="CE7037DC"/>
    <w:lvl w:ilvl="0" w:tplc="C4403C2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EB258AA"/>
    <w:multiLevelType w:val="hybridMultilevel"/>
    <w:tmpl w:val="A9664C9E"/>
    <w:lvl w:ilvl="0" w:tplc="0D3630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F23450A"/>
    <w:multiLevelType w:val="hybridMultilevel"/>
    <w:tmpl w:val="3CE23E8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6"/>
  </w:num>
  <w:num w:numId="2">
    <w:abstractNumId w:val="19"/>
  </w:num>
  <w:num w:numId="3">
    <w:abstractNumId w:val="6"/>
  </w:num>
  <w:num w:numId="4">
    <w:abstractNumId w:val="14"/>
  </w:num>
  <w:num w:numId="5">
    <w:abstractNumId w:val="25"/>
  </w:num>
  <w:num w:numId="6">
    <w:abstractNumId w:val="41"/>
  </w:num>
  <w:num w:numId="7">
    <w:abstractNumId w:val="21"/>
  </w:num>
  <w:num w:numId="8">
    <w:abstractNumId w:val="42"/>
  </w:num>
  <w:num w:numId="9">
    <w:abstractNumId w:val="7"/>
  </w:num>
  <w:num w:numId="10">
    <w:abstractNumId w:val="30"/>
  </w:num>
  <w:num w:numId="11">
    <w:abstractNumId w:val="27"/>
  </w:num>
  <w:num w:numId="12">
    <w:abstractNumId w:val="18"/>
  </w:num>
  <w:num w:numId="13">
    <w:abstractNumId w:val="4"/>
  </w:num>
  <w:num w:numId="14">
    <w:abstractNumId w:val="11"/>
  </w:num>
  <w:num w:numId="15">
    <w:abstractNumId w:val="32"/>
  </w:num>
  <w:num w:numId="16">
    <w:abstractNumId w:val="24"/>
  </w:num>
  <w:num w:numId="17">
    <w:abstractNumId w:val="23"/>
  </w:num>
  <w:num w:numId="18">
    <w:abstractNumId w:val="10"/>
  </w:num>
  <w:num w:numId="19">
    <w:abstractNumId w:val="33"/>
  </w:num>
  <w:num w:numId="20">
    <w:abstractNumId w:val="38"/>
  </w:num>
  <w:num w:numId="21">
    <w:abstractNumId w:val="5"/>
  </w:num>
  <w:num w:numId="22">
    <w:abstractNumId w:val="9"/>
  </w:num>
  <w:num w:numId="23">
    <w:abstractNumId w:val="22"/>
  </w:num>
  <w:num w:numId="24">
    <w:abstractNumId w:val="34"/>
  </w:num>
  <w:num w:numId="25">
    <w:abstractNumId w:val="12"/>
  </w:num>
  <w:num w:numId="26">
    <w:abstractNumId w:val="3"/>
  </w:num>
  <w:num w:numId="27">
    <w:abstractNumId w:val="1"/>
  </w:num>
  <w:num w:numId="28">
    <w:abstractNumId w:val="0"/>
  </w:num>
  <w:num w:numId="29">
    <w:abstractNumId w:val="35"/>
  </w:num>
  <w:num w:numId="30">
    <w:abstractNumId w:val="16"/>
  </w:num>
  <w:num w:numId="31">
    <w:abstractNumId w:val="15"/>
  </w:num>
  <w:num w:numId="32">
    <w:abstractNumId w:val="31"/>
  </w:num>
  <w:num w:numId="33">
    <w:abstractNumId w:val="36"/>
  </w:num>
  <w:num w:numId="34">
    <w:abstractNumId w:val="37"/>
  </w:num>
  <w:num w:numId="35">
    <w:abstractNumId w:val="39"/>
  </w:num>
  <w:num w:numId="36">
    <w:abstractNumId w:val="40"/>
  </w:num>
  <w:num w:numId="37">
    <w:abstractNumId w:val="29"/>
  </w:num>
  <w:num w:numId="38">
    <w:abstractNumId w:val="2"/>
  </w:num>
  <w:num w:numId="39">
    <w:abstractNumId w:val="8"/>
  </w:num>
  <w:num w:numId="40">
    <w:abstractNumId w:val="17"/>
  </w:num>
  <w:num w:numId="41">
    <w:abstractNumId w:val="13"/>
  </w:num>
  <w:num w:numId="42">
    <w:abstractNumId w:val="20"/>
  </w:num>
  <w:num w:numId="43">
    <w:abstractNumId w:val="43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203"/>
    <w:rsid w:val="00040388"/>
    <w:rsid w:val="00096203"/>
    <w:rsid w:val="001B23A8"/>
    <w:rsid w:val="002108BB"/>
    <w:rsid w:val="004B00D5"/>
    <w:rsid w:val="00565DDC"/>
    <w:rsid w:val="005B0C8C"/>
    <w:rsid w:val="007905ED"/>
    <w:rsid w:val="008148AB"/>
    <w:rsid w:val="008A6D30"/>
    <w:rsid w:val="00C37528"/>
    <w:rsid w:val="00DD1EBA"/>
    <w:rsid w:val="00F8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D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148A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B0C8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D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148A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B0C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1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2445</Words>
  <Characters>14673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8</cp:revision>
  <cp:lastPrinted>2019-01-08T11:35:00Z</cp:lastPrinted>
  <dcterms:created xsi:type="dcterms:W3CDTF">2019-01-08T12:56:00Z</dcterms:created>
  <dcterms:modified xsi:type="dcterms:W3CDTF">2019-01-09T09:47:00Z</dcterms:modified>
</cp:coreProperties>
</file>