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558" w:rsidRPr="00B16955" w:rsidRDefault="00361558" w:rsidP="00361558">
      <w:pPr>
        <w:shd w:val="clear" w:color="auto" w:fill="FFFFFF"/>
        <w:spacing w:after="0"/>
        <w:ind w:left="6096"/>
        <w:rPr>
          <w:rFonts w:ascii="Calibri" w:hAnsi="Calibri" w:cs="Arial"/>
          <w:b/>
          <w:bCs/>
          <w:color w:val="000000"/>
          <w:sz w:val="16"/>
          <w:szCs w:val="16"/>
        </w:rPr>
      </w:pPr>
      <w:r w:rsidRPr="00B16955">
        <w:rPr>
          <w:rFonts w:ascii="Calibri" w:hAnsi="Calibri" w:cs="Arial"/>
          <w:b/>
          <w:bCs/>
          <w:color w:val="000000"/>
          <w:sz w:val="16"/>
          <w:szCs w:val="16"/>
        </w:rPr>
        <w:t xml:space="preserve">Załącznik Nr </w:t>
      </w:r>
      <w:r w:rsidR="00A4423A">
        <w:rPr>
          <w:rFonts w:ascii="Calibri" w:hAnsi="Calibri" w:cs="Arial"/>
          <w:b/>
          <w:bCs/>
          <w:color w:val="000000"/>
          <w:sz w:val="16"/>
          <w:szCs w:val="16"/>
        </w:rPr>
        <w:t>1</w:t>
      </w:r>
      <w:r w:rsidRPr="00B16955">
        <w:rPr>
          <w:rFonts w:ascii="Calibri" w:hAnsi="Calibri" w:cs="Arial"/>
          <w:b/>
          <w:bCs/>
          <w:color w:val="000000"/>
          <w:sz w:val="16"/>
          <w:szCs w:val="16"/>
        </w:rPr>
        <w:t xml:space="preserve"> do Zarządzenia N</w:t>
      </w:r>
      <w:r>
        <w:rPr>
          <w:rFonts w:ascii="Calibri" w:hAnsi="Calibri" w:cs="Arial"/>
          <w:b/>
          <w:bCs/>
          <w:color w:val="000000"/>
          <w:sz w:val="16"/>
          <w:szCs w:val="16"/>
        </w:rPr>
        <w:t>r</w:t>
      </w:r>
      <w:r w:rsidRPr="00B16955">
        <w:rPr>
          <w:rFonts w:ascii="Calibri" w:hAnsi="Calibri" w:cs="Arial"/>
          <w:b/>
          <w:bCs/>
          <w:color w:val="000000"/>
          <w:sz w:val="16"/>
          <w:szCs w:val="16"/>
        </w:rPr>
        <w:t xml:space="preserve"> </w:t>
      </w:r>
      <w:r>
        <w:rPr>
          <w:rFonts w:ascii="Calibri" w:hAnsi="Calibri" w:cs="Arial"/>
          <w:b/>
          <w:bCs/>
          <w:color w:val="000000"/>
          <w:sz w:val="16"/>
          <w:szCs w:val="16"/>
        </w:rPr>
        <w:t>14</w:t>
      </w:r>
      <w:r w:rsidRPr="00B16955">
        <w:rPr>
          <w:rFonts w:ascii="Calibri" w:hAnsi="Calibri" w:cs="Arial"/>
          <w:b/>
          <w:bCs/>
          <w:color w:val="000000"/>
          <w:sz w:val="16"/>
          <w:szCs w:val="16"/>
        </w:rPr>
        <w:t xml:space="preserve"> /201</w:t>
      </w:r>
      <w:r>
        <w:rPr>
          <w:rFonts w:ascii="Calibri" w:hAnsi="Calibri" w:cs="Arial"/>
          <w:b/>
          <w:bCs/>
          <w:color w:val="000000"/>
          <w:sz w:val="16"/>
          <w:szCs w:val="16"/>
        </w:rPr>
        <w:t>9</w:t>
      </w:r>
      <w:r w:rsidRPr="00B16955">
        <w:rPr>
          <w:rFonts w:ascii="Calibri" w:hAnsi="Calibri" w:cs="Arial"/>
          <w:b/>
          <w:bCs/>
          <w:color w:val="000000"/>
          <w:sz w:val="16"/>
          <w:szCs w:val="16"/>
        </w:rPr>
        <w:t xml:space="preserve"> </w:t>
      </w:r>
    </w:p>
    <w:p w:rsidR="00361558" w:rsidRPr="00B16955" w:rsidRDefault="00361558" w:rsidP="00361558">
      <w:pPr>
        <w:shd w:val="clear" w:color="auto" w:fill="FFFFFF"/>
        <w:spacing w:after="0"/>
        <w:ind w:left="6096"/>
        <w:rPr>
          <w:rFonts w:ascii="Calibri" w:hAnsi="Calibri" w:cs="Arial"/>
          <w:b/>
          <w:bCs/>
          <w:color w:val="000000"/>
          <w:sz w:val="16"/>
          <w:szCs w:val="16"/>
        </w:rPr>
      </w:pPr>
      <w:r w:rsidRPr="00B16955">
        <w:rPr>
          <w:rFonts w:ascii="Calibri" w:hAnsi="Calibri" w:cs="Arial"/>
          <w:b/>
          <w:bCs/>
          <w:color w:val="000000"/>
          <w:sz w:val="16"/>
          <w:szCs w:val="16"/>
        </w:rPr>
        <w:t>Wójta Gminy Krzęcin z dnia 2</w:t>
      </w:r>
      <w:r>
        <w:rPr>
          <w:rFonts w:ascii="Calibri" w:hAnsi="Calibri" w:cs="Arial"/>
          <w:b/>
          <w:bCs/>
          <w:color w:val="000000"/>
          <w:sz w:val="16"/>
          <w:szCs w:val="16"/>
        </w:rPr>
        <w:t>0</w:t>
      </w:r>
      <w:r w:rsidRPr="00B16955">
        <w:rPr>
          <w:rFonts w:ascii="Calibri" w:hAnsi="Calibri" w:cs="Arial"/>
          <w:b/>
          <w:bCs/>
          <w:color w:val="000000"/>
          <w:sz w:val="16"/>
          <w:szCs w:val="16"/>
        </w:rPr>
        <w:t xml:space="preserve"> </w:t>
      </w:r>
      <w:r>
        <w:rPr>
          <w:rFonts w:ascii="Calibri" w:hAnsi="Calibri" w:cs="Arial"/>
          <w:b/>
          <w:bCs/>
          <w:color w:val="000000"/>
          <w:sz w:val="16"/>
          <w:szCs w:val="16"/>
        </w:rPr>
        <w:t>lutego</w:t>
      </w:r>
      <w:r w:rsidRPr="00B16955">
        <w:rPr>
          <w:rFonts w:ascii="Calibri" w:hAnsi="Calibri" w:cs="Arial"/>
          <w:b/>
          <w:bCs/>
          <w:color w:val="000000"/>
          <w:sz w:val="16"/>
          <w:szCs w:val="16"/>
        </w:rPr>
        <w:t> 201</w:t>
      </w:r>
      <w:r>
        <w:rPr>
          <w:rFonts w:ascii="Calibri" w:hAnsi="Calibri" w:cs="Arial"/>
          <w:b/>
          <w:bCs/>
          <w:color w:val="000000"/>
          <w:sz w:val="16"/>
          <w:szCs w:val="16"/>
        </w:rPr>
        <w:t>9</w:t>
      </w:r>
      <w:r w:rsidRPr="00B16955">
        <w:rPr>
          <w:rFonts w:ascii="Calibri" w:hAnsi="Calibri" w:cs="Arial"/>
          <w:b/>
          <w:bCs/>
          <w:color w:val="000000"/>
          <w:sz w:val="16"/>
          <w:szCs w:val="16"/>
        </w:rPr>
        <w:t xml:space="preserve"> r.</w:t>
      </w:r>
    </w:p>
    <w:p w:rsidR="009E45EC" w:rsidRDefault="009E45EC" w:rsidP="0036155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sz w:val="24"/>
          <w:szCs w:val="24"/>
        </w:rPr>
      </w:pPr>
    </w:p>
    <w:p w:rsidR="009E45EC" w:rsidRDefault="009E45EC" w:rsidP="00E82DCB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sz w:val="24"/>
          <w:szCs w:val="24"/>
        </w:rPr>
      </w:pPr>
    </w:p>
    <w:p w:rsidR="00E82DCB" w:rsidRPr="008903CC" w:rsidRDefault="00E82DCB" w:rsidP="00E82DCB">
      <w:pPr>
        <w:autoSpaceDE w:val="0"/>
        <w:autoSpaceDN w:val="0"/>
        <w:adjustRightInd w:val="0"/>
        <w:spacing w:after="0" w:line="240" w:lineRule="auto"/>
        <w:jc w:val="center"/>
        <w:rPr>
          <w:rFonts w:cs="Arial-BoldItalicMT"/>
          <w:b/>
          <w:bCs/>
          <w:i/>
          <w:iCs/>
          <w:sz w:val="24"/>
          <w:szCs w:val="24"/>
        </w:rPr>
      </w:pPr>
      <w:r w:rsidRPr="008903CC">
        <w:rPr>
          <w:rFonts w:cs="Arial-BoldMT"/>
          <w:b/>
          <w:bCs/>
          <w:sz w:val="24"/>
          <w:szCs w:val="24"/>
        </w:rPr>
        <w:t>UCHWAŁA NR ....................</w:t>
      </w:r>
      <w:r w:rsidR="00602F70">
        <w:rPr>
          <w:rFonts w:cs="Arial-BoldItalicMT"/>
          <w:b/>
          <w:bCs/>
          <w:i/>
          <w:iCs/>
          <w:sz w:val="24"/>
          <w:szCs w:val="24"/>
        </w:rPr>
        <w:t>(</w:t>
      </w:r>
      <w:r w:rsidRPr="008903CC">
        <w:rPr>
          <w:rFonts w:cs="Arial-BoldItalicMT"/>
          <w:b/>
          <w:bCs/>
          <w:i/>
          <w:iCs/>
          <w:sz w:val="24"/>
          <w:szCs w:val="24"/>
        </w:rPr>
        <w:t>Projekt</w:t>
      </w:r>
      <w:r w:rsidR="00602F70">
        <w:rPr>
          <w:rFonts w:cs="Arial-BoldItalicMT"/>
          <w:b/>
          <w:bCs/>
          <w:i/>
          <w:iCs/>
          <w:sz w:val="24"/>
          <w:szCs w:val="24"/>
        </w:rPr>
        <w:t>)</w:t>
      </w:r>
    </w:p>
    <w:p w:rsidR="00E82DCB" w:rsidRPr="008903CC" w:rsidRDefault="00E82DCB" w:rsidP="00E82DCB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sz w:val="24"/>
          <w:szCs w:val="24"/>
        </w:rPr>
      </w:pPr>
      <w:r w:rsidRPr="008903CC">
        <w:rPr>
          <w:rFonts w:cs="Arial-BoldMT"/>
          <w:b/>
          <w:bCs/>
          <w:sz w:val="24"/>
          <w:szCs w:val="24"/>
        </w:rPr>
        <w:t xml:space="preserve">RADY GMINY </w:t>
      </w:r>
      <w:r>
        <w:rPr>
          <w:rFonts w:cs="Arial-BoldMT"/>
          <w:b/>
          <w:bCs/>
          <w:sz w:val="24"/>
          <w:szCs w:val="24"/>
        </w:rPr>
        <w:t>KRZĘCIN</w:t>
      </w:r>
    </w:p>
    <w:p w:rsidR="00E82DCB" w:rsidRPr="008903CC" w:rsidRDefault="00E82DCB" w:rsidP="00E82DCB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sz w:val="24"/>
          <w:szCs w:val="24"/>
        </w:rPr>
      </w:pPr>
      <w:r>
        <w:rPr>
          <w:rFonts w:cs="ArialMT"/>
          <w:sz w:val="24"/>
          <w:szCs w:val="24"/>
        </w:rPr>
        <w:t>z dnia .................... 2019</w:t>
      </w:r>
      <w:r w:rsidRPr="008903CC">
        <w:rPr>
          <w:rFonts w:cs="ArialMT"/>
          <w:sz w:val="24"/>
          <w:szCs w:val="24"/>
        </w:rPr>
        <w:t xml:space="preserve"> r.</w:t>
      </w:r>
    </w:p>
    <w:p w:rsidR="00E82DCB" w:rsidRDefault="00E82DCB" w:rsidP="00E82DCB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sz w:val="24"/>
          <w:szCs w:val="24"/>
        </w:rPr>
      </w:pPr>
      <w:r w:rsidRPr="008903CC">
        <w:rPr>
          <w:rFonts w:cs="Arial-BoldMT"/>
          <w:b/>
          <w:bCs/>
          <w:sz w:val="24"/>
          <w:szCs w:val="24"/>
        </w:rPr>
        <w:t xml:space="preserve">w sprawie </w:t>
      </w:r>
      <w:r w:rsidR="00E468C2">
        <w:rPr>
          <w:rFonts w:cs="Arial-BoldMT"/>
          <w:b/>
          <w:bCs/>
          <w:sz w:val="24"/>
          <w:szCs w:val="24"/>
        </w:rPr>
        <w:t>obywatelskiej inicjatywy uchwałodawczej</w:t>
      </w:r>
    </w:p>
    <w:p w:rsidR="00E82DCB" w:rsidRPr="008903CC" w:rsidRDefault="00E82DCB" w:rsidP="00E82DCB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sz w:val="24"/>
          <w:szCs w:val="24"/>
        </w:rPr>
      </w:pPr>
    </w:p>
    <w:p w:rsidR="00E82DCB" w:rsidRDefault="00E82DCB" w:rsidP="00E03E86">
      <w:pPr>
        <w:pStyle w:val="Default"/>
        <w:jc w:val="both"/>
        <w:rPr>
          <w:rFonts w:asciiTheme="minorHAnsi" w:hAnsiTheme="minorHAnsi"/>
        </w:rPr>
      </w:pPr>
      <w:r w:rsidRPr="00602F70">
        <w:rPr>
          <w:rFonts w:asciiTheme="minorHAnsi" w:hAnsiTheme="minorHAnsi"/>
        </w:rPr>
        <w:t>Na podstawie art. 41a</w:t>
      </w:r>
      <w:r w:rsidR="00E03E86">
        <w:rPr>
          <w:rFonts w:asciiTheme="minorHAnsi" w:hAnsiTheme="minorHAnsi"/>
        </w:rPr>
        <w:t xml:space="preserve">ust.5 </w:t>
      </w:r>
      <w:r w:rsidRPr="00602F70">
        <w:rPr>
          <w:rFonts w:asciiTheme="minorHAnsi" w:hAnsiTheme="minorHAnsi"/>
        </w:rPr>
        <w:t>ustawy z dnia 8 marca 1990 r. o samorządzie gminnym</w:t>
      </w:r>
      <w:r w:rsidRPr="00602F70">
        <w:rPr>
          <w:rFonts w:asciiTheme="minorHAnsi" w:hAnsiTheme="minorHAnsi"/>
        </w:rPr>
        <w:br/>
        <w:t xml:space="preserve"> (t.j. Dz. U. z 2018 r. poz. 994 z późn. zm.) Rada Gminy Krzęcin uchwala, co następuje: </w:t>
      </w:r>
    </w:p>
    <w:p w:rsidR="00E03E86" w:rsidRDefault="00E03E86" w:rsidP="00E03E86">
      <w:pPr>
        <w:pStyle w:val="Default"/>
        <w:jc w:val="both"/>
        <w:rPr>
          <w:rFonts w:asciiTheme="minorHAnsi" w:hAnsiTheme="minorHAnsi"/>
        </w:rPr>
      </w:pPr>
    </w:p>
    <w:p w:rsidR="00E03E86" w:rsidRDefault="00E03E86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Bold"/>
          <w:bCs/>
          <w:sz w:val="24"/>
          <w:szCs w:val="24"/>
        </w:rPr>
        <w:t xml:space="preserve">§ 1. </w:t>
      </w:r>
      <w:r w:rsidRPr="00E03E86">
        <w:rPr>
          <w:rFonts w:cs="FiraSans-Regular"/>
          <w:sz w:val="24"/>
          <w:szCs w:val="24"/>
        </w:rPr>
        <w:t>Prawo wnoszenia obywatelskiej inicjatywy uchwałodawczej posiada grupa mieszkańców Gminy</w:t>
      </w:r>
      <w:r>
        <w:rPr>
          <w:rFonts w:cs="FiraSans-Regular"/>
          <w:sz w:val="24"/>
          <w:szCs w:val="24"/>
        </w:rPr>
        <w:t xml:space="preserve"> Krzęcin</w:t>
      </w:r>
      <w:r w:rsidRPr="00E03E86">
        <w:rPr>
          <w:rFonts w:cs="FiraSans-Regular"/>
          <w:sz w:val="24"/>
          <w:szCs w:val="24"/>
        </w:rPr>
        <w:t xml:space="preserve"> licząca co najmniej </w:t>
      </w:r>
      <w:r>
        <w:rPr>
          <w:rFonts w:cs="FiraSans-Regular"/>
          <w:sz w:val="24"/>
          <w:szCs w:val="24"/>
        </w:rPr>
        <w:t xml:space="preserve">100 </w:t>
      </w:r>
      <w:r w:rsidRPr="00E03E86">
        <w:rPr>
          <w:rFonts w:cs="FiraSans-Regular"/>
          <w:sz w:val="24"/>
          <w:szCs w:val="24"/>
        </w:rPr>
        <w:t xml:space="preserve">osób, mających czynne prawa wyborcze do </w:t>
      </w:r>
      <w:r w:rsidR="00691486">
        <w:rPr>
          <w:rFonts w:cs="FiraSans-Regular"/>
          <w:sz w:val="24"/>
          <w:szCs w:val="24"/>
        </w:rPr>
        <w:t>Rady Gminy w Krzęcinie i wpisanych do stałego rejestru wyborców gminy</w:t>
      </w:r>
      <w:r w:rsidRPr="00E03E86">
        <w:rPr>
          <w:rFonts w:cs="FiraSans-Regular"/>
          <w:sz w:val="24"/>
          <w:szCs w:val="24"/>
        </w:rPr>
        <w:t>.</w:t>
      </w:r>
    </w:p>
    <w:p w:rsidR="002D499F" w:rsidRPr="00E03E86" w:rsidRDefault="002D499F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</w:p>
    <w:p w:rsidR="00E03E86" w:rsidRDefault="00E03E86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Bold"/>
          <w:bCs/>
          <w:sz w:val="24"/>
          <w:szCs w:val="24"/>
        </w:rPr>
        <w:t xml:space="preserve">§ 2. </w:t>
      </w:r>
      <w:r w:rsidRPr="00E03E86">
        <w:rPr>
          <w:rFonts w:cs="FiraSans-Regular"/>
          <w:sz w:val="24"/>
          <w:szCs w:val="24"/>
        </w:rPr>
        <w:t>Obywatelska inicjatywa uchwałodawcza nie może dotyczyć uchwał, dla których ustawyzastrzegają wyłączną właściwość innych podmiotów do wniesienia projektu uchwały.</w:t>
      </w:r>
    </w:p>
    <w:p w:rsidR="002D499F" w:rsidRPr="00E03E86" w:rsidRDefault="002D499F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</w:p>
    <w:p w:rsidR="002D499F" w:rsidRPr="00E03E86" w:rsidRDefault="002D499F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>
        <w:rPr>
          <w:rFonts w:cs="FiraSans-Bold"/>
          <w:bCs/>
          <w:sz w:val="24"/>
          <w:szCs w:val="24"/>
        </w:rPr>
        <w:t xml:space="preserve">§ 3. </w:t>
      </w:r>
      <w:r w:rsidR="00E03E86" w:rsidRPr="00E03E86">
        <w:rPr>
          <w:rFonts w:cs="FiraSans-Regular"/>
          <w:sz w:val="24"/>
          <w:szCs w:val="24"/>
        </w:rPr>
        <w:t>1. Projekt uchwały mieszkańców gminy przygotowuje Komitet inicjatywy uchwałodawczej.</w:t>
      </w:r>
    </w:p>
    <w:p w:rsidR="00E03E86" w:rsidRPr="00E03E86" w:rsidRDefault="00E03E86" w:rsidP="002D49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FiraSans-Regular"/>
          <w:sz w:val="24"/>
          <w:szCs w:val="24"/>
        </w:rPr>
      </w:pPr>
      <w:r w:rsidRPr="00E03E86">
        <w:rPr>
          <w:rFonts w:cs="FiraSans-Regular"/>
          <w:sz w:val="24"/>
          <w:szCs w:val="24"/>
        </w:rPr>
        <w:t xml:space="preserve">2. Komitet tworzy grupa co najmniej pięciu </w:t>
      </w:r>
      <w:r w:rsidR="007B57E9">
        <w:rPr>
          <w:rFonts w:cs="FiraSans-Regular"/>
          <w:sz w:val="24"/>
          <w:szCs w:val="24"/>
        </w:rPr>
        <w:t>osób posiadających czynne prawo wyborcze do Rady Gminy w Krzęcinie i wpisanych do stałego rejestru wyborców gminy</w:t>
      </w:r>
      <w:r w:rsidRPr="00E03E86">
        <w:rPr>
          <w:rFonts w:cs="FiraSans-Regular"/>
          <w:sz w:val="24"/>
          <w:szCs w:val="24"/>
        </w:rPr>
        <w:t>, którzy złożą pisemneoświadczenie o przystąpieniu do Komitetu, zawierające imię (imiona), nazwisko, adres zamieszkania</w:t>
      </w:r>
      <w:r w:rsidR="002D499F">
        <w:rPr>
          <w:rFonts w:cs="FiraSans-Regular"/>
          <w:sz w:val="24"/>
          <w:szCs w:val="24"/>
        </w:rPr>
        <w:t xml:space="preserve">i </w:t>
      </w:r>
      <w:r w:rsidR="007B57E9" w:rsidRPr="00027D76">
        <w:rPr>
          <w:rFonts w:cs="FiraSans-Regular"/>
          <w:sz w:val="24"/>
          <w:szCs w:val="24"/>
        </w:rPr>
        <w:t>własnoręczny</w:t>
      </w:r>
      <w:r w:rsidR="007B57E9">
        <w:rPr>
          <w:rFonts w:cs="FiraSans-Regular"/>
          <w:sz w:val="24"/>
          <w:szCs w:val="24"/>
        </w:rPr>
        <w:t xml:space="preserve"> podpis</w:t>
      </w:r>
      <w:r w:rsidR="007B57E9" w:rsidRPr="00027D76">
        <w:rPr>
          <w:rFonts w:cs="FiraSans-Regular"/>
          <w:sz w:val="24"/>
          <w:szCs w:val="24"/>
        </w:rPr>
        <w:t xml:space="preserve"> każdego z </w:t>
      </w:r>
      <w:r w:rsidR="007B57E9">
        <w:rPr>
          <w:rFonts w:cs="FiraSans-Regular"/>
          <w:sz w:val="24"/>
          <w:szCs w:val="24"/>
        </w:rPr>
        <w:t>członków Komitetu.</w:t>
      </w:r>
    </w:p>
    <w:p w:rsidR="00E03E86" w:rsidRDefault="00E03E86" w:rsidP="002D49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FiraSans-Regular"/>
          <w:sz w:val="24"/>
          <w:szCs w:val="24"/>
        </w:rPr>
      </w:pPr>
      <w:r w:rsidRPr="00E03E86">
        <w:rPr>
          <w:rFonts w:cs="FiraSans-Regular"/>
          <w:sz w:val="24"/>
          <w:szCs w:val="24"/>
        </w:rPr>
        <w:t xml:space="preserve">3. O utworzeniu Komitetu zawiadamia się na piśmie Przewodniczącego </w:t>
      </w:r>
      <w:r>
        <w:rPr>
          <w:rFonts w:cs="FiraSans-Regular"/>
          <w:sz w:val="24"/>
          <w:szCs w:val="24"/>
        </w:rPr>
        <w:t xml:space="preserve">Rady Gminyw Krzęcinie </w:t>
      </w:r>
      <w:r w:rsidRPr="00E03E86">
        <w:rPr>
          <w:rFonts w:cs="FiraSans-Regular"/>
          <w:sz w:val="24"/>
          <w:szCs w:val="24"/>
        </w:rPr>
        <w:t>najpóźniejna dzień przed wyłożeniem do wglądu projektu uchwały.</w:t>
      </w:r>
    </w:p>
    <w:p w:rsidR="002D499F" w:rsidRPr="00E03E86" w:rsidRDefault="002D499F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</w:p>
    <w:p w:rsidR="00E03E86" w:rsidRPr="00E03E86" w:rsidRDefault="00E03E86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Bold"/>
          <w:bCs/>
          <w:sz w:val="24"/>
          <w:szCs w:val="24"/>
        </w:rPr>
        <w:t xml:space="preserve">§ 4. </w:t>
      </w:r>
      <w:r w:rsidRPr="00E03E86">
        <w:rPr>
          <w:rFonts w:cs="FiraSans-Regular"/>
          <w:sz w:val="24"/>
          <w:szCs w:val="24"/>
        </w:rPr>
        <w:t>Projekt uchwały powinien zawierać w szczególności:</w:t>
      </w:r>
    </w:p>
    <w:p w:rsidR="00E03E86" w:rsidRPr="00027D76" w:rsidRDefault="00E03E86" w:rsidP="00027D7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027D76">
        <w:rPr>
          <w:rFonts w:cs="FiraSans-Regular"/>
          <w:sz w:val="24"/>
          <w:szCs w:val="24"/>
        </w:rPr>
        <w:t xml:space="preserve"> tytuł uchwały,</w:t>
      </w:r>
    </w:p>
    <w:p w:rsidR="00E03E86" w:rsidRPr="00027D76" w:rsidRDefault="00E03E86" w:rsidP="00027D7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027D76">
        <w:rPr>
          <w:rFonts w:cs="FiraSans-Regular"/>
          <w:sz w:val="24"/>
          <w:szCs w:val="24"/>
        </w:rPr>
        <w:t xml:space="preserve"> podstawę prawną jej wydania,</w:t>
      </w:r>
    </w:p>
    <w:p w:rsidR="00E03E86" w:rsidRPr="00027D76" w:rsidRDefault="00E03E86" w:rsidP="00027D7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027D76">
        <w:rPr>
          <w:rFonts w:cs="FiraSans-Regular"/>
          <w:sz w:val="24"/>
          <w:szCs w:val="24"/>
        </w:rPr>
        <w:t>postanowienia merytoryczne,</w:t>
      </w:r>
    </w:p>
    <w:p w:rsidR="00E03E86" w:rsidRPr="00027D76" w:rsidRDefault="00E03E86" w:rsidP="00027D7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027D76">
        <w:rPr>
          <w:rFonts w:cs="FiraSans-Regular"/>
          <w:sz w:val="24"/>
          <w:szCs w:val="24"/>
        </w:rPr>
        <w:t>w miarę potrzeby określenie źródła finansowania realizacji uchwały,</w:t>
      </w:r>
    </w:p>
    <w:p w:rsidR="00E03E86" w:rsidRPr="00027D76" w:rsidRDefault="00E03E86" w:rsidP="00027D7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027D76">
        <w:rPr>
          <w:rFonts w:cs="FiraSans-Regular"/>
          <w:sz w:val="24"/>
          <w:szCs w:val="24"/>
        </w:rPr>
        <w:t>określenie podmiotu odpowiedzialnego za wykonanie uchwały,</w:t>
      </w:r>
    </w:p>
    <w:p w:rsidR="00E03E86" w:rsidRPr="00027D76" w:rsidRDefault="00E03E86" w:rsidP="00027D7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027D76">
        <w:rPr>
          <w:rFonts w:cs="FiraSans-Regular"/>
          <w:sz w:val="24"/>
          <w:szCs w:val="24"/>
        </w:rPr>
        <w:t xml:space="preserve"> ustalenie terminu wejścia w życie uchwały,</w:t>
      </w:r>
    </w:p>
    <w:p w:rsidR="00E03E86" w:rsidRDefault="00E03E86" w:rsidP="00027D7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027D76">
        <w:rPr>
          <w:rFonts w:cs="FiraSans-Regular"/>
          <w:sz w:val="24"/>
          <w:szCs w:val="24"/>
        </w:rPr>
        <w:t xml:space="preserve"> uzasadnienie, w którym należy wskazać potrzebę podjęcia uchwały oraz informację o skutkach finansowych uchwały i źródłach ich pokrycia.</w:t>
      </w:r>
    </w:p>
    <w:p w:rsidR="002D499F" w:rsidRPr="00027D76" w:rsidRDefault="002D499F" w:rsidP="007B57E9">
      <w:pPr>
        <w:pStyle w:val="Akapitzlist"/>
        <w:autoSpaceDE w:val="0"/>
        <w:autoSpaceDN w:val="0"/>
        <w:adjustRightInd w:val="0"/>
        <w:spacing w:after="0" w:line="240" w:lineRule="auto"/>
        <w:ind w:left="1429"/>
        <w:jc w:val="both"/>
        <w:rPr>
          <w:rFonts w:cs="FiraSans-Regular"/>
          <w:sz w:val="24"/>
          <w:szCs w:val="24"/>
        </w:rPr>
      </w:pPr>
    </w:p>
    <w:p w:rsidR="00E03E86" w:rsidRPr="00E03E86" w:rsidRDefault="00E03E86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Bold"/>
          <w:bCs/>
          <w:sz w:val="24"/>
          <w:szCs w:val="24"/>
        </w:rPr>
        <w:t xml:space="preserve">§ 5. </w:t>
      </w:r>
      <w:r w:rsidRPr="00E03E86">
        <w:rPr>
          <w:rFonts w:cs="FiraSans-Regular"/>
          <w:sz w:val="24"/>
          <w:szCs w:val="24"/>
        </w:rPr>
        <w:t>Projekt uchwały wraz z uzasadnieniem składany jest w formie pisemnej do Przewodniczącego</w:t>
      </w:r>
      <w:r>
        <w:rPr>
          <w:rFonts w:cs="FiraSans-Regular"/>
          <w:sz w:val="24"/>
          <w:szCs w:val="24"/>
        </w:rPr>
        <w:t xml:space="preserve"> Rady Gminy w Krzęcinie</w:t>
      </w:r>
      <w:r w:rsidRPr="00E03E86">
        <w:rPr>
          <w:rFonts w:cs="FiraSans-Regular"/>
          <w:sz w:val="24"/>
          <w:szCs w:val="24"/>
        </w:rPr>
        <w:t>. Do projektu dołącza się:</w:t>
      </w:r>
    </w:p>
    <w:p w:rsidR="00E03E86" w:rsidRPr="00027D76" w:rsidRDefault="00E03E86" w:rsidP="00027D7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027D76">
        <w:rPr>
          <w:rFonts w:cs="FiraSans-Regular"/>
          <w:sz w:val="24"/>
          <w:szCs w:val="24"/>
        </w:rPr>
        <w:t xml:space="preserve">listę z podpisami mieszkańców popierających przedkładany projekt, zawierającą na każdej stronie tytuł projektu uchwały oraz tabelę z imieniem i nazwiskiem, </w:t>
      </w:r>
      <w:r w:rsidRPr="007B57E9">
        <w:rPr>
          <w:rFonts w:cs="FiraSans-Regular"/>
          <w:sz w:val="24"/>
          <w:szCs w:val="24"/>
        </w:rPr>
        <w:t>adresem</w:t>
      </w:r>
      <w:r w:rsidR="007B57E9">
        <w:rPr>
          <w:rFonts w:cs="FiraSans-Regular"/>
          <w:sz w:val="24"/>
          <w:szCs w:val="24"/>
        </w:rPr>
        <w:t xml:space="preserve"> zamieszkania</w:t>
      </w:r>
      <w:r w:rsidRPr="00027D76">
        <w:rPr>
          <w:rFonts w:cs="FiraSans-Regular"/>
          <w:sz w:val="24"/>
          <w:szCs w:val="24"/>
        </w:rPr>
        <w:t xml:space="preserve">i własnoręcznym podpisem każdego z wnioskodawców oraz zgodę na przetwarzanie danych osobowych dla potrzeb niezbędnych do realizacji projektu uchwały zgłoszonego w tym trybie, zgodnie z zapisami art. 6, ust. 1, lit. a Rozporządzenia Parlamentu Europejskiego i Rady (UE) 2016/679 z dnia 27 kwietnia 2016 r. w sprawie ochrony osób fizycznych w związku z przetwarzaniem danych osobowych i w sprawie swobodnego </w:t>
      </w:r>
      <w:r w:rsidRPr="00027D76">
        <w:rPr>
          <w:rFonts w:cs="FiraSans-Regular"/>
          <w:sz w:val="24"/>
          <w:szCs w:val="24"/>
        </w:rPr>
        <w:lastRenderedPageBreak/>
        <w:t>przepływu takich danych oraz</w:t>
      </w:r>
      <w:r w:rsidR="009E45EC">
        <w:rPr>
          <w:rFonts w:cs="FiraSans-Regular"/>
          <w:sz w:val="24"/>
          <w:szCs w:val="24"/>
        </w:rPr>
        <w:t xml:space="preserve"> </w:t>
      </w:r>
      <w:r w:rsidRPr="00027D76">
        <w:rPr>
          <w:rFonts w:cs="FiraSans-Regular"/>
          <w:sz w:val="24"/>
          <w:szCs w:val="24"/>
        </w:rPr>
        <w:t>uchylenia dyrektywy 95/46/WE (RODO) (Dz.U.UE. z 2016 r., L 119, poz. 1).</w:t>
      </w:r>
    </w:p>
    <w:p w:rsidR="002D499F" w:rsidRDefault="00E03E86" w:rsidP="002D49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7022DD">
        <w:rPr>
          <w:rFonts w:cs="FiraSans-Regular"/>
          <w:sz w:val="24"/>
          <w:szCs w:val="24"/>
        </w:rPr>
        <w:t>pismo przewodnie z podaniem osoby upoważnionej przez projektodawców do kontaktów</w:t>
      </w:r>
      <w:r w:rsidR="007022DD">
        <w:rPr>
          <w:rFonts w:cs="FiraSans-Regular"/>
          <w:sz w:val="24"/>
          <w:szCs w:val="24"/>
        </w:rPr>
        <w:t>w przedmiotowej sprawie.</w:t>
      </w:r>
    </w:p>
    <w:p w:rsidR="007022DD" w:rsidRPr="007022DD" w:rsidRDefault="007022DD" w:rsidP="007022DD">
      <w:pPr>
        <w:pStyle w:val="Akapitzlist"/>
        <w:autoSpaceDE w:val="0"/>
        <w:autoSpaceDN w:val="0"/>
        <w:adjustRightInd w:val="0"/>
        <w:spacing w:after="0" w:line="240" w:lineRule="auto"/>
        <w:ind w:left="1429"/>
        <w:jc w:val="both"/>
        <w:rPr>
          <w:rFonts w:cs="FiraSans-Regular"/>
          <w:sz w:val="24"/>
          <w:szCs w:val="24"/>
        </w:rPr>
      </w:pPr>
    </w:p>
    <w:p w:rsidR="00E03E86" w:rsidRDefault="00E03E86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Bold"/>
          <w:bCs/>
          <w:sz w:val="24"/>
          <w:szCs w:val="24"/>
        </w:rPr>
        <w:t xml:space="preserve">§ 6. </w:t>
      </w:r>
      <w:r w:rsidRPr="00E03E86">
        <w:rPr>
          <w:rFonts w:cs="FiraSans-Regular"/>
          <w:sz w:val="24"/>
          <w:szCs w:val="24"/>
        </w:rPr>
        <w:t>W terminie 14 dni od dnia otrzymania obywatelskiego projektu uchwały Przewodniczący Rady</w:t>
      </w:r>
      <w:r w:rsidR="00027D76">
        <w:rPr>
          <w:rFonts w:cs="FiraSans-Regular"/>
          <w:sz w:val="24"/>
          <w:szCs w:val="24"/>
        </w:rPr>
        <w:t xml:space="preserve"> Gminy</w:t>
      </w:r>
      <w:r w:rsidRPr="00E03E86">
        <w:rPr>
          <w:rFonts w:cs="FiraSans-Regular"/>
          <w:sz w:val="24"/>
          <w:szCs w:val="24"/>
        </w:rPr>
        <w:t xml:space="preserve"> kieruje projekt do </w:t>
      </w:r>
      <w:r w:rsidR="00027D76">
        <w:rPr>
          <w:rFonts w:cs="FiraSans-Regular"/>
          <w:sz w:val="24"/>
          <w:szCs w:val="24"/>
        </w:rPr>
        <w:t>Wójta Gminy Krzęcin</w:t>
      </w:r>
      <w:r w:rsidRPr="00E03E86">
        <w:rPr>
          <w:rFonts w:cs="FiraSans-Regular"/>
          <w:sz w:val="24"/>
          <w:szCs w:val="24"/>
        </w:rPr>
        <w:t xml:space="preserve"> w celu zaopiniowania pod względem formalnoprawnym,wskazania możliwości finansowania działań będących przedmiotem inicjatywy orazzweryfikowania danych zawartych w § 5. Czynności te winny trwać nie dłużej niż 30 dni.</w:t>
      </w:r>
    </w:p>
    <w:p w:rsidR="002D499F" w:rsidRPr="00E03E86" w:rsidRDefault="002D499F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</w:p>
    <w:p w:rsidR="00E03E86" w:rsidRDefault="00E03E86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Bold"/>
          <w:bCs/>
          <w:sz w:val="24"/>
          <w:szCs w:val="24"/>
        </w:rPr>
        <w:t xml:space="preserve">§ 7. </w:t>
      </w:r>
      <w:r w:rsidRPr="00E03E86">
        <w:rPr>
          <w:rFonts w:cs="FiraSans-Regular"/>
          <w:sz w:val="24"/>
          <w:szCs w:val="24"/>
        </w:rPr>
        <w:t xml:space="preserve">W przypadku stwierdzenia uchybień Przewodniczący </w:t>
      </w:r>
      <w:r>
        <w:rPr>
          <w:rFonts w:cs="FiraSans-Regular"/>
          <w:sz w:val="24"/>
          <w:szCs w:val="24"/>
        </w:rPr>
        <w:t>Rady Gminy</w:t>
      </w:r>
      <w:r w:rsidRPr="00E03E86">
        <w:rPr>
          <w:rFonts w:cs="FiraSans-Regular"/>
          <w:sz w:val="24"/>
          <w:szCs w:val="24"/>
        </w:rPr>
        <w:t xml:space="preserve"> wzywa wnioskodawców do</w:t>
      </w:r>
      <w:r w:rsidR="00361558">
        <w:rPr>
          <w:rFonts w:cs="FiraSans-Regular"/>
          <w:sz w:val="24"/>
          <w:szCs w:val="24"/>
        </w:rPr>
        <w:t xml:space="preserve"> </w:t>
      </w:r>
      <w:r w:rsidRPr="00E03E86">
        <w:rPr>
          <w:rFonts w:cs="FiraSans-Regular"/>
          <w:sz w:val="24"/>
          <w:szCs w:val="24"/>
        </w:rPr>
        <w:t>ich usunięcia, wskazując na czym polegają uchybienia.</w:t>
      </w:r>
    </w:p>
    <w:p w:rsidR="005334E5" w:rsidRPr="00E03E86" w:rsidRDefault="005334E5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</w:p>
    <w:p w:rsidR="00E03E86" w:rsidRDefault="00E03E86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Bold"/>
          <w:bCs/>
          <w:sz w:val="24"/>
          <w:szCs w:val="24"/>
        </w:rPr>
        <w:t xml:space="preserve">§ 8. </w:t>
      </w:r>
      <w:r w:rsidRPr="00E03E86">
        <w:rPr>
          <w:rFonts w:cs="FiraSans-Regular"/>
          <w:sz w:val="24"/>
          <w:szCs w:val="24"/>
        </w:rPr>
        <w:t>Wnioskodawcy w terminie 14 dni od otrzymania wezwania, są zobowiązani złożyć obywatelski</w:t>
      </w:r>
      <w:r w:rsidR="00361558">
        <w:rPr>
          <w:rFonts w:cs="FiraSans-Regular"/>
          <w:sz w:val="24"/>
          <w:szCs w:val="24"/>
        </w:rPr>
        <w:t xml:space="preserve"> </w:t>
      </w:r>
      <w:r w:rsidRPr="00E03E86">
        <w:rPr>
          <w:rFonts w:cs="FiraSans-Regular"/>
          <w:sz w:val="24"/>
          <w:szCs w:val="24"/>
        </w:rPr>
        <w:t xml:space="preserve">projekt uchwały bez uchybień, pod rygorem odrzucenia. Odrzucenia wniosku dokonuje Rada </w:t>
      </w:r>
      <w:r w:rsidR="002D499F">
        <w:rPr>
          <w:rFonts w:cs="FiraSans-Regular"/>
          <w:sz w:val="24"/>
          <w:szCs w:val="24"/>
        </w:rPr>
        <w:t xml:space="preserve">Gminy w Krzęcinie </w:t>
      </w:r>
      <w:r w:rsidRPr="00E03E86">
        <w:rPr>
          <w:rFonts w:cs="FiraSans-Regular"/>
          <w:sz w:val="24"/>
          <w:szCs w:val="24"/>
        </w:rPr>
        <w:t>w formie uchwały.</w:t>
      </w:r>
    </w:p>
    <w:p w:rsidR="002D499F" w:rsidRPr="00E03E86" w:rsidRDefault="002D499F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</w:p>
    <w:p w:rsidR="00E03E86" w:rsidRDefault="00E03E86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Bold"/>
          <w:bCs/>
          <w:sz w:val="24"/>
          <w:szCs w:val="24"/>
        </w:rPr>
        <w:t xml:space="preserve">§ 9. </w:t>
      </w:r>
      <w:r w:rsidRPr="00E03E86">
        <w:rPr>
          <w:rFonts w:cs="FiraSans-Regular"/>
          <w:sz w:val="24"/>
          <w:szCs w:val="24"/>
        </w:rPr>
        <w:t xml:space="preserve">Przewodniczący </w:t>
      </w:r>
      <w:r>
        <w:rPr>
          <w:rFonts w:cs="FiraSans-Regular"/>
          <w:sz w:val="24"/>
          <w:szCs w:val="24"/>
        </w:rPr>
        <w:t>Rady Gminy</w:t>
      </w:r>
      <w:r w:rsidRPr="00E03E86">
        <w:rPr>
          <w:rFonts w:cs="FiraSans-Regular"/>
          <w:sz w:val="24"/>
          <w:szCs w:val="24"/>
        </w:rPr>
        <w:t xml:space="preserve"> zobowiązany jest wprowadzić obywatelski projekt uchwałyspełniający warunki określone w niniejszej uchwale, do porządku obrad </w:t>
      </w:r>
      <w:r w:rsidR="00E468C2">
        <w:rPr>
          <w:rFonts w:cs="FiraSans-Regular"/>
          <w:sz w:val="24"/>
          <w:szCs w:val="24"/>
        </w:rPr>
        <w:t xml:space="preserve">najbliższej </w:t>
      </w:r>
      <w:r w:rsidRPr="00E03E86">
        <w:rPr>
          <w:rFonts w:cs="FiraSans-Regular"/>
          <w:sz w:val="24"/>
          <w:szCs w:val="24"/>
        </w:rPr>
        <w:t xml:space="preserve">sesji </w:t>
      </w:r>
      <w:r>
        <w:rPr>
          <w:rFonts w:cs="FiraSans-Regular"/>
          <w:sz w:val="24"/>
          <w:szCs w:val="24"/>
        </w:rPr>
        <w:t>Rady Gminy</w:t>
      </w:r>
      <w:r w:rsidR="00E468C2">
        <w:rPr>
          <w:rFonts w:cs="FiraSans-Regular"/>
          <w:sz w:val="24"/>
          <w:szCs w:val="24"/>
        </w:rPr>
        <w:t xml:space="preserve"> po złożeniu projektu,jednak</w:t>
      </w:r>
      <w:r w:rsidR="007022DD">
        <w:rPr>
          <w:rFonts w:cs="FiraSans-Regular"/>
          <w:sz w:val="24"/>
          <w:szCs w:val="24"/>
        </w:rPr>
        <w:t xml:space="preserve">nie </w:t>
      </w:r>
      <w:bookmarkStart w:id="0" w:name="_GoBack"/>
      <w:bookmarkEnd w:id="0"/>
      <w:r w:rsidRPr="00E03E86">
        <w:rPr>
          <w:rFonts w:cs="FiraSans-Regular"/>
          <w:sz w:val="24"/>
          <w:szCs w:val="24"/>
        </w:rPr>
        <w:t xml:space="preserve">później niż po upływie 3 miesięcy od dnia złożenia projektu. Przed głosowaniem radni sązapoznawani z opinią </w:t>
      </w:r>
      <w:r w:rsidR="00027D76">
        <w:rPr>
          <w:rFonts w:cs="FiraSans-Regular"/>
          <w:sz w:val="24"/>
          <w:szCs w:val="24"/>
        </w:rPr>
        <w:t>Wójta Gminy Krzęcin</w:t>
      </w:r>
      <w:r w:rsidRPr="00E03E86">
        <w:rPr>
          <w:rFonts w:cs="FiraSans-Regular"/>
          <w:sz w:val="24"/>
          <w:szCs w:val="24"/>
        </w:rPr>
        <w:t xml:space="preserve"> o projekcie uchwały.</w:t>
      </w:r>
    </w:p>
    <w:p w:rsidR="002D499F" w:rsidRPr="00E03E86" w:rsidRDefault="002D499F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</w:p>
    <w:p w:rsidR="00E03E86" w:rsidRDefault="00E03E86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Bold"/>
          <w:bCs/>
          <w:sz w:val="24"/>
          <w:szCs w:val="24"/>
        </w:rPr>
        <w:t xml:space="preserve">§ 10. </w:t>
      </w:r>
      <w:r w:rsidRPr="00E03E86">
        <w:rPr>
          <w:rFonts w:cs="FiraSans-Regular"/>
          <w:sz w:val="24"/>
          <w:szCs w:val="24"/>
        </w:rPr>
        <w:t>Osoba upoważniona do kontaktów jest informowana o miejscu i terminie posiedzeń Rady</w:t>
      </w:r>
      <w:r w:rsidR="00027D76">
        <w:rPr>
          <w:rFonts w:cs="FiraSans-Regular"/>
          <w:sz w:val="24"/>
          <w:szCs w:val="24"/>
        </w:rPr>
        <w:t xml:space="preserve"> Gminy w Krzęcinie</w:t>
      </w:r>
      <w:r w:rsidRPr="00E03E86">
        <w:rPr>
          <w:rFonts w:cs="FiraSans-Regular"/>
          <w:sz w:val="24"/>
          <w:szCs w:val="24"/>
        </w:rPr>
        <w:t xml:space="preserve"> i jej Komisji, </w:t>
      </w:r>
      <w:r w:rsidR="00027D76" w:rsidRPr="00E03E86">
        <w:rPr>
          <w:rFonts w:cs="FiraSans-Regular"/>
          <w:sz w:val="24"/>
          <w:szCs w:val="24"/>
        </w:rPr>
        <w:t>poświęconych</w:t>
      </w:r>
      <w:r w:rsidRPr="00E03E86">
        <w:rPr>
          <w:rFonts w:cs="FiraSans-Regular"/>
          <w:sz w:val="24"/>
          <w:szCs w:val="24"/>
        </w:rPr>
        <w:t xml:space="preserve"> rozpatrywaniu obywatelskiej inicjatywy uchwałodawczej.</w:t>
      </w:r>
    </w:p>
    <w:p w:rsidR="002D499F" w:rsidRPr="00E03E86" w:rsidRDefault="002D499F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</w:p>
    <w:p w:rsidR="00E03E86" w:rsidRDefault="00E03E86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Bold"/>
          <w:bCs/>
          <w:sz w:val="24"/>
          <w:szCs w:val="24"/>
        </w:rPr>
        <w:t xml:space="preserve">§ 11. </w:t>
      </w:r>
      <w:r w:rsidRPr="00E03E86">
        <w:rPr>
          <w:rFonts w:cs="FiraSans-Regular"/>
          <w:sz w:val="24"/>
          <w:szCs w:val="24"/>
        </w:rPr>
        <w:t>Osoba upoważniona do kontaktów ma prawo uczestniczyć z prawem zabierania głosuw pracach Rady i jej Komisji.</w:t>
      </w:r>
    </w:p>
    <w:p w:rsidR="002D499F" w:rsidRPr="00E03E86" w:rsidRDefault="002D499F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</w:p>
    <w:p w:rsidR="00E03E86" w:rsidRDefault="00E03E86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Bold"/>
          <w:bCs/>
          <w:sz w:val="24"/>
          <w:szCs w:val="24"/>
        </w:rPr>
        <w:t xml:space="preserve">§ 12. </w:t>
      </w:r>
      <w:r w:rsidRPr="00E03E86">
        <w:rPr>
          <w:rFonts w:cs="FiraSans-Regular"/>
          <w:sz w:val="24"/>
          <w:szCs w:val="24"/>
        </w:rPr>
        <w:t>Obywatelska inicjatywa uchwałodawcza w tej samej sprawie może zostać ponowiona poupływie okresu 12 miesięcy.</w:t>
      </w:r>
    </w:p>
    <w:p w:rsidR="002D499F" w:rsidRPr="00E03E86" w:rsidRDefault="002D499F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</w:p>
    <w:p w:rsidR="00E03E86" w:rsidRPr="00E03E86" w:rsidRDefault="00E03E86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Bold"/>
          <w:bCs/>
          <w:sz w:val="24"/>
          <w:szCs w:val="24"/>
        </w:rPr>
        <w:t xml:space="preserve">§ 13. </w:t>
      </w:r>
      <w:r w:rsidRPr="00E03E86">
        <w:rPr>
          <w:rFonts w:cs="FiraSans-Regular"/>
          <w:sz w:val="24"/>
          <w:szCs w:val="24"/>
        </w:rPr>
        <w:t>1. Do obywatelskiego projektu uchwały nie przewiduje się zgłaszania poprawek.</w:t>
      </w:r>
    </w:p>
    <w:p w:rsidR="00E03E86" w:rsidRPr="00E03E86" w:rsidRDefault="00E03E86" w:rsidP="006E5B62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Regular"/>
          <w:sz w:val="24"/>
          <w:szCs w:val="24"/>
        </w:rPr>
        <w:t xml:space="preserve">2. Na każdym etapie istnieje </w:t>
      </w:r>
      <w:r w:rsidR="00027D76" w:rsidRPr="00E03E86">
        <w:rPr>
          <w:rFonts w:cs="FiraSans-Regular"/>
          <w:sz w:val="24"/>
          <w:szCs w:val="24"/>
        </w:rPr>
        <w:t>możliwość</w:t>
      </w:r>
      <w:r w:rsidRPr="00E03E86">
        <w:rPr>
          <w:rFonts w:cs="FiraSans-Regular"/>
          <w:sz w:val="24"/>
          <w:szCs w:val="24"/>
        </w:rPr>
        <w:t xml:space="preserve"> wycofania projektu uchwały przez wnioskodawców.</w:t>
      </w:r>
    </w:p>
    <w:p w:rsidR="006E5B62" w:rsidRPr="006E5B62" w:rsidRDefault="00E468C2" w:rsidP="006E5B62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>
        <w:rPr>
          <w:rFonts w:cs="FiraSans-Regular"/>
          <w:sz w:val="24"/>
          <w:szCs w:val="24"/>
        </w:rPr>
        <w:t>§ 14</w:t>
      </w:r>
      <w:r w:rsidR="006E5B62">
        <w:rPr>
          <w:rFonts w:cs="FiraSans-Regular"/>
          <w:sz w:val="24"/>
          <w:szCs w:val="24"/>
        </w:rPr>
        <w:t xml:space="preserve">. 1. </w:t>
      </w:r>
      <w:r w:rsidR="006E5B62" w:rsidRPr="006E5B62">
        <w:rPr>
          <w:rFonts w:cs="FiraSans-Regular"/>
          <w:sz w:val="24"/>
          <w:szCs w:val="24"/>
        </w:rPr>
        <w:t>Kampania promocyjna służy przedstawianiu i wyjaśnianiu przez Komitet treści projektuuchwały stanowiącego przedmiot inicjatywy uchwałodawczej.</w:t>
      </w:r>
    </w:p>
    <w:p w:rsidR="006E5B62" w:rsidRPr="006E5B62" w:rsidRDefault="006E5B62" w:rsidP="006E5B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FiraSans-Regular"/>
          <w:sz w:val="24"/>
          <w:szCs w:val="24"/>
        </w:rPr>
      </w:pPr>
      <w:r w:rsidRPr="006E5B62">
        <w:rPr>
          <w:rFonts w:cs="FiraSans-Regular"/>
          <w:sz w:val="24"/>
          <w:szCs w:val="24"/>
        </w:rPr>
        <w:t>2. Komitet promuje swoją inicjatywę uchwałodawczą na własny koszt i we własnym zakresiedziałań, korzystając z mediów komunikacyjnych, spotkań z mieszkańcami i innych zgodnychz prawem metod popularyzacji projektu.</w:t>
      </w:r>
    </w:p>
    <w:p w:rsidR="002D499F" w:rsidRDefault="006E5B62" w:rsidP="002D49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FiraSans-Regular"/>
          <w:sz w:val="24"/>
          <w:szCs w:val="24"/>
        </w:rPr>
      </w:pPr>
      <w:r w:rsidRPr="006E5B62">
        <w:rPr>
          <w:rFonts w:cs="FiraSans-Regular"/>
          <w:sz w:val="24"/>
          <w:szCs w:val="24"/>
        </w:rPr>
        <w:t xml:space="preserve">3. Promocja obywatelskiej inicjatywy uchwałodawczej odbywa się również poprzez zamieszczenieinformacji na stronie internetowej Biuletynu Informacji Publicznej Urzędu </w:t>
      </w:r>
      <w:r>
        <w:rPr>
          <w:rFonts w:cs="FiraSans-Regular"/>
          <w:sz w:val="24"/>
          <w:szCs w:val="24"/>
        </w:rPr>
        <w:t>Gminy</w:t>
      </w:r>
      <w:r w:rsidRPr="006E5B62">
        <w:rPr>
          <w:rFonts w:cs="FiraSans-Regular"/>
          <w:sz w:val="24"/>
          <w:szCs w:val="24"/>
        </w:rPr>
        <w:t xml:space="preserve"> w </w:t>
      </w:r>
      <w:r>
        <w:rPr>
          <w:rFonts w:cs="FiraSans-Regular"/>
          <w:sz w:val="24"/>
          <w:szCs w:val="24"/>
        </w:rPr>
        <w:t>Krzęcinie</w:t>
      </w:r>
      <w:r w:rsidRPr="006E5B62">
        <w:rPr>
          <w:rFonts w:cs="FiraSans-Regular"/>
          <w:sz w:val="24"/>
          <w:szCs w:val="24"/>
        </w:rPr>
        <w:t>,</w:t>
      </w:r>
      <w:r w:rsidR="002D499F">
        <w:rPr>
          <w:rFonts w:cs="FiraSans-Regular"/>
          <w:sz w:val="24"/>
          <w:szCs w:val="24"/>
        </w:rPr>
        <w:t xml:space="preserve"> oraz na </w:t>
      </w:r>
      <w:r w:rsidRPr="006E5B62">
        <w:rPr>
          <w:rFonts w:cs="FiraSans-Regular"/>
          <w:sz w:val="24"/>
          <w:szCs w:val="24"/>
        </w:rPr>
        <w:t xml:space="preserve">tablicy ogłoszeń w Urzędzie </w:t>
      </w:r>
      <w:r>
        <w:rPr>
          <w:rFonts w:cs="FiraSans-Regular"/>
          <w:sz w:val="24"/>
          <w:szCs w:val="24"/>
        </w:rPr>
        <w:t>Gminy w Krzęcinie</w:t>
      </w:r>
      <w:r w:rsidRPr="006E5B62">
        <w:rPr>
          <w:rFonts w:cs="FiraSans-Regular"/>
          <w:sz w:val="24"/>
          <w:szCs w:val="24"/>
        </w:rPr>
        <w:t xml:space="preserve"> w szczególności</w:t>
      </w:r>
      <w:r w:rsidR="00361558">
        <w:rPr>
          <w:rFonts w:cs="FiraSans-Regular"/>
          <w:sz w:val="24"/>
          <w:szCs w:val="24"/>
        </w:rPr>
        <w:t xml:space="preserve"> </w:t>
      </w:r>
      <w:r w:rsidRPr="006E5B62">
        <w:rPr>
          <w:rFonts w:cs="FiraSans-Regular"/>
          <w:sz w:val="24"/>
          <w:szCs w:val="24"/>
        </w:rPr>
        <w:t>w zakresie: utworzenia komitetu obywatelskiej inicjatywy uchwałodawczej, projektu uchwały,</w:t>
      </w:r>
      <w:r w:rsidR="00361558">
        <w:rPr>
          <w:rFonts w:cs="FiraSans-Regular"/>
          <w:sz w:val="24"/>
          <w:szCs w:val="24"/>
        </w:rPr>
        <w:t xml:space="preserve"> </w:t>
      </w:r>
      <w:r w:rsidRPr="006E5B62">
        <w:rPr>
          <w:rFonts w:cs="FiraSans-Regular"/>
          <w:sz w:val="24"/>
          <w:szCs w:val="24"/>
        </w:rPr>
        <w:t>informacji o rzeczywistej liczbie osó</w:t>
      </w:r>
      <w:r w:rsidR="002D499F">
        <w:rPr>
          <w:rFonts w:cs="FiraSans-Regular"/>
          <w:sz w:val="24"/>
          <w:szCs w:val="24"/>
        </w:rPr>
        <w:t>b popierających projekt uchwały.</w:t>
      </w:r>
    </w:p>
    <w:p w:rsidR="002D499F" w:rsidRDefault="002D499F" w:rsidP="002D49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FiraSans-Regular"/>
          <w:sz w:val="24"/>
          <w:szCs w:val="24"/>
        </w:rPr>
      </w:pPr>
    </w:p>
    <w:p w:rsidR="002D499F" w:rsidRDefault="00E468C2" w:rsidP="002D499F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§ 15</w:t>
      </w:r>
      <w:r w:rsidR="002D499F" w:rsidRPr="00602F70">
        <w:rPr>
          <w:rFonts w:asciiTheme="minorHAnsi" w:hAnsiTheme="minorHAnsi"/>
        </w:rPr>
        <w:t xml:space="preserve">. Obsługa Rady Gminy Krzęcin tworzy rejestr obywatelskich projektów uchwał. </w:t>
      </w:r>
    </w:p>
    <w:p w:rsidR="00687D04" w:rsidRPr="006E5B62" w:rsidRDefault="00687D04" w:rsidP="002D499F">
      <w:pPr>
        <w:pStyle w:val="Default"/>
        <w:jc w:val="both"/>
        <w:rPr>
          <w:rFonts w:cs="FiraSans-Regular"/>
        </w:rPr>
      </w:pPr>
    </w:p>
    <w:p w:rsidR="00E03E86" w:rsidRDefault="00E468C2" w:rsidP="002D499F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>
        <w:rPr>
          <w:rFonts w:cs="FiraSans-Regular"/>
          <w:sz w:val="24"/>
          <w:szCs w:val="24"/>
        </w:rPr>
        <w:t>§ 16</w:t>
      </w:r>
      <w:r w:rsidR="00E03E86" w:rsidRPr="006E5B62">
        <w:rPr>
          <w:rFonts w:cs="FiraSans-Regular"/>
          <w:sz w:val="24"/>
          <w:szCs w:val="24"/>
        </w:rPr>
        <w:t xml:space="preserve">. </w:t>
      </w:r>
      <w:r w:rsidR="00E03E86" w:rsidRPr="00E03E86">
        <w:rPr>
          <w:rFonts w:cs="FiraSans-Regular"/>
          <w:sz w:val="24"/>
          <w:szCs w:val="24"/>
        </w:rPr>
        <w:t xml:space="preserve">Wykonanie Uchwały powierza się </w:t>
      </w:r>
      <w:r w:rsidR="00027D76">
        <w:rPr>
          <w:rFonts w:cs="FiraSans-Regular"/>
          <w:sz w:val="24"/>
          <w:szCs w:val="24"/>
        </w:rPr>
        <w:t>Wójtowi</w:t>
      </w:r>
      <w:r w:rsidR="00E03E86" w:rsidRPr="00E03E86">
        <w:rPr>
          <w:rFonts w:cs="FiraSans-Regular"/>
          <w:sz w:val="24"/>
          <w:szCs w:val="24"/>
        </w:rPr>
        <w:t xml:space="preserve"> Gminy </w:t>
      </w:r>
      <w:r w:rsidR="00E03E86">
        <w:rPr>
          <w:rFonts w:cs="FiraSans-Regular"/>
          <w:sz w:val="24"/>
          <w:szCs w:val="24"/>
        </w:rPr>
        <w:t>Krzęcin</w:t>
      </w:r>
      <w:r w:rsidR="002D499F">
        <w:rPr>
          <w:rFonts w:cs="FiraSans-Regular"/>
          <w:sz w:val="24"/>
          <w:szCs w:val="24"/>
        </w:rPr>
        <w:t xml:space="preserve"> oraz Przewodniczącemu Rady Gminy w Krzęcinie</w:t>
      </w:r>
      <w:r w:rsidR="00E03E86" w:rsidRPr="00E03E86">
        <w:rPr>
          <w:rFonts w:cs="FiraSans-Regular"/>
          <w:sz w:val="24"/>
          <w:szCs w:val="24"/>
        </w:rPr>
        <w:t>.</w:t>
      </w:r>
    </w:p>
    <w:p w:rsidR="002D499F" w:rsidRPr="00E03E86" w:rsidRDefault="002D499F" w:rsidP="002D499F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</w:p>
    <w:p w:rsidR="00E03E86" w:rsidRPr="00E03E86" w:rsidRDefault="00E468C2" w:rsidP="00E03E86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>
        <w:rPr>
          <w:rFonts w:cs="FiraSans-Regular"/>
          <w:sz w:val="24"/>
          <w:szCs w:val="24"/>
        </w:rPr>
        <w:t>§ 17</w:t>
      </w:r>
      <w:r w:rsidR="00E03E86" w:rsidRPr="002D499F">
        <w:rPr>
          <w:rFonts w:cs="FiraSans-Regular"/>
          <w:sz w:val="24"/>
          <w:szCs w:val="24"/>
        </w:rPr>
        <w:t xml:space="preserve">. </w:t>
      </w:r>
      <w:r w:rsidR="00E03E86" w:rsidRPr="00E03E86">
        <w:rPr>
          <w:rFonts w:cs="FiraSans-Regular"/>
          <w:sz w:val="24"/>
          <w:szCs w:val="24"/>
        </w:rPr>
        <w:t>Uchwała wchodzi w życie po upływie 14 dni od opublikowania w Dzienniku Urzędowym</w:t>
      </w:r>
    </w:p>
    <w:p w:rsidR="00E03E86" w:rsidRPr="002D499F" w:rsidRDefault="00E03E86" w:rsidP="002D499F">
      <w:pPr>
        <w:autoSpaceDE w:val="0"/>
        <w:autoSpaceDN w:val="0"/>
        <w:adjustRightInd w:val="0"/>
        <w:spacing w:after="0" w:line="240" w:lineRule="auto"/>
        <w:jc w:val="both"/>
        <w:rPr>
          <w:rFonts w:cs="FiraSans-Regular"/>
          <w:sz w:val="24"/>
          <w:szCs w:val="24"/>
        </w:rPr>
      </w:pPr>
      <w:r w:rsidRPr="00E03E86">
        <w:rPr>
          <w:rFonts w:cs="FiraSans-Regular"/>
          <w:sz w:val="24"/>
          <w:szCs w:val="24"/>
        </w:rPr>
        <w:t>Województwa Zachodniopomorskiego.</w:t>
      </w:r>
    </w:p>
    <w:p w:rsidR="00602F70" w:rsidRDefault="00602F70" w:rsidP="00E82DCB">
      <w:pPr>
        <w:pStyle w:val="Default"/>
        <w:jc w:val="both"/>
        <w:rPr>
          <w:rFonts w:asciiTheme="minorHAnsi" w:hAnsiTheme="minorHAnsi"/>
        </w:rPr>
      </w:pPr>
    </w:p>
    <w:p w:rsidR="00CC4AD8" w:rsidRDefault="00CC4AD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D499F" w:rsidRDefault="002D499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D499F" w:rsidRDefault="002D499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02F70" w:rsidRDefault="00602F70" w:rsidP="00602F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5106">
        <w:rPr>
          <w:rFonts w:ascii="Times New Roman" w:hAnsi="Times New Roman" w:cs="Times New Roman"/>
          <w:b/>
          <w:bCs/>
          <w:sz w:val="24"/>
          <w:szCs w:val="24"/>
        </w:rPr>
        <w:t>U Z A S A D N I E N I E</w:t>
      </w:r>
    </w:p>
    <w:p w:rsidR="00CC4AD8" w:rsidRDefault="00CC4AD8" w:rsidP="00602F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225F7" w:rsidRDefault="008225F7" w:rsidP="008225F7">
      <w:pPr>
        <w:pStyle w:val="Default"/>
        <w:jc w:val="both"/>
        <w:rPr>
          <w:sz w:val="23"/>
          <w:szCs w:val="23"/>
        </w:rPr>
      </w:pPr>
      <w:r w:rsidRPr="008225F7">
        <w:rPr>
          <w:sz w:val="23"/>
          <w:szCs w:val="23"/>
        </w:rPr>
        <w:t>Art. 41a ustawy z dnia 8 marca 1990 r. o samorządzie gminnym  (</w:t>
      </w:r>
      <w:proofErr w:type="spellStart"/>
      <w:r w:rsidRPr="008225F7">
        <w:rPr>
          <w:sz w:val="23"/>
          <w:szCs w:val="23"/>
        </w:rPr>
        <w:t>t.j</w:t>
      </w:r>
      <w:proofErr w:type="spellEnd"/>
      <w:r w:rsidRPr="008225F7">
        <w:rPr>
          <w:sz w:val="23"/>
          <w:szCs w:val="23"/>
        </w:rPr>
        <w:t xml:space="preserve">. Dz. U. z 2018 r. poz. 994 z późn. zm.) </w:t>
      </w:r>
      <w:r>
        <w:rPr>
          <w:sz w:val="23"/>
          <w:szCs w:val="23"/>
        </w:rPr>
        <w:t>stanowi,</w:t>
      </w:r>
      <w:r w:rsidRPr="008225F7">
        <w:rPr>
          <w:sz w:val="23"/>
          <w:szCs w:val="23"/>
        </w:rPr>
        <w:t xml:space="preserve"> że grupa</w:t>
      </w:r>
      <w:r>
        <w:rPr>
          <w:sz w:val="23"/>
          <w:szCs w:val="23"/>
        </w:rPr>
        <w:t xml:space="preserve"> mieszkańców gminy, posiadających czynne prawa wyborcze do organu stanowiącego, może wystąpić z obywatelską inicjatywą uchwałodawczą. W naszej gminie grupa ta musi liczyć co najmniej 100 osób. Projekt uchwały zgłoszony w ramach obywatelskiej inicjatywy uchwałodawczej staje się przedmiotem obrad rady gminy na najbliższej sesji po złożeniu projektu, jednak nie później niż po upływie 3 miesięcy od dnia złożenia projektu. </w:t>
      </w:r>
    </w:p>
    <w:p w:rsidR="008225F7" w:rsidRDefault="008225F7" w:rsidP="008225F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 ust. 4 cytowanej ustawy zapisano, że komitet inicjatywy uchwałodawczej ma prawo wskazywać osoby uprawnione do reprezentowania komitetu podczas prac rady gminy. </w:t>
      </w:r>
    </w:p>
    <w:p w:rsidR="008225F7" w:rsidRDefault="008225F7" w:rsidP="008225F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Z kolei na podst. ust.5. tejże ustawy rada gminy powinna w drodze uchwały określić: szczegółowe zasady wnoszenia inicjatyw obywatelskich, zasady tworzenia komitetów inicjatyw uchwałodawczych, zasady promocji obywatelskich inicjatyw uchwałodawczych, formalne wymogi, jakim muszą odpowiadać składane projekty, z zastrzeżeniem przepisów niniejszej ustawy.</w:t>
      </w:r>
    </w:p>
    <w:p w:rsidR="008225F7" w:rsidRPr="008225F7" w:rsidRDefault="008225F7" w:rsidP="008225F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Biorąc powyższe pod uwagę przyjęcie projektu uchwały jest zasadne.</w:t>
      </w:r>
    </w:p>
    <w:p w:rsidR="00602F70" w:rsidRDefault="00602F70" w:rsidP="00602F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106">
        <w:rPr>
          <w:rFonts w:ascii="Times New Roman" w:hAnsi="Times New Roman" w:cs="Times New Roman"/>
          <w:sz w:val="24"/>
          <w:szCs w:val="24"/>
        </w:rPr>
        <w:t>Projekt uchwały jest aktem prawa miejscowego, a więc zachodzi konieczność przeprowadzenia</w:t>
      </w:r>
      <w:r>
        <w:rPr>
          <w:rFonts w:ascii="Times New Roman" w:hAnsi="Times New Roman" w:cs="Times New Roman"/>
          <w:sz w:val="24"/>
          <w:szCs w:val="24"/>
        </w:rPr>
        <w:t xml:space="preserve"> konsultacji społecznych</w:t>
      </w:r>
      <w:r w:rsidR="00793C5F">
        <w:rPr>
          <w:rFonts w:ascii="Times New Roman" w:hAnsi="Times New Roman" w:cs="Times New Roman"/>
          <w:sz w:val="24"/>
          <w:szCs w:val="24"/>
        </w:rPr>
        <w:t xml:space="preserve"> i publikacji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02F70" w:rsidRPr="005D5106" w:rsidRDefault="00602F70" w:rsidP="00602F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Opr.: R. Przywarty</w:t>
      </w:r>
    </w:p>
    <w:p w:rsidR="00245BBC" w:rsidRDefault="00245BBC" w:rsidP="00E82DCB">
      <w:pPr>
        <w:pStyle w:val="Default"/>
        <w:jc w:val="both"/>
        <w:rPr>
          <w:rFonts w:asciiTheme="minorHAnsi" w:hAnsiTheme="minorHAnsi"/>
        </w:rPr>
      </w:pPr>
    </w:p>
    <w:sectPr w:rsidR="00245BBC" w:rsidSect="001C5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Arial-BoldItalic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5" w:usb1="00000000" w:usb2="00000000" w:usb3="00000000" w:csb0="00000043" w:csb1="00000000"/>
  </w:font>
  <w:font w:name="FiraSans-Bold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FiraSans-Regular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9D0"/>
    <w:multiLevelType w:val="hybridMultilevel"/>
    <w:tmpl w:val="57F0F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F367A"/>
    <w:multiLevelType w:val="hybridMultilevel"/>
    <w:tmpl w:val="57F0F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5517B"/>
    <w:multiLevelType w:val="hybridMultilevel"/>
    <w:tmpl w:val="48821AC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1280AE4"/>
    <w:multiLevelType w:val="hybridMultilevel"/>
    <w:tmpl w:val="F2BE1B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2DA0665"/>
    <w:multiLevelType w:val="hybridMultilevel"/>
    <w:tmpl w:val="F2BE1B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2DCB"/>
    <w:rsid w:val="000101C1"/>
    <w:rsid w:val="00027D76"/>
    <w:rsid w:val="001B5CFA"/>
    <w:rsid w:val="001C501E"/>
    <w:rsid w:val="00245BBC"/>
    <w:rsid w:val="002D499F"/>
    <w:rsid w:val="00313188"/>
    <w:rsid w:val="00361558"/>
    <w:rsid w:val="003F3AFE"/>
    <w:rsid w:val="004E2118"/>
    <w:rsid w:val="005334E5"/>
    <w:rsid w:val="00544A84"/>
    <w:rsid w:val="00602F70"/>
    <w:rsid w:val="00614F9F"/>
    <w:rsid w:val="00687D04"/>
    <w:rsid w:val="00691486"/>
    <w:rsid w:val="006E5B62"/>
    <w:rsid w:val="007022DD"/>
    <w:rsid w:val="00730DF1"/>
    <w:rsid w:val="00793C5F"/>
    <w:rsid w:val="007B57E9"/>
    <w:rsid w:val="00803C1C"/>
    <w:rsid w:val="008225F7"/>
    <w:rsid w:val="00823185"/>
    <w:rsid w:val="009E45EC"/>
    <w:rsid w:val="00A4423A"/>
    <w:rsid w:val="00AA4E28"/>
    <w:rsid w:val="00CC4AD8"/>
    <w:rsid w:val="00D24C46"/>
    <w:rsid w:val="00D604E6"/>
    <w:rsid w:val="00E029E2"/>
    <w:rsid w:val="00E03E86"/>
    <w:rsid w:val="00E468C2"/>
    <w:rsid w:val="00E739C3"/>
    <w:rsid w:val="00E82DCB"/>
    <w:rsid w:val="00EC6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2D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4E2118"/>
    <w:rPr>
      <w:i/>
      <w:iCs/>
    </w:rPr>
  </w:style>
  <w:style w:type="paragraph" w:styleId="Akapitzlist">
    <w:name w:val="List Paragraph"/>
    <w:basedOn w:val="Normalny"/>
    <w:uiPriority w:val="34"/>
    <w:qFormat/>
    <w:rsid w:val="00027D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800AF-CB1D-48AB-8B18-38C8BA8B3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976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dq</cp:lastModifiedBy>
  <cp:revision>11</cp:revision>
  <cp:lastPrinted>2019-02-20T11:48:00Z</cp:lastPrinted>
  <dcterms:created xsi:type="dcterms:W3CDTF">2019-02-20T09:24:00Z</dcterms:created>
  <dcterms:modified xsi:type="dcterms:W3CDTF">2019-02-20T11:50:00Z</dcterms:modified>
</cp:coreProperties>
</file>