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Załącznik Nr 2</w:t>
      </w:r>
      <w:r w:rsidR="00C4451F">
        <w:rPr>
          <w:rFonts w:ascii="Calibri" w:hAnsi="Calibri"/>
          <w:sz w:val="16"/>
          <w:szCs w:val="16"/>
        </w:rPr>
        <w:t xml:space="preserve"> do uchwały Nr XI/106</w:t>
      </w:r>
      <w:r w:rsidRPr="00717738">
        <w:rPr>
          <w:rFonts w:ascii="Calibri" w:hAnsi="Calibri"/>
          <w:sz w:val="16"/>
          <w:szCs w:val="16"/>
        </w:rPr>
        <w:t xml:space="preserve"> /2020</w:t>
      </w:r>
    </w:p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sz w:val="16"/>
          <w:szCs w:val="16"/>
        </w:rPr>
        <w:t>R</w:t>
      </w:r>
      <w:r w:rsidR="00C4451F">
        <w:rPr>
          <w:rFonts w:ascii="Calibri" w:hAnsi="Calibri"/>
          <w:sz w:val="16"/>
          <w:szCs w:val="16"/>
        </w:rPr>
        <w:t>ady Gminy Krzęcin z dnia 30 stycznia</w:t>
      </w:r>
      <w:r w:rsidRPr="00717738">
        <w:rPr>
          <w:rFonts w:ascii="Calibri" w:hAnsi="Calibri"/>
          <w:sz w:val="16"/>
          <w:szCs w:val="16"/>
        </w:rPr>
        <w:t>2020 r.</w:t>
      </w:r>
    </w:p>
    <w:p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w sprawie przyjęcia</w:t>
      </w:r>
      <w:r w:rsidRPr="00717738">
        <w:rPr>
          <w:rFonts w:ascii="Calibri" w:hAnsi="Calibri"/>
          <w:sz w:val="16"/>
          <w:szCs w:val="16"/>
        </w:rPr>
        <w:t xml:space="preserve"> </w:t>
      </w:r>
      <w:r w:rsidRPr="00717738">
        <w:rPr>
          <w:rFonts w:ascii="Calibri" w:hAnsi="Calibri"/>
          <w:i/>
          <w:sz w:val="16"/>
          <w:szCs w:val="16"/>
        </w:rPr>
        <w:t xml:space="preserve">sprawozdań </w:t>
      </w:r>
      <w:r w:rsidRPr="00717738">
        <w:rPr>
          <w:rFonts w:ascii="Calibri" w:hAnsi="Calibri"/>
          <w:i/>
          <w:sz w:val="16"/>
          <w:szCs w:val="16"/>
        </w:rPr>
        <w:br/>
      </w: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 xml:space="preserve">z działalności stałych komisji Rady Gminy Krzęcin </w:t>
      </w:r>
      <w:r>
        <w:rPr>
          <w:rFonts w:ascii="Calibri" w:hAnsi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i sprawozdania z pracy Rady Gminy Krzęcin za rok 2019</w:t>
      </w:r>
    </w:p>
    <w:p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2EB8" w:rsidRPr="00B82F9F" w:rsidRDefault="00322706" w:rsidP="0090447E">
      <w:pPr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SPRAWOZDANIE Z DZIAŁALNOŚCI KOMISJI BUDŻETU I FINANSÓW PUBLICZNYCH RADY GMINY KRZĘCIN ZA ROK 2019</w:t>
      </w:r>
    </w:p>
    <w:p w:rsidR="00122EB8" w:rsidRPr="00B82F9F" w:rsidRDefault="00122EB8" w:rsidP="00122EB8">
      <w:pPr>
        <w:jc w:val="both"/>
        <w:rPr>
          <w:rFonts w:cstheme="minorHAnsi"/>
          <w:sz w:val="24"/>
          <w:szCs w:val="24"/>
        </w:rPr>
      </w:pPr>
    </w:p>
    <w:p w:rsidR="00122EB8" w:rsidRPr="00B82F9F" w:rsidRDefault="00122EB8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>Komisja Budżetu i Finansów Publicznych  pracowała w oparciu  o roczn</w:t>
      </w:r>
      <w:r w:rsidR="00C07A3C" w:rsidRPr="00B82F9F">
        <w:rPr>
          <w:rFonts w:cstheme="minorHAnsi"/>
          <w:sz w:val="24"/>
          <w:szCs w:val="24"/>
        </w:rPr>
        <w:t>y</w:t>
      </w:r>
      <w:r w:rsidR="000E1542" w:rsidRPr="00B82F9F">
        <w:rPr>
          <w:rFonts w:cstheme="minorHAnsi"/>
          <w:sz w:val="24"/>
          <w:szCs w:val="24"/>
        </w:rPr>
        <w:t xml:space="preserve"> </w:t>
      </w:r>
      <w:r w:rsidRPr="00B82F9F">
        <w:rPr>
          <w:rFonts w:cstheme="minorHAnsi"/>
          <w:sz w:val="24"/>
          <w:szCs w:val="24"/>
        </w:rPr>
        <w:t xml:space="preserve"> plan pracy komisji przyjęty na Sesji Rady Gminy Uchwałą Nr  III/28/2019</w:t>
      </w:r>
      <w:r w:rsidR="003F2D50" w:rsidRPr="00B82F9F">
        <w:rPr>
          <w:rFonts w:cstheme="minorHAnsi"/>
          <w:sz w:val="24"/>
          <w:szCs w:val="24"/>
        </w:rPr>
        <w:t xml:space="preserve"> Rady  Gminy Krzęcin z dnia 30 stycznia 2019roku w sprawie przyjęcia planu pracy stałych komisji Rady Gminy Krzęcin na rok 2019.</w:t>
      </w:r>
    </w:p>
    <w:p w:rsidR="003F2D50" w:rsidRPr="00B82F9F" w:rsidRDefault="003F2D50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b/>
          <w:sz w:val="24"/>
          <w:szCs w:val="24"/>
        </w:rPr>
        <w:t>Komisja pracowała w składzie: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1. Stefan Bodnar -  przewodniczący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2. Małgorzata Matuszak – członek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3. Ryszard Pierzchała –członek</w:t>
      </w:r>
    </w:p>
    <w:p w:rsidR="000E1542" w:rsidRPr="00B82F9F" w:rsidRDefault="000E1542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W pracach komisji uczestniczyli zaproszeni goście: Wójt Gminy Krzęcin Bogdan Wojciech </w:t>
      </w:r>
      <w:proofErr w:type="spellStart"/>
      <w:r w:rsidRPr="00B82F9F">
        <w:rPr>
          <w:rFonts w:cstheme="minorHAnsi"/>
          <w:sz w:val="24"/>
          <w:szCs w:val="24"/>
        </w:rPr>
        <w:t>Brzustowicz</w:t>
      </w:r>
      <w:proofErr w:type="spellEnd"/>
      <w:r w:rsidRPr="00B82F9F">
        <w:rPr>
          <w:rFonts w:cstheme="minorHAnsi"/>
          <w:sz w:val="24"/>
          <w:szCs w:val="24"/>
        </w:rPr>
        <w:t>, Skarbnik  Gminy Krzęcin –Joanna Witkowska, inspektor Marzena Pawlak.</w:t>
      </w:r>
    </w:p>
    <w:p w:rsidR="003F2D50" w:rsidRPr="00B82F9F" w:rsidRDefault="003F2D50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W okresie  sprawozdawczym komisja odbyła 10 posiedzeń, na których analizowała projekty uchwał dotyczących budżetu gminy i spraw finansowych, plany finansowe jednostek budżetowych oraz inne materiały przedstawione Radzie </w:t>
      </w:r>
      <w:r w:rsidR="000E1542" w:rsidRPr="00B82F9F">
        <w:rPr>
          <w:rFonts w:cstheme="minorHAnsi"/>
          <w:sz w:val="24"/>
          <w:szCs w:val="24"/>
        </w:rPr>
        <w:t>G</w:t>
      </w:r>
      <w:r w:rsidRPr="00B82F9F">
        <w:rPr>
          <w:rFonts w:cstheme="minorHAnsi"/>
          <w:sz w:val="24"/>
          <w:szCs w:val="24"/>
        </w:rPr>
        <w:t>miny.</w:t>
      </w:r>
    </w:p>
    <w:p w:rsidR="000E1542" w:rsidRPr="00B82F9F" w:rsidRDefault="000E1542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Na każdym posiedzeniu po dyskusji, wspólnie z zaproszonymi gośćmi komisja wypracowywała stanowisko w sprawach, które wraz uwagami zostało  zaprotokołowane w poszczególnych protokołach. Opinie zgodnie z protokołem Przewodniczący Komisji  przedstawiał Radzie Gminy na sesjach.</w:t>
      </w:r>
    </w:p>
    <w:sectPr w:rsidR="000E1542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122EB8"/>
    <w:rsid w:val="000A0D42"/>
    <w:rsid w:val="000C468E"/>
    <w:rsid w:val="000E1542"/>
    <w:rsid w:val="00122EB8"/>
    <w:rsid w:val="00322706"/>
    <w:rsid w:val="003D7F26"/>
    <w:rsid w:val="003F2D50"/>
    <w:rsid w:val="0060140C"/>
    <w:rsid w:val="0090447E"/>
    <w:rsid w:val="00B82F9F"/>
    <w:rsid w:val="00C07A3C"/>
    <w:rsid w:val="00C4451F"/>
    <w:rsid w:val="00E30B39"/>
    <w:rsid w:val="00E80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RADA-GMINY-K</cp:lastModifiedBy>
  <cp:revision>8</cp:revision>
  <dcterms:created xsi:type="dcterms:W3CDTF">2020-01-19T20:47:00Z</dcterms:created>
  <dcterms:modified xsi:type="dcterms:W3CDTF">2020-01-29T08:48:00Z</dcterms:modified>
</cp:coreProperties>
</file>