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7C2DC7" w14:textId="77777777" w:rsidR="006768EB" w:rsidRPr="006241D5" w:rsidRDefault="006768EB" w:rsidP="006768EB">
      <w:pPr>
        <w:pStyle w:val="Default"/>
        <w:jc w:val="center"/>
        <w:rPr>
          <w:b/>
          <w:color w:val="000000" w:themeColor="text1"/>
        </w:rPr>
      </w:pPr>
      <w:r w:rsidRPr="006241D5">
        <w:rPr>
          <w:b/>
          <w:color w:val="000000" w:themeColor="text1"/>
        </w:rPr>
        <w:t>UMOWA Nr ………………………….</w:t>
      </w:r>
    </w:p>
    <w:p w14:paraId="43F5316A" w14:textId="77777777" w:rsidR="006768EB" w:rsidRPr="006241D5" w:rsidRDefault="006768EB" w:rsidP="006768EB">
      <w:pPr>
        <w:pStyle w:val="Default"/>
        <w:jc w:val="center"/>
        <w:rPr>
          <w:b/>
          <w:color w:val="000000" w:themeColor="text1"/>
        </w:rPr>
      </w:pPr>
    </w:p>
    <w:p w14:paraId="30758EBE" w14:textId="0030E982" w:rsidR="006768EB" w:rsidRPr="006241D5" w:rsidRDefault="006768EB" w:rsidP="006768EB">
      <w:pPr>
        <w:pStyle w:val="Default"/>
        <w:jc w:val="center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zawarta w dniu ….. ……………. w pomiędzy</w:t>
      </w:r>
    </w:p>
    <w:p w14:paraId="28F1E3B2" w14:textId="77777777" w:rsidR="006768EB" w:rsidRPr="006241D5" w:rsidRDefault="006768EB" w:rsidP="006768EB">
      <w:pPr>
        <w:pStyle w:val="Default"/>
        <w:jc w:val="center"/>
        <w:rPr>
          <w:color w:val="000000" w:themeColor="text1"/>
          <w:sz w:val="22"/>
          <w:szCs w:val="22"/>
        </w:rPr>
      </w:pPr>
    </w:p>
    <w:p w14:paraId="62B8E0E1" w14:textId="77777777" w:rsidR="006768EB" w:rsidRPr="006241D5" w:rsidRDefault="006768EB" w:rsidP="006768EB">
      <w:pPr>
        <w:pStyle w:val="Default"/>
        <w:jc w:val="center"/>
        <w:rPr>
          <w:color w:val="000000" w:themeColor="text1"/>
          <w:sz w:val="22"/>
          <w:szCs w:val="22"/>
        </w:rPr>
      </w:pPr>
    </w:p>
    <w:p w14:paraId="49FBE5BC" w14:textId="77777777" w:rsidR="00944F67" w:rsidRPr="006241D5" w:rsidRDefault="00944F67" w:rsidP="00944F67">
      <w:pPr>
        <w:pStyle w:val="Bodytext20"/>
        <w:shd w:val="clear" w:color="auto" w:fill="auto"/>
        <w:spacing w:before="0" w:line="360" w:lineRule="auto"/>
        <w:ind w:firstLine="0"/>
        <w:rPr>
          <w:color w:val="000000" w:themeColor="text1"/>
        </w:rPr>
      </w:pPr>
      <w:r w:rsidRPr="006241D5">
        <w:rPr>
          <w:rStyle w:val="Bodytext2Bold"/>
          <w:color w:val="000000" w:themeColor="text1"/>
          <w:sz w:val="22"/>
          <w:szCs w:val="22"/>
        </w:rPr>
        <w:t xml:space="preserve">Gminą Krzęcin </w:t>
      </w:r>
      <w:r w:rsidRPr="006241D5">
        <w:rPr>
          <w:color w:val="000000" w:themeColor="text1"/>
        </w:rPr>
        <w:t>ul. Tylna 7, 73-231 Krzęcin, reprezentowaną przez:</w:t>
      </w:r>
    </w:p>
    <w:p w14:paraId="5FA932B7" w14:textId="42939965" w:rsidR="00944F67" w:rsidRPr="006241D5" w:rsidRDefault="00944F67" w:rsidP="00944F67">
      <w:pPr>
        <w:pStyle w:val="Bodytext20"/>
        <w:shd w:val="clear" w:color="auto" w:fill="auto"/>
        <w:spacing w:before="0" w:line="360" w:lineRule="auto"/>
        <w:ind w:firstLine="0"/>
        <w:rPr>
          <w:color w:val="000000" w:themeColor="text1"/>
        </w:rPr>
      </w:pPr>
      <w:r w:rsidRPr="006241D5">
        <w:rPr>
          <w:color w:val="000000" w:themeColor="text1"/>
        </w:rPr>
        <w:t xml:space="preserve">Bogdana Wojciecha </w:t>
      </w:r>
      <w:proofErr w:type="spellStart"/>
      <w:r w:rsidRPr="006241D5">
        <w:rPr>
          <w:color w:val="000000" w:themeColor="text1"/>
        </w:rPr>
        <w:t>Brzustowicza</w:t>
      </w:r>
      <w:proofErr w:type="spellEnd"/>
      <w:r w:rsidRPr="006241D5">
        <w:rPr>
          <w:color w:val="000000" w:themeColor="text1"/>
        </w:rPr>
        <w:t xml:space="preserve"> - Wójta Krzęcina,</w:t>
      </w:r>
    </w:p>
    <w:p w14:paraId="790B7304" w14:textId="77777777" w:rsidR="00944F67" w:rsidRPr="006241D5" w:rsidRDefault="00944F67" w:rsidP="00944F67">
      <w:pPr>
        <w:tabs>
          <w:tab w:val="center" w:pos="4890"/>
        </w:tabs>
        <w:spacing w:line="360" w:lineRule="auto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6241D5">
        <w:rPr>
          <w:rFonts w:ascii="Times New Roman" w:hAnsi="Times New Roman" w:cs="Times New Roman"/>
          <w:bCs/>
          <w:iCs/>
          <w:color w:val="000000" w:themeColor="text1"/>
        </w:rPr>
        <w:t>przy kontrasygnacie Skarbnika Gminy – Joanny Witkowskiej</w:t>
      </w:r>
    </w:p>
    <w:p w14:paraId="474846CE" w14:textId="77777777" w:rsidR="00944F67" w:rsidRPr="006241D5" w:rsidRDefault="00944F67" w:rsidP="00944F6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zwaną dalej w treści umowy „</w:t>
      </w:r>
      <w:r w:rsidRPr="006241D5">
        <w:rPr>
          <w:rFonts w:ascii="Times New Roman" w:hAnsi="Times New Roman" w:cs="Times New Roman"/>
          <w:b/>
          <w:color w:val="000000" w:themeColor="text1"/>
        </w:rPr>
        <w:t>Zamawiającym</w:t>
      </w:r>
      <w:r w:rsidRPr="006241D5">
        <w:rPr>
          <w:rFonts w:ascii="Times New Roman" w:hAnsi="Times New Roman" w:cs="Times New Roman"/>
          <w:color w:val="000000" w:themeColor="text1"/>
        </w:rPr>
        <w:t xml:space="preserve">”, </w:t>
      </w:r>
    </w:p>
    <w:p w14:paraId="74EADED6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a</w:t>
      </w:r>
    </w:p>
    <w:p w14:paraId="7173BF5C" w14:textId="77777777" w:rsidR="006768EB" w:rsidRPr="006241D5" w:rsidRDefault="006768EB" w:rsidP="00944F6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………………………………................. z siedzibą w .........................................................., NIP: …………………., REGON ……………………., zarejestrowaną/</w:t>
      </w:r>
      <w:proofErr w:type="spellStart"/>
      <w:r w:rsidRPr="006241D5">
        <w:rPr>
          <w:rFonts w:ascii="Times New Roman" w:hAnsi="Times New Roman" w:cs="Times New Roman"/>
          <w:color w:val="000000" w:themeColor="text1"/>
        </w:rPr>
        <w:t>ym</w:t>
      </w:r>
      <w:proofErr w:type="spellEnd"/>
      <w:r w:rsidRPr="006241D5">
        <w:rPr>
          <w:rFonts w:ascii="Times New Roman" w:hAnsi="Times New Roman" w:cs="Times New Roman"/>
          <w:color w:val="000000" w:themeColor="text1"/>
        </w:rPr>
        <w:t xml:space="preserve"> w ................................................................................ pod numerem KRS ...................................., reprezentowaną/</w:t>
      </w:r>
      <w:proofErr w:type="spellStart"/>
      <w:r w:rsidRPr="006241D5">
        <w:rPr>
          <w:rFonts w:ascii="Times New Roman" w:hAnsi="Times New Roman" w:cs="Times New Roman"/>
          <w:color w:val="000000" w:themeColor="text1"/>
        </w:rPr>
        <w:t>ym</w:t>
      </w:r>
      <w:proofErr w:type="spellEnd"/>
      <w:r w:rsidRPr="006241D5">
        <w:rPr>
          <w:rFonts w:ascii="Times New Roman" w:hAnsi="Times New Roman" w:cs="Times New Roman"/>
          <w:color w:val="000000" w:themeColor="text1"/>
        </w:rPr>
        <w:t xml:space="preserve"> przez: .................................................................................................................., </w:t>
      </w:r>
    </w:p>
    <w:p w14:paraId="008123F0" w14:textId="77777777" w:rsidR="006768EB" w:rsidRPr="006241D5" w:rsidRDefault="006768EB" w:rsidP="00944F6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zwaną/</w:t>
      </w:r>
      <w:proofErr w:type="spellStart"/>
      <w:r w:rsidRPr="006241D5">
        <w:rPr>
          <w:rFonts w:ascii="Times New Roman" w:hAnsi="Times New Roman" w:cs="Times New Roman"/>
          <w:color w:val="000000" w:themeColor="text1"/>
        </w:rPr>
        <w:t>ym</w:t>
      </w:r>
      <w:proofErr w:type="spellEnd"/>
      <w:r w:rsidRPr="006241D5">
        <w:rPr>
          <w:rFonts w:ascii="Times New Roman" w:hAnsi="Times New Roman" w:cs="Times New Roman"/>
          <w:color w:val="000000" w:themeColor="text1"/>
        </w:rPr>
        <w:t xml:space="preserve"> dalej </w:t>
      </w:r>
      <w:r w:rsidRPr="006241D5">
        <w:rPr>
          <w:rFonts w:ascii="Times New Roman" w:hAnsi="Times New Roman" w:cs="Times New Roman"/>
          <w:b/>
          <w:color w:val="000000" w:themeColor="text1"/>
        </w:rPr>
        <w:t>„Zleceniobiorcą”</w:t>
      </w:r>
      <w:r w:rsidRPr="006241D5">
        <w:rPr>
          <w:rFonts w:ascii="Times New Roman" w:hAnsi="Times New Roman" w:cs="Times New Roman"/>
          <w:color w:val="000000" w:themeColor="text1"/>
        </w:rPr>
        <w:t>,</w:t>
      </w:r>
    </w:p>
    <w:p w14:paraId="754C56DF" w14:textId="77777777" w:rsidR="006768EB" w:rsidRPr="006241D5" w:rsidRDefault="006768EB" w:rsidP="00944F6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o następującej treści:</w:t>
      </w:r>
    </w:p>
    <w:p w14:paraId="0CAD9B0F" w14:textId="77777777" w:rsidR="006768EB" w:rsidRPr="006241D5" w:rsidRDefault="006768EB" w:rsidP="006768EB">
      <w:pPr>
        <w:pStyle w:val="Default"/>
        <w:jc w:val="both"/>
        <w:rPr>
          <w:b/>
          <w:color w:val="000000" w:themeColor="text1"/>
          <w:sz w:val="22"/>
          <w:szCs w:val="22"/>
        </w:rPr>
      </w:pPr>
    </w:p>
    <w:p w14:paraId="7B2238A1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  <w:r w:rsidRPr="006241D5">
        <w:rPr>
          <w:b/>
          <w:bCs/>
          <w:color w:val="000000" w:themeColor="text1"/>
          <w:sz w:val="22"/>
          <w:szCs w:val="22"/>
        </w:rPr>
        <w:t>§ 1</w:t>
      </w:r>
    </w:p>
    <w:p w14:paraId="6AE382CE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</w:p>
    <w:p w14:paraId="351DFEAA" w14:textId="5F184C1E" w:rsidR="006768EB" w:rsidRPr="006241D5" w:rsidRDefault="006768EB" w:rsidP="006768EB">
      <w:pPr>
        <w:pStyle w:val="Normal0"/>
        <w:numPr>
          <w:ilvl w:val="0"/>
          <w:numId w:val="1"/>
        </w:numPr>
        <w:tabs>
          <w:tab w:val="left" w:pos="142"/>
        </w:tabs>
        <w:jc w:val="both"/>
        <w:rPr>
          <w:color w:val="000000" w:themeColor="text1"/>
          <w:szCs w:val="22"/>
        </w:rPr>
      </w:pPr>
      <w:r w:rsidRPr="006241D5">
        <w:rPr>
          <w:color w:val="000000" w:themeColor="text1"/>
          <w:szCs w:val="22"/>
        </w:rPr>
        <w:t>Z</w:t>
      </w:r>
      <w:r w:rsidR="00374BC3" w:rsidRPr="006241D5">
        <w:rPr>
          <w:color w:val="000000" w:themeColor="text1"/>
          <w:szCs w:val="22"/>
        </w:rPr>
        <w:t>amawiający</w:t>
      </w:r>
      <w:r w:rsidRPr="006241D5">
        <w:rPr>
          <w:color w:val="000000" w:themeColor="text1"/>
          <w:szCs w:val="22"/>
        </w:rPr>
        <w:t xml:space="preserve"> zleca, a Zleceniobiorca przyjmuje do wykonania przeprowadzenie w Urzędzie Gminy </w:t>
      </w:r>
      <w:r w:rsidR="00944F67" w:rsidRPr="006241D5">
        <w:rPr>
          <w:color w:val="000000" w:themeColor="text1"/>
          <w:szCs w:val="22"/>
        </w:rPr>
        <w:t>Krzęcin</w:t>
      </w:r>
      <w:r w:rsidRPr="006241D5">
        <w:rPr>
          <w:color w:val="000000" w:themeColor="text1"/>
          <w:szCs w:val="22"/>
        </w:rPr>
        <w:t xml:space="preserve"> audytu </w:t>
      </w:r>
      <w:r w:rsidRPr="006241D5">
        <w:rPr>
          <w:color w:val="000000" w:themeColor="text1"/>
          <w:szCs w:val="22"/>
          <w:shd w:val="clear" w:color="auto" w:fill="FFFFFF"/>
        </w:rPr>
        <w:t>w zakresie bezpieczeństwa informacji.</w:t>
      </w:r>
    </w:p>
    <w:p w14:paraId="0299DE16" w14:textId="410C8D49" w:rsidR="006768EB" w:rsidRPr="006241D5" w:rsidRDefault="006768EB" w:rsidP="006768EB">
      <w:pPr>
        <w:pStyle w:val="Normal0"/>
        <w:numPr>
          <w:ilvl w:val="0"/>
          <w:numId w:val="1"/>
        </w:numPr>
        <w:tabs>
          <w:tab w:val="left" w:pos="142"/>
        </w:tabs>
        <w:jc w:val="both"/>
        <w:rPr>
          <w:color w:val="000000" w:themeColor="text1"/>
          <w:szCs w:val="22"/>
        </w:rPr>
      </w:pPr>
      <w:r w:rsidRPr="006241D5">
        <w:rPr>
          <w:bCs/>
          <w:color w:val="000000" w:themeColor="text1"/>
          <w:szCs w:val="22"/>
        </w:rPr>
        <w:t>Przedmiot niniejszej umowy</w:t>
      </w:r>
      <w:r w:rsidR="00374BC3" w:rsidRPr="006241D5">
        <w:rPr>
          <w:bCs/>
          <w:color w:val="000000" w:themeColor="text1"/>
          <w:szCs w:val="22"/>
        </w:rPr>
        <w:t>, o którym mowa w ust. 1</w:t>
      </w:r>
      <w:r w:rsidRPr="006241D5">
        <w:rPr>
          <w:bCs/>
          <w:color w:val="000000" w:themeColor="text1"/>
          <w:szCs w:val="22"/>
        </w:rPr>
        <w:t xml:space="preserve"> obejmuje:</w:t>
      </w:r>
      <w:r w:rsidRPr="006241D5">
        <w:rPr>
          <w:color w:val="000000" w:themeColor="text1"/>
          <w:szCs w:val="22"/>
        </w:rPr>
        <w:t xml:space="preserve"> </w:t>
      </w:r>
    </w:p>
    <w:p w14:paraId="63E9AB4F" w14:textId="05190D50" w:rsidR="006768EB" w:rsidRPr="006241D5" w:rsidRDefault="006768EB" w:rsidP="006768EB">
      <w:pPr>
        <w:pStyle w:val="Normal0"/>
        <w:numPr>
          <w:ilvl w:val="0"/>
          <w:numId w:val="2"/>
        </w:numPr>
        <w:tabs>
          <w:tab w:val="left" w:pos="142"/>
        </w:tabs>
        <w:jc w:val="both"/>
        <w:rPr>
          <w:color w:val="000000" w:themeColor="text1"/>
          <w:szCs w:val="22"/>
        </w:rPr>
      </w:pPr>
      <w:r w:rsidRPr="006241D5">
        <w:rPr>
          <w:color w:val="000000" w:themeColor="text1"/>
          <w:szCs w:val="22"/>
        </w:rPr>
        <w:t xml:space="preserve">dokonanie oceny zgodności funkcjonujących zasad i procedur dotyczących zarządzania bezpieczeństwem informacji, zgodnie z obowiązującymi </w:t>
      </w:r>
      <w:r w:rsidR="00374BC3" w:rsidRPr="006241D5">
        <w:rPr>
          <w:color w:val="000000" w:themeColor="text1"/>
          <w:szCs w:val="22"/>
        </w:rPr>
        <w:t>przepisami prawa</w:t>
      </w:r>
      <w:r w:rsidRPr="006241D5">
        <w:rPr>
          <w:color w:val="000000" w:themeColor="text1"/>
          <w:szCs w:val="22"/>
        </w:rPr>
        <w:t xml:space="preserve">, w szczególności: </w:t>
      </w:r>
    </w:p>
    <w:p w14:paraId="165DF42F" w14:textId="77777777" w:rsidR="006768EB" w:rsidRPr="006241D5" w:rsidRDefault="006768EB" w:rsidP="006768EB">
      <w:pPr>
        <w:pStyle w:val="Default"/>
        <w:numPr>
          <w:ilvl w:val="0"/>
          <w:numId w:val="3"/>
        </w:numPr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§ 20 rozporządzenia Rady Ministrów z dnia 12 kwietnia 2012 r. w sprawie Krajowych Ram Interoperacyjności, minimalnych wymagań dla rejestrów publicznych i wymiany informacji w postaci elektronicznej oraz minimalnych wymagań dla systemów teleinformatycznych (tj. Dz. U. z 2017r. poz. 2247),</w:t>
      </w:r>
    </w:p>
    <w:p w14:paraId="2D6D6A92" w14:textId="77777777" w:rsidR="006768EB" w:rsidRPr="006241D5" w:rsidRDefault="006768EB" w:rsidP="006768EB">
      <w:pPr>
        <w:pStyle w:val="Default"/>
        <w:numPr>
          <w:ilvl w:val="0"/>
          <w:numId w:val="3"/>
        </w:numPr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Rozporządzenia Parlamentu Europejskiego i Rady (UE) 2016/679 z dnia 7 kwietnia 2016 r. w sprawie ochrony osób fizycznych w związku z przetwarzaniem danych osobowych i w sprawie swobodnego przepływu takich danych oraz chylenia dyrektywy 95/46/WE,</w:t>
      </w:r>
    </w:p>
    <w:p w14:paraId="599E1F0E" w14:textId="77777777" w:rsidR="006768EB" w:rsidRPr="006241D5" w:rsidRDefault="006768EB" w:rsidP="006768EB">
      <w:pPr>
        <w:pStyle w:val="Default"/>
        <w:numPr>
          <w:ilvl w:val="0"/>
          <w:numId w:val="3"/>
        </w:numPr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normami bezpieczeństwa,</w:t>
      </w:r>
    </w:p>
    <w:p w14:paraId="221A48E2" w14:textId="77777777" w:rsidR="006768EB" w:rsidRPr="006241D5" w:rsidRDefault="006768EB" w:rsidP="006768EB">
      <w:pPr>
        <w:pStyle w:val="Default"/>
        <w:numPr>
          <w:ilvl w:val="0"/>
          <w:numId w:val="3"/>
        </w:numPr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wymaganiami technologicznymi w systemach informatycznych zapewniającymi bezpieczeństwo zasobów sprzętowych i informacyjnych; </w:t>
      </w:r>
    </w:p>
    <w:p w14:paraId="4EA2834B" w14:textId="63491BCE" w:rsidR="006768EB" w:rsidRPr="006241D5" w:rsidRDefault="006768EB" w:rsidP="006768EB">
      <w:pPr>
        <w:pStyle w:val="Default"/>
        <w:ind w:firstLine="567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2) przeprowadzenie audytu bezpieczeństwa informacji we wszystkich obszarach </w:t>
      </w:r>
      <w:r w:rsidRPr="006241D5">
        <w:rPr>
          <w:color w:val="000000" w:themeColor="text1"/>
          <w:sz w:val="22"/>
          <w:szCs w:val="22"/>
        </w:rPr>
        <w:br/>
        <w:t xml:space="preserve">                  funkcjonowania Urzędu Gminy </w:t>
      </w:r>
      <w:r w:rsidR="00944F67" w:rsidRPr="006241D5">
        <w:rPr>
          <w:color w:val="000000" w:themeColor="text1"/>
          <w:sz w:val="22"/>
          <w:szCs w:val="22"/>
        </w:rPr>
        <w:t>Krzęcin</w:t>
      </w:r>
      <w:r w:rsidRPr="006241D5">
        <w:rPr>
          <w:color w:val="000000" w:themeColor="text1"/>
          <w:sz w:val="22"/>
          <w:szCs w:val="22"/>
        </w:rPr>
        <w:t xml:space="preserve">, w szczególności w zakresie:  </w:t>
      </w:r>
    </w:p>
    <w:p w14:paraId="4B93B487" w14:textId="77777777" w:rsidR="006768EB" w:rsidRPr="006241D5" w:rsidRDefault="006768EB" w:rsidP="006768EB">
      <w:pPr>
        <w:pStyle w:val="Default"/>
        <w:numPr>
          <w:ilvl w:val="0"/>
          <w:numId w:val="4"/>
        </w:numPr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organizacyjnym, obejmującym m.in.</w:t>
      </w:r>
    </w:p>
    <w:p w14:paraId="7C81888A" w14:textId="77777777" w:rsidR="006768EB" w:rsidRPr="006241D5" w:rsidRDefault="006768EB" w:rsidP="006768EB">
      <w:pPr>
        <w:pStyle w:val="Default"/>
        <w:ind w:left="565" w:firstLine="851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-   regulacje w obszarze zarządzania bezpieczeństwem informacji,</w:t>
      </w:r>
    </w:p>
    <w:p w14:paraId="10600CBF" w14:textId="77777777" w:rsidR="006768EB" w:rsidRPr="006241D5" w:rsidRDefault="006768EB" w:rsidP="006768EB">
      <w:pPr>
        <w:pStyle w:val="Default"/>
        <w:ind w:left="565" w:firstLine="851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-   dokumentacje, w tym z zakresu ochrony danych osobowych,</w:t>
      </w:r>
    </w:p>
    <w:p w14:paraId="4FD5C38B" w14:textId="067E12A6" w:rsidR="006768EB" w:rsidRPr="006241D5" w:rsidRDefault="006768EB" w:rsidP="006768EB">
      <w:pPr>
        <w:spacing w:after="0" w:line="240" w:lineRule="auto"/>
        <w:ind w:left="565" w:firstLine="851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 xml:space="preserve">- </w:t>
      </w:r>
      <w:r w:rsidR="00944F67" w:rsidRPr="006241D5">
        <w:rPr>
          <w:rFonts w:ascii="Times New Roman" w:hAnsi="Times New Roman" w:cs="Times New Roman"/>
          <w:color w:val="000000" w:themeColor="text1"/>
        </w:rPr>
        <w:t xml:space="preserve"> </w:t>
      </w:r>
      <w:r w:rsidRPr="006241D5">
        <w:rPr>
          <w:rFonts w:ascii="Times New Roman" w:hAnsi="Times New Roman" w:cs="Times New Roman"/>
          <w:color w:val="000000" w:themeColor="text1"/>
        </w:rPr>
        <w:t xml:space="preserve">odpowiedzialność za bezpieczeństwo informacji i koordynację prac związanych </w:t>
      </w:r>
      <w:r w:rsidRPr="006241D5">
        <w:rPr>
          <w:rFonts w:ascii="Times New Roman" w:hAnsi="Times New Roman" w:cs="Times New Roman"/>
          <w:color w:val="000000" w:themeColor="text1"/>
        </w:rPr>
        <w:br/>
        <w:t xml:space="preserve">                    z zarządzaniem bezpieczeństwem informacji,</w:t>
      </w:r>
    </w:p>
    <w:p w14:paraId="56BB8243" w14:textId="77777777" w:rsidR="006768EB" w:rsidRPr="006241D5" w:rsidRDefault="006768EB" w:rsidP="006768EB">
      <w:pPr>
        <w:spacing w:after="0" w:line="240" w:lineRule="auto"/>
        <w:ind w:left="565" w:firstLine="851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-   przeprowadzenie wywiadów z pracownikami;</w:t>
      </w:r>
    </w:p>
    <w:p w14:paraId="72812B37" w14:textId="77777777" w:rsidR="006768EB" w:rsidRPr="006241D5" w:rsidRDefault="006768EB" w:rsidP="006768E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 xml:space="preserve">fizycznym i środowiskowym, w tym: </w:t>
      </w:r>
    </w:p>
    <w:p w14:paraId="6063C5E1" w14:textId="77777777" w:rsidR="006768EB" w:rsidRPr="006241D5" w:rsidRDefault="006768EB" w:rsidP="00851E3D">
      <w:pPr>
        <w:spacing w:after="0" w:line="240" w:lineRule="auto"/>
        <w:ind w:left="708" w:firstLine="56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- weryfikacja granic obszaru bezpiecznego,</w:t>
      </w:r>
    </w:p>
    <w:p w14:paraId="6EAB2DF7" w14:textId="77777777" w:rsidR="006768EB" w:rsidRPr="006241D5" w:rsidRDefault="006768EB" w:rsidP="00851E3D">
      <w:pPr>
        <w:spacing w:after="0" w:line="240" w:lineRule="auto"/>
        <w:ind w:left="708" w:firstLine="56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- weryfikacja zabezpieczeń wejścia/wyjścia,</w:t>
      </w:r>
    </w:p>
    <w:p w14:paraId="380F45C8" w14:textId="77777777" w:rsidR="006768EB" w:rsidRPr="006241D5" w:rsidRDefault="006768EB" w:rsidP="00851E3D">
      <w:pPr>
        <w:spacing w:after="0" w:line="240" w:lineRule="auto"/>
        <w:ind w:left="708" w:firstLine="56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- weryfikacja systemów zabezpieczeń pomieszczeń i urządzeń,</w:t>
      </w:r>
    </w:p>
    <w:p w14:paraId="3CF4D69C" w14:textId="77777777" w:rsidR="006768EB" w:rsidRPr="006241D5" w:rsidRDefault="006768EB" w:rsidP="00851E3D">
      <w:pPr>
        <w:spacing w:after="0" w:line="240" w:lineRule="auto"/>
        <w:ind w:left="708" w:firstLine="56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lastRenderedPageBreak/>
        <w:t>- weryfikacja bezpieczeństwa okablowania strukturalnego,</w:t>
      </w:r>
    </w:p>
    <w:p w14:paraId="17D9E70E" w14:textId="77777777" w:rsidR="006768EB" w:rsidRPr="006241D5" w:rsidRDefault="006768EB" w:rsidP="006768E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 xml:space="preserve">teleinformatycznym, z uwzględnieniem: </w:t>
      </w:r>
    </w:p>
    <w:p w14:paraId="1D81C966" w14:textId="77777777" w:rsidR="006768EB" w:rsidRPr="006241D5" w:rsidRDefault="006768EB" w:rsidP="00944F67">
      <w:pPr>
        <w:spacing w:after="0" w:line="240" w:lineRule="auto"/>
        <w:ind w:left="708" w:firstLine="56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- weryfikacji istniejących procedur zarządzania systemami teleinformatycznymi,</w:t>
      </w:r>
    </w:p>
    <w:p w14:paraId="17180235" w14:textId="77777777" w:rsidR="006768EB" w:rsidRPr="006241D5" w:rsidRDefault="006768EB" w:rsidP="006768EB">
      <w:pPr>
        <w:spacing w:after="0" w:line="240" w:lineRule="auto"/>
        <w:ind w:left="70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 xml:space="preserve">          - weryfikacji ochrony przed oprogramowaniem szkodliwym,</w:t>
      </w:r>
    </w:p>
    <w:p w14:paraId="0F196EEB" w14:textId="77777777" w:rsidR="006768EB" w:rsidRPr="006241D5" w:rsidRDefault="006768EB" w:rsidP="006768E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 xml:space="preserve">                       - weryfikacji procedur zarządzania kopiami zapasowymi,</w:t>
      </w:r>
    </w:p>
    <w:p w14:paraId="5DC0E1AB" w14:textId="77777777" w:rsidR="006768EB" w:rsidRPr="006241D5" w:rsidRDefault="006768EB" w:rsidP="006768E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 xml:space="preserve">                       - weryfikacji procedur związanych z rejestracją błędów,</w:t>
      </w:r>
    </w:p>
    <w:p w14:paraId="4B9E5515" w14:textId="77777777" w:rsidR="006768EB" w:rsidRPr="006241D5" w:rsidRDefault="006768EB" w:rsidP="006768EB">
      <w:pPr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 xml:space="preserve">- weryfikacji procedur dostępu do systemów operacyjnych, w tym zabezpieczeń przed </w:t>
      </w:r>
      <w:r w:rsidRPr="006241D5">
        <w:rPr>
          <w:rFonts w:ascii="Times New Roman" w:hAnsi="Times New Roman" w:cs="Times New Roman"/>
          <w:color w:val="000000" w:themeColor="text1"/>
        </w:rPr>
        <w:br/>
      </w:r>
      <w:r w:rsidRPr="006241D5">
        <w:rPr>
          <w:rFonts w:ascii="Times New Roman" w:hAnsi="Times New Roman" w:cs="Times New Roman"/>
          <w:color w:val="000000" w:themeColor="text1"/>
        </w:rPr>
        <w:tab/>
      </w:r>
      <w:r w:rsidRPr="006241D5">
        <w:rPr>
          <w:rFonts w:ascii="Times New Roman" w:hAnsi="Times New Roman" w:cs="Times New Roman"/>
          <w:color w:val="000000" w:themeColor="text1"/>
        </w:rPr>
        <w:tab/>
        <w:t>możliwością nieautoryzowanych instalacji oprogramowania,</w:t>
      </w:r>
    </w:p>
    <w:p w14:paraId="1432D90E" w14:textId="77777777" w:rsidR="006768EB" w:rsidRPr="006241D5" w:rsidRDefault="006768EB" w:rsidP="006768EB">
      <w:pPr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 xml:space="preserve">- weryfikacji zabezpieczeń stacji roboczych i nośników danych, </w:t>
      </w:r>
    </w:p>
    <w:p w14:paraId="7DBD9A11" w14:textId="77777777" w:rsidR="006768EB" w:rsidRPr="006241D5" w:rsidRDefault="006768EB" w:rsidP="006768EB">
      <w:pPr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 xml:space="preserve">- weryfikacji haseł (ich stosowanie, przyjęta polityka ich tworzenia oraz zmiany, </w:t>
      </w:r>
      <w:r w:rsidRPr="006241D5">
        <w:rPr>
          <w:rFonts w:ascii="Times New Roman" w:hAnsi="Times New Roman" w:cs="Times New Roman"/>
          <w:color w:val="000000" w:themeColor="text1"/>
        </w:rPr>
        <w:br/>
      </w:r>
      <w:r w:rsidRPr="006241D5">
        <w:rPr>
          <w:rFonts w:ascii="Times New Roman" w:hAnsi="Times New Roman" w:cs="Times New Roman"/>
          <w:color w:val="000000" w:themeColor="text1"/>
        </w:rPr>
        <w:tab/>
      </w:r>
      <w:r w:rsidRPr="006241D5">
        <w:rPr>
          <w:rFonts w:ascii="Times New Roman" w:hAnsi="Times New Roman" w:cs="Times New Roman"/>
          <w:color w:val="000000" w:themeColor="text1"/>
        </w:rPr>
        <w:tab/>
        <w:t>mechanizmy ich przechowywania),</w:t>
      </w:r>
    </w:p>
    <w:p w14:paraId="6DCC6FEA" w14:textId="77777777" w:rsidR="006768EB" w:rsidRPr="006241D5" w:rsidRDefault="006768EB" w:rsidP="006768EB">
      <w:pPr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 xml:space="preserve">- weryfikacji zabezpieczeń urządzeń na styku sieci wewnętrznej z siecią publiczną </w:t>
      </w:r>
      <w:r w:rsidRPr="006241D5">
        <w:rPr>
          <w:rFonts w:ascii="Times New Roman" w:hAnsi="Times New Roman" w:cs="Times New Roman"/>
          <w:color w:val="000000" w:themeColor="text1"/>
        </w:rPr>
        <w:br/>
      </w:r>
      <w:r w:rsidRPr="006241D5">
        <w:rPr>
          <w:rFonts w:ascii="Times New Roman" w:hAnsi="Times New Roman" w:cs="Times New Roman"/>
          <w:color w:val="000000" w:themeColor="text1"/>
        </w:rPr>
        <w:tab/>
      </w:r>
      <w:r w:rsidRPr="006241D5">
        <w:rPr>
          <w:rFonts w:ascii="Times New Roman" w:hAnsi="Times New Roman" w:cs="Times New Roman"/>
          <w:color w:val="000000" w:themeColor="text1"/>
        </w:rPr>
        <w:tab/>
        <w:t xml:space="preserve">(testy penetracyjne, testowanie podatności na ataki z zewnątrz, ataki naśladujące </w:t>
      </w:r>
      <w:r w:rsidRPr="006241D5">
        <w:rPr>
          <w:rFonts w:ascii="Times New Roman" w:hAnsi="Times New Roman" w:cs="Times New Roman"/>
          <w:color w:val="000000" w:themeColor="text1"/>
        </w:rPr>
        <w:br/>
      </w:r>
      <w:r w:rsidRPr="006241D5">
        <w:rPr>
          <w:rFonts w:ascii="Times New Roman" w:hAnsi="Times New Roman" w:cs="Times New Roman"/>
          <w:color w:val="000000" w:themeColor="text1"/>
        </w:rPr>
        <w:tab/>
      </w:r>
      <w:r w:rsidRPr="006241D5">
        <w:rPr>
          <w:rFonts w:ascii="Times New Roman" w:hAnsi="Times New Roman" w:cs="Times New Roman"/>
          <w:color w:val="000000" w:themeColor="text1"/>
        </w:rPr>
        <w:tab/>
        <w:t xml:space="preserve">działalność hakera próbującego przejąć kontrolę nad systemami, bądź uzyskanie </w:t>
      </w:r>
      <w:r w:rsidRPr="006241D5">
        <w:rPr>
          <w:rFonts w:ascii="Times New Roman" w:hAnsi="Times New Roman" w:cs="Times New Roman"/>
          <w:color w:val="000000" w:themeColor="text1"/>
        </w:rPr>
        <w:br/>
      </w:r>
      <w:r w:rsidRPr="006241D5">
        <w:rPr>
          <w:rFonts w:ascii="Times New Roman" w:hAnsi="Times New Roman" w:cs="Times New Roman"/>
          <w:color w:val="000000" w:themeColor="text1"/>
        </w:rPr>
        <w:tab/>
      </w:r>
      <w:r w:rsidRPr="006241D5">
        <w:rPr>
          <w:rFonts w:ascii="Times New Roman" w:hAnsi="Times New Roman" w:cs="Times New Roman"/>
          <w:color w:val="000000" w:themeColor="text1"/>
        </w:rPr>
        <w:tab/>
        <w:t>dostępu do zasobów serwerów),</w:t>
      </w:r>
    </w:p>
    <w:p w14:paraId="56EE5A05" w14:textId="77777777" w:rsidR="006768EB" w:rsidRPr="006241D5" w:rsidRDefault="006768EB" w:rsidP="006768EB">
      <w:pPr>
        <w:spacing w:after="0" w:line="240" w:lineRule="auto"/>
        <w:ind w:left="567" w:firstLine="70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- analizy i oceny mechanizmów zarządzania aktualizacjami;</w:t>
      </w:r>
    </w:p>
    <w:p w14:paraId="11004EF5" w14:textId="77777777" w:rsidR="006768EB" w:rsidRPr="006241D5" w:rsidRDefault="006768EB" w:rsidP="006768EB">
      <w:pPr>
        <w:spacing w:after="0" w:line="240" w:lineRule="auto"/>
        <w:ind w:left="927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d) socjotechnicznym czynnika ludzkiego, polegającym na:</w:t>
      </w:r>
    </w:p>
    <w:p w14:paraId="53E1B803" w14:textId="77777777" w:rsidR="006768EB" w:rsidRPr="006241D5" w:rsidRDefault="006768EB" w:rsidP="006768EB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- sprawdzeniu sposobu przechowywania haseł przez użytkowników,</w:t>
      </w:r>
    </w:p>
    <w:p w14:paraId="155D2EF9" w14:textId="77777777" w:rsidR="006768EB" w:rsidRPr="006241D5" w:rsidRDefault="006768EB" w:rsidP="006768EB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- weryfikacji ochrony powierzonego sprzętu i dokumentacji,</w:t>
      </w:r>
    </w:p>
    <w:p w14:paraId="32DFBECE" w14:textId="26153176" w:rsidR="006768EB" w:rsidRPr="006241D5" w:rsidRDefault="00374BC3" w:rsidP="006768EB">
      <w:pPr>
        <w:spacing w:after="0" w:line="240" w:lineRule="auto"/>
        <w:ind w:left="1275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 xml:space="preserve">  -</w:t>
      </w:r>
      <w:r w:rsidR="006768EB" w:rsidRPr="006241D5">
        <w:rPr>
          <w:rFonts w:ascii="Times New Roman" w:hAnsi="Times New Roman" w:cs="Times New Roman"/>
          <w:color w:val="000000" w:themeColor="text1"/>
        </w:rPr>
        <w:t xml:space="preserve">weryfikacji wiedzy pracowników nt. zasad ochrony danych osobowych </w:t>
      </w:r>
      <w:r w:rsidR="006768EB" w:rsidRPr="006241D5">
        <w:rPr>
          <w:rFonts w:ascii="Times New Roman" w:hAnsi="Times New Roman" w:cs="Times New Roman"/>
          <w:color w:val="000000" w:themeColor="text1"/>
        </w:rPr>
        <w:br/>
        <w:t xml:space="preserve">    i bezpieczeństwa teleinformatycznego;</w:t>
      </w:r>
    </w:p>
    <w:p w14:paraId="4CA7AF17" w14:textId="77777777" w:rsidR="006768EB" w:rsidRPr="006241D5" w:rsidRDefault="006768EB" w:rsidP="006768E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 xml:space="preserve">                  e) analizy szacowania ryzyka uwzględniającego:</w:t>
      </w:r>
    </w:p>
    <w:p w14:paraId="57F4DF6B" w14:textId="77777777" w:rsidR="006768EB" w:rsidRPr="006241D5" w:rsidRDefault="006768EB" w:rsidP="006768EB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- inwentaryzację aktywów podlegających szacowaniu ryzyka,</w:t>
      </w:r>
    </w:p>
    <w:p w14:paraId="682BF272" w14:textId="77777777" w:rsidR="006768EB" w:rsidRPr="006241D5" w:rsidRDefault="006768EB" w:rsidP="006768EB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- określenie zagrożeń dla wyznaczonych aktywów,</w:t>
      </w:r>
    </w:p>
    <w:p w14:paraId="7900F2CD" w14:textId="77777777" w:rsidR="006768EB" w:rsidRPr="006241D5" w:rsidRDefault="006768EB" w:rsidP="006768EB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- określenie podatności dla wyznaczonych aktów,</w:t>
      </w:r>
    </w:p>
    <w:p w14:paraId="346F9830" w14:textId="77777777" w:rsidR="006768EB" w:rsidRPr="006241D5" w:rsidRDefault="006768EB" w:rsidP="006768EB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- określenie prawdopodobieństw dla wyznaczonych aktywów,</w:t>
      </w:r>
    </w:p>
    <w:p w14:paraId="382E2AB3" w14:textId="77777777" w:rsidR="006768EB" w:rsidRPr="006241D5" w:rsidRDefault="006768EB" w:rsidP="006768EB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>- oszacowanie ryzyka pod kątem skutków naruszenia bezpieczeństwa informacji;</w:t>
      </w:r>
    </w:p>
    <w:p w14:paraId="4D2100BC" w14:textId="13332C6B" w:rsidR="00374BC3" w:rsidRPr="006241D5" w:rsidRDefault="006768EB" w:rsidP="000C47A9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 xml:space="preserve">3) sporządzenie i dostarczenie </w:t>
      </w:r>
      <w:r w:rsidR="00374BC3" w:rsidRPr="006241D5">
        <w:rPr>
          <w:rFonts w:ascii="Times New Roman" w:hAnsi="Times New Roman" w:cs="Times New Roman"/>
          <w:color w:val="000000" w:themeColor="text1"/>
        </w:rPr>
        <w:t xml:space="preserve">Zamawiającemu </w:t>
      </w:r>
      <w:r w:rsidRPr="006241D5">
        <w:rPr>
          <w:rFonts w:ascii="Times New Roman" w:hAnsi="Times New Roman" w:cs="Times New Roman"/>
          <w:color w:val="000000" w:themeColor="text1"/>
        </w:rPr>
        <w:t xml:space="preserve">raportu z audytu </w:t>
      </w:r>
      <w:r w:rsidRPr="006241D5">
        <w:rPr>
          <w:rFonts w:ascii="Times New Roman" w:hAnsi="Times New Roman" w:cs="Times New Roman"/>
          <w:b/>
          <w:color w:val="000000" w:themeColor="text1"/>
        </w:rPr>
        <w:t xml:space="preserve">w </w:t>
      </w:r>
      <w:r w:rsidR="005E39C0" w:rsidRPr="006241D5">
        <w:rPr>
          <w:rFonts w:ascii="Times New Roman" w:hAnsi="Times New Roman" w:cs="Times New Roman"/>
          <w:b/>
          <w:color w:val="000000" w:themeColor="text1"/>
        </w:rPr>
        <w:t xml:space="preserve">formacie oraz w ilości </w:t>
      </w:r>
      <w:r w:rsidR="000C47A9" w:rsidRPr="006241D5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5E39C0" w:rsidRPr="006241D5">
        <w:rPr>
          <w:rFonts w:ascii="Times New Roman" w:hAnsi="Times New Roman" w:cs="Times New Roman"/>
          <w:b/>
          <w:color w:val="000000" w:themeColor="text1"/>
        </w:rPr>
        <w:t>egzemplarzy wskazanej w § 6 niniejszej umowy</w:t>
      </w:r>
      <w:r w:rsidRPr="006241D5">
        <w:rPr>
          <w:rFonts w:ascii="Times New Roman" w:hAnsi="Times New Roman" w:cs="Times New Roman"/>
          <w:color w:val="000000" w:themeColor="text1"/>
        </w:rPr>
        <w:t>; opracowany raport audytu wraz</w:t>
      </w:r>
    </w:p>
    <w:p w14:paraId="64941E7B" w14:textId="7E78B3D6" w:rsidR="006768EB" w:rsidRPr="006241D5" w:rsidRDefault="00374BC3" w:rsidP="006768E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 xml:space="preserve">   </w:t>
      </w:r>
      <w:r w:rsidR="000C47A9" w:rsidRPr="006241D5">
        <w:rPr>
          <w:rFonts w:ascii="Times New Roman" w:hAnsi="Times New Roman" w:cs="Times New Roman"/>
          <w:color w:val="000000" w:themeColor="text1"/>
        </w:rPr>
        <w:t xml:space="preserve">  </w:t>
      </w:r>
      <w:r w:rsidR="006768EB" w:rsidRPr="006241D5">
        <w:rPr>
          <w:rFonts w:ascii="Times New Roman" w:hAnsi="Times New Roman" w:cs="Times New Roman"/>
          <w:color w:val="000000" w:themeColor="text1"/>
        </w:rPr>
        <w:t xml:space="preserve"> z </w:t>
      </w:r>
      <w:r w:rsidRPr="006241D5">
        <w:rPr>
          <w:rFonts w:ascii="Times New Roman" w:hAnsi="Times New Roman" w:cs="Times New Roman"/>
          <w:color w:val="000000" w:themeColor="text1"/>
        </w:rPr>
        <w:t>o</w:t>
      </w:r>
      <w:r w:rsidR="006768EB" w:rsidRPr="006241D5">
        <w:rPr>
          <w:rFonts w:ascii="Times New Roman" w:hAnsi="Times New Roman" w:cs="Times New Roman"/>
          <w:color w:val="000000" w:themeColor="text1"/>
        </w:rPr>
        <w:t xml:space="preserve">pisem dowodów, zawierać ma  m.in.: </w:t>
      </w:r>
    </w:p>
    <w:p w14:paraId="30FE6B93" w14:textId="77777777" w:rsidR="00374BC3" w:rsidRPr="006241D5" w:rsidRDefault="006768EB" w:rsidP="006768EB">
      <w:pPr>
        <w:pStyle w:val="Default"/>
        <w:ind w:left="567" w:firstLine="141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    a) ocenę stopnia spełnienia wymogów wymienionych w § 20 Rozporządzenia Rady </w:t>
      </w:r>
      <w:r w:rsidRPr="006241D5">
        <w:rPr>
          <w:color w:val="000000" w:themeColor="text1"/>
          <w:sz w:val="22"/>
          <w:szCs w:val="22"/>
        </w:rPr>
        <w:br/>
        <w:t xml:space="preserve">            Ministrów z dnia 12 kwietnia 2012 r. w sprawie Krajowych Ram Interoperacyjności, </w:t>
      </w:r>
      <w:r w:rsidRPr="006241D5">
        <w:rPr>
          <w:color w:val="000000" w:themeColor="text1"/>
          <w:sz w:val="22"/>
          <w:szCs w:val="22"/>
        </w:rPr>
        <w:br/>
        <w:t xml:space="preserve">            minimalnych wymagań dla rejestrów publicznych i wymiany informacji w postaci </w:t>
      </w:r>
      <w:r w:rsidRPr="006241D5">
        <w:rPr>
          <w:color w:val="000000" w:themeColor="text1"/>
          <w:sz w:val="22"/>
          <w:szCs w:val="22"/>
        </w:rPr>
        <w:br/>
        <w:t xml:space="preserve">            elektronicznej oraz minimalnych wymagań dla systemów teleinformatycznych (tj. Dz. </w:t>
      </w:r>
    </w:p>
    <w:p w14:paraId="2162417B" w14:textId="31A92BBB" w:rsidR="006768EB" w:rsidRPr="006241D5" w:rsidRDefault="00374BC3" w:rsidP="006768EB">
      <w:pPr>
        <w:pStyle w:val="Default"/>
        <w:ind w:left="567" w:firstLine="141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          </w:t>
      </w:r>
      <w:r w:rsidR="006768EB" w:rsidRPr="006241D5">
        <w:rPr>
          <w:color w:val="000000" w:themeColor="text1"/>
          <w:sz w:val="22"/>
          <w:szCs w:val="22"/>
        </w:rPr>
        <w:t>U.</w:t>
      </w:r>
      <w:r w:rsidRPr="006241D5">
        <w:rPr>
          <w:color w:val="000000" w:themeColor="text1"/>
          <w:sz w:val="22"/>
          <w:szCs w:val="22"/>
        </w:rPr>
        <w:t xml:space="preserve"> </w:t>
      </w:r>
      <w:r w:rsidR="006768EB" w:rsidRPr="006241D5">
        <w:rPr>
          <w:color w:val="000000" w:themeColor="text1"/>
          <w:sz w:val="22"/>
          <w:szCs w:val="22"/>
        </w:rPr>
        <w:t>z 2017r. poz. 2247);</w:t>
      </w:r>
    </w:p>
    <w:p w14:paraId="5176DBA2" w14:textId="77777777" w:rsidR="006768EB" w:rsidRPr="006241D5" w:rsidRDefault="006768EB" w:rsidP="006768EB">
      <w:pPr>
        <w:pStyle w:val="Default"/>
        <w:ind w:firstLine="708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    b) ocenę spełnienia skuteczności stosowanych zabezpieczeń; </w:t>
      </w:r>
    </w:p>
    <w:p w14:paraId="57D4A86C" w14:textId="77777777" w:rsidR="006768EB" w:rsidRPr="006241D5" w:rsidRDefault="006768EB" w:rsidP="006768EB">
      <w:pPr>
        <w:pStyle w:val="Default"/>
        <w:ind w:firstLine="567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       c) wskazanie obszarów wymagających doskonalenia; </w:t>
      </w:r>
    </w:p>
    <w:p w14:paraId="144E1785" w14:textId="77777777" w:rsidR="006768EB" w:rsidRPr="006241D5" w:rsidRDefault="006768EB" w:rsidP="006768EB">
      <w:pPr>
        <w:pStyle w:val="Default"/>
        <w:ind w:firstLine="567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       d) określenie zakresu i priorytetu działań naprawczych. </w:t>
      </w:r>
    </w:p>
    <w:p w14:paraId="12E90C75" w14:textId="2D3BB7C0" w:rsidR="006768EB" w:rsidRPr="006241D5" w:rsidRDefault="00374BC3" w:rsidP="000C47A9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color w:val="000000" w:themeColor="text1"/>
        </w:rPr>
      </w:pPr>
      <w:r w:rsidRPr="006241D5">
        <w:rPr>
          <w:rFonts w:ascii="Times New Roman" w:hAnsi="Times New Roman" w:cs="Times New Roman"/>
          <w:color w:val="000000" w:themeColor="text1"/>
        </w:rPr>
        <w:t xml:space="preserve">4) </w:t>
      </w:r>
      <w:r w:rsidR="006768EB" w:rsidRPr="006241D5">
        <w:rPr>
          <w:rFonts w:ascii="Times New Roman" w:hAnsi="Times New Roman" w:cs="Times New Roman"/>
          <w:color w:val="000000" w:themeColor="text1"/>
        </w:rPr>
        <w:t xml:space="preserve">Raport audytu zostanie omówiony z kadrą kierowniczą Urzędu w dniu podpisania protokołu odbioru </w:t>
      </w:r>
      <w:r w:rsidRPr="006241D5">
        <w:rPr>
          <w:rFonts w:ascii="Times New Roman" w:hAnsi="Times New Roman" w:cs="Times New Roman"/>
          <w:color w:val="000000" w:themeColor="text1"/>
        </w:rPr>
        <w:t>przedmiotu umowy</w:t>
      </w:r>
      <w:r w:rsidR="006768EB" w:rsidRPr="006241D5">
        <w:rPr>
          <w:rFonts w:ascii="Times New Roman" w:hAnsi="Times New Roman" w:cs="Times New Roman"/>
          <w:color w:val="000000" w:themeColor="text1"/>
        </w:rPr>
        <w:t xml:space="preserve">, lub w innym uzgodnionym terminie poprzedzającym podpisanie protokołu odbioru, nie wcześniej jednak niż przed zakończeniem prac przewidzianych </w:t>
      </w:r>
      <w:r w:rsidRPr="006241D5">
        <w:rPr>
          <w:rFonts w:ascii="Times New Roman" w:hAnsi="Times New Roman" w:cs="Times New Roman"/>
          <w:color w:val="000000" w:themeColor="text1"/>
        </w:rPr>
        <w:t>w niniejszym ustępie</w:t>
      </w:r>
      <w:r w:rsidR="006768EB" w:rsidRPr="006241D5">
        <w:rPr>
          <w:rFonts w:ascii="Times New Roman" w:hAnsi="Times New Roman" w:cs="Times New Roman"/>
          <w:color w:val="000000" w:themeColor="text1"/>
        </w:rPr>
        <w:t>;</w:t>
      </w:r>
    </w:p>
    <w:p w14:paraId="118F8E64" w14:textId="77777777" w:rsidR="006768EB" w:rsidRPr="006241D5" w:rsidRDefault="006768EB" w:rsidP="006768E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4B565A69" w14:textId="77777777" w:rsidR="006768EB" w:rsidRPr="006241D5" w:rsidRDefault="006768EB" w:rsidP="006768EB">
      <w:pPr>
        <w:pStyle w:val="Default"/>
        <w:ind w:left="284"/>
        <w:rPr>
          <w:bCs/>
          <w:color w:val="000000" w:themeColor="text1"/>
          <w:sz w:val="22"/>
          <w:szCs w:val="22"/>
        </w:rPr>
      </w:pPr>
    </w:p>
    <w:p w14:paraId="4AD73DF1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  <w:r w:rsidRPr="006241D5">
        <w:rPr>
          <w:b/>
          <w:bCs/>
          <w:color w:val="000000" w:themeColor="text1"/>
          <w:sz w:val="22"/>
          <w:szCs w:val="22"/>
        </w:rPr>
        <w:t>§ 2</w:t>
      </w:r>
    </w:p>
    <w:p w14:paraId="3E70318C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</w:p>
    <w:p w14:paraId="7129B062" w14:textId="7E6995B7" w:rsidR="006768EB" w:rsidRPr="006241D5" w:rsidRDefault="006768EB" w:rsidP="00944F67">
      <w:pPr>
        <w:pStyle w:val="Default"/>
        <w:spacing w:line="360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Strony postanawiają, że przedmiot umowy określony w § 1, zostanie wykonany w terminie </w:t>
      </w:r>
      <w:r w:rsidRPr="006241D5">
        <w:rPr>
          <w:b/>
          <w:color w:val="000000" w:themeColor="text1"/>
          <w:sz w:val="22"/>
          <w:szCs w:val="22"/>
        </w:rPr>
        <w:t xml:space="preserve">do </w:t>
      </w:r>
      <w:r w:rsidR="00944F67" w:rsidRPr="006241D5">
        <w:rPr>
          <w:b/>
          <w:color w:val="000000" w:themeColor="text1"/>
          <w:sz w:val="22"/>
          <w:szCs w:val="22"/>
        </w:rPr>
        <w:t>2</w:t>
      </w:r>
      <w:r w:rsidRPr="006241D5">
        <w:rPr>
          <w:b/>
          <w:color w:val="000000" w:themeColor="text1"/>
          <w:sz w:val="22"/>
          <w:szCs w:val="22"/>
        </w:rPr>
        <w:t xml:space="preserve">1 </w:t>
      </w:r>
      <w:r w:rsidR="00944F67" w:rsidRPr="006241D5">
        <w:rPr>
          <w:b/>
          <w:color w:val="000000" w:themeColor="text1"/>
          <w:sz w:val="22"/>
          <w:szCs w:val="22"/>
        </w:rPr>
        <w:t>grudnia</w:t>
      </w:r>
      <w:r w:rsidRPr="006241D5">
        <w:rPr>
          <w:b/>
          <w:color w:val="000000" w:themeColor="text1"/>
          <w:sz w:val="22"/>
          <w:szCs w:val="22"/>
        </w:rPr>
        <w:t xml:space="preserve"> </w:t>
      </w:r>
      <w:r w:rsidRPr="006241D5">
        <w:rPr>
          <w:b/>
          <w:bCs/>
          <w:color w:val="000000" w:themeColor="text1"/>
          <w:sz w:val="22"/>
          <w:szCs w:val="22"/>
        </w:rPr>
        <w:t>20</w:t>
      </w:r>
      <w:r w:rsidR="00944F67" w:rsidRPr="006241D5">
        <w:rPr>
          <w:b/>
          <w:bCs/>
          <w:color w:val="000000" w:themeColor="text1"/>
          <w:sz w:val="22"/>
          <w:szCs w:val="22"/>
        </w:rPr>
        <w:t>20</w:t>
      </w:r>
      <w:r w:rsidRPr="006241D5">
        <w:rPr>
          <w:b/>
          <w:bCs/>
          <w:color w:val="000000" w:themeColor="text1"/>
          <w:sz w:val="22"/>
          <w:szCs w:val="22"/>
        </w:rPr>
        <w:t>r</w:t>
      </w:r>
      <w:r w:rsidRPr="006241D5">
        <w:rPr>
          <w:b/>
          <w:color w:val="000000" w:themeColor="text1"/>
          <w:sz w:val="22"/>
          <w:szCs w:val="22"/>
        </w:rPr>
        <w:t>.</w:t>
      </w:r>
      <w:r w:rsidRPr="006241D5">
        <w:rPr>
          <w:color w:val="000000" w:themeColor="text1"/>
          <w:sz w:val="22"/>
          <w:szCs w:val="22"/>
        </w:rPr>
        <w:t xml:space="preserve"> </w:t>
      </w:r>
    </w:p>
    <w:p w14:paraId="67608859" w14:textId="77777777" w:rsidR="006768EB" w:rsidRPr="006241D5" w:rsidRDefault="006768EB" w:rsidP="006768EB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14:paraId="7D5BBC22" w14:textId="77777777" w:rsidR="006768EB" w:rsidRPr="006241D5" w:rsidRDefault="006768EB" w:rsidP="006768EB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6241D5">
        <w:rPr>
          <w:b/>
          <w:color w:val="000000" w:themeColor="text1"/>
          <w:sz w:val="22"/>
          <w:szCs w:val="22"/>
        </w:rPr>
        <w:t>§ 3</w:t>
      </w:r>
    </w:p>
    <w:p w14:paraId="434D6394" w14:textId="77777777" w:rsidR="006768EB" w:rsidRPr="006241D5" w:rsidRDefault="006768EB" w:rsidP="006768EB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14:paraId="0AF20F18" w14:textId="5CA8DAE8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Miejscem wykonywania przedmiotu umowy jest siedziba Z</w:t>
      </w:r>
      <w:r w:rsidR="00374BC3" w:rsidRPr="006241D5">
        <w:rPr>
          <w:color w:val="000000" w:themeColor="text1"/>
          <w:sz w:val="22"/>
          <w:szCs w:val="22"/>
        </w:rPr>
        <w:t>amawiającego</w:t>
      </w:r>
      <w:r w:rsidRPr="006241D5">
        <w:rPr>
          <w:color w:val="000000" w:themeColor="text1"/>
          <w:sz w:val="22"/>
          <w:szCs w:val="22"/>
        </w:rPr>
        <w:t xml:space="preserve"> (Urząd Gminy </w:t>
      </w:r>
      <w:r w:rsidR="00944F67" w:rsidRPr="006241D5">
        <w:rPr>
          <w:color w:val="000000" w:themeColor="text1"/>
          <w:sz w:val="22"/>
          <w:szCs w:val="22"/>
        </w:rPr>
        <w:t>Krzęcin</w:t>
      </w:r>
      <w:r w:rsidRPr="006241D5">
        <w:rPr>
          <w:color w:val="000000" w:themeColor="text1"/>
          <w:sz w:val="22"/>
          <w:szCs w:val="22"/>
        </w:rPr>
        <w:t xml:space="preserve">, </w:t>
      </w:r>
      <w:r w:rsidRPr="006241D5">
        <w:rPr>
          <w:color w:val="000000" w:themeColor="text1"/>
          <w:sz w:val="22"/>
          <w:szCs w:val="22"/>
        </w:rPr>
        <w:br/>
        <w:t xml:space="preserve">ul. </w:t>
      </w:r>
      <w:r w:rsidR="00944F67" w:rsidRPr="006241D5">
        <w:rPr>
          <w:color w:val="000000" w:themeColor="text1"/>
          <w:sz w:val="22"/>
          <w:szCs w:val="22"/>
        </w:rPr>
        <w:t>Tylna</w:t>
      </w:r>
      <w:r w:rsidRPr="006241D5">
        <w:rPr>
          <w:color w:val="000000" w:themeColor="text1"/>
          <w:sz w:val="22"/>
          <w:szCs w:val="22"/>
        </w:rPr>
        <w:t xml:space="preserve"> </w:t>
      </w:r>
      <w:r w:rsidR="00944F67" w:rsidRPr="006241D5">
        <w:rPr>
          <w:color w:val="000000" w:themeColor="text1"/>
          <w:sz w:val="22"/>
          <w:szCs w:val="22"/>
        </w:rPr>
        <w:t>7</w:t>
      </w:r>
      <w:r w:rsidRPr="006241D5">
        <w:rPr>
          <w:color w:val="000000" w:themeColor="text1"/>
          <w:sz w:val="22"/>
          <w:szCs w:val="22"/>
        </w:rPr>
        <w:t xml:space="preserve">, </w:t>
      </w:r>
      <w:r w:rsidR="00944F67" w:rsidRPr="006241D5">
        <w:rPr>
          <w:color w:val="000000" w:themeColor="text1"/>
          <w:sz w:val="22"/>
          <w:szCs w:val="22"/>
        </w:rPr>
        <w:t>73</w:t>
      </w:r>
      <w:r w:rsidRPr="006241D5">
        <w:rPr>
          <w:color w:val="000000" w:themeColor="text1"/>
          <w:sz w:val="22"/>
          <w:szCs w:val="22"/>
        </w:rPr>
        <w:t>-</w:t>
      </w:r>
      <w:r w:rsidR="00944F67" w:rsidRPr="006241D5">
        <w:rPr>
          <w:color w:val="000000" w:themeColor="text1"/>
          <w:sz w:val="22"/>
          <w:szCs w:val="22"/>
        </w:rPr>
        <w:t>231</w:t>
      </w:r>
      <w:r w:rsidRPr="006241D5">
        <w:rPr>
          <w:color w:val="000000" w:themeColor="text1"/>
          <w:sz w:val="22"/>
          <w:szCs w:val="22"/>
        </w:rPr>
        <w:t xml:space="preserve"> </w:t>
      </w:r>
      <w:r w:rsidR="00944F67" w:rsidRPr="006241D5">
        <w:rPr>
          <w:color w:val="000000" w:themeColor="text1"/>
          <w:sz w:val="22"/>
          <w:szCs w:val="22"/>
        </w:rPr>
        <w:t>Krzęcin</w:t>
      </w:r>
      <w:r w:rsidRPr="006241D5">
        <w:rPr>
          <w:color w:val="000000" w:themeColor="text1"/>
          <w:sz w:val="22"/>
          <w:szCs w:val="22"/>
        </w:rPr>
        <w:t xml:space="preserve">). </w:t>
      </w:r>
    </w:p>
    <w:p w14:paraId="0339B588" w14:textId="77777777" w:rsidR="006768EB" w:rsidRPr="006241D5" w:rsidRDefault="006768EB" w:rsidP="006768EB">
      <w:pPr>
        <w:pStyle w:val="Default"/>
        <w:rPr>
          <w:b/>
          <w:color w:val="000000" w:themeColor="text1"/>
          <w:sz w:val="22"/>
          <w:szCs w:val="22"/>
        </w:rPr>
      </w:pPr>
    </w:p>
    <w:p w14:paraId="57F5E385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  <w:r w:rsidRPr="006241D5">
        <w:rPr>
          <w:b/>
          <w:bCs/>
          <w:color w:val="000000" w:themeColor="text1"/>
          <w:sz w:val="22"/>
          <w:szCs w:val="22"/>
        </w:rPr>
        <w:lastRenderedPageBreak/>
        <w:t>§ 4</w:t>
      </w:r>
    </w:p>
    <w:p w14:paraId="0F26393E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</w:p>
    <w:p w14:paraId="486EB46C" w14:textId="5DFC4D7C" w:rsidR="006768EB" w:rsidRPr="006241D5" w:rsidRDefault="006768EB" w:rsidP="00374BC3">
      <w:pPr>
        <w:pStyle w:val="Default"/>
        <w:numPr>
          <w:ilvl w:val="2"/>
          <w:numId w:val="9"/>
        </w:numPr>
        <w:ind w:left="284" w:hanging="284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Z czynności wykonania przedmiotu umowy, zostanie sporządzony i podpisany przez Z</w:t>
      </w:r>
      <w:r w:rsidR="00374BC3" w:rsidRPr="006241D5">
        <w:rPr>
          <w:color w:val="000000" w:themeColor="text1"/>
          <w:sz w:val="22"/>
          <w:szCs w:val="22"/>
        </w:rPr>
        <w:t>amawiającego</w:t>
      </w:r>
      <w:r w:rsidRPr="006241D5">
        <w:rPr>
          <w:color w:val="000000" w:themeColor="text1"/>
          <w:sz w:val="22"/>
          <w:szCs w:val="22"/>
        </w:rPr>
        <w:t xml:space="preserve"> końcowy protokół odbioru. </w:t>
      </w:r>
    </w:p>
    <w:p w14:paraId="5A0C7637" w14:textId="3717AE88" w:rsidR="006768EB" w:rsidRPr="006241D5" w:rsidRDefault="006768EB" w:rsidP="00374BC3">
      <w:pPr>
        <w:pStyle w:val="Default"/>
        <w:numPr>
          <w:ilvl w:val="2"/>
          <w:numId w:val="9"/>
        </w:numPr>
        <w:ind w:left="284" w:hanging="284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Zleceniobiorca przekaże Z</w:t>
      </w:r>
      <w:r w:rsidR="00374BC3" w:rsidRPr="006241D5">
        <w:rPr>
          <w:color w:val="000000" w:themeColor="text1"/>
          <w:sz w:val="22"/>
          <w:szCs w:val="22"/>
        </w:rPr>
        <w:t>amawiającemu</w:t>
      </w:r>
      <w:r w:rsidRPr="006241D5">
        <w:rPr>
          <w:color w:val="000000" w:themeColor="text1"/>
          <w:sz w:val="22"/>
          <w:szCs w:val="22"/>
        </w:rPr>
        <w:t xml:space="preserve"> raport z audytu najpóźniej w ciągu </w:t>
      </w:r>
      <w:r w:rsidRPr="006241D5">
        <w:rPr>
          <w:b/>
          <w:bCs/>
          <w:color w:val="000000" w:themeColor="text1"/>
          <w:sz w:val="22"/>
          <w:szCs w:val="22"/>
        </w:rPr>
        <w:t xml:space="preserve">5 dni roboczych </w:t>
      </w:r>
      <w:r w:rsidRPr="006241D5">
        <w:rPr>
          <w:color w:val="000000" w:themeColor="text1"/>
          <w:sz w:val="22"/>
          <w:szCs w:val="22"/>
        </w:rPr>
        <w:t>od dnia zakończenia realizacji przedmiotu umowy, o którym mowa w § 1</w:t>
      </w:r>
      <w:r w:rsidR="00374BC3" w:rsidRPr="006241D5">
        <w:rPr>
          <w:color w:val="000000" w:themeColor="text1"/>
          <w:sz w:val="22"/>
          <w:szCs w:val="22"/>
        </w:rPr>
        <w:t>, a przed upływem terminu wskazanego w § 2 umowy</w:t>
      </w:r>
      <w:r w:rsidRPr="006241D5">
        <w:rPr>
          <w:color w:val="000000" w:themeColor="text1"/>
          <w:sz w:val="22"/>
          <w:szCs w:val="22"/>
        </w:rPr>
        <w:t xml:space="preserve">. </w:t>
      </w:r>
    </w:p>
    <w:p w14:paraId="2B1FF3CC" w14:textId="54104803" w:rsidR="006768EB" w:rsidRPr="006241D5" w:rsidRDefault="006768EB" w:rsidP="00374BC3">
      <w:pPr>
        <w:pStyle w:val="Default"/>
        <w:numPr>
          <w:ilvl w:val="2"/>
          <w:numId w:val="9"/>
        </w:numPr>
        <w:ind w:left="284" w:hanging="284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Warunkiem podpisania końcowego protokołu odbioru jest brak uwag ze strony Z</w:t>
      </w:r>
      <w:r w:rsidR="00374BC3" w:rsidRPr="006241D5">
        <w:rPr>
          <w:color w:val="000000" w:themeColor="text1"/>
          <w:sz w:val="22"/>
          <w:szCs w:val="22"/>
        </w:rPr>
        <w:t>amawiającego</w:t>
      </w:r>
      <w:r w:rsidRPr="006241D5">
        <w:rPr>
          <w:color w:val="000000" w:themeColor="text1"/>
          <w:sz w:val="22"/>
          <w:szCs w:val="22"/>
        </w:rPr>
        <w:t xml:space="preserve"> do przedmiotu umowy, w szczególności do dokumentów opracowanych przez Zleceniobiorcę w ramach realizacji przedmiotu umowy. </w:t>
      </w:r>
    </w:p>
    <w:p w14:paraId="03D8AE75" w14:textId="33744B26" w:rsidR="006768EB" w:rsidRPr="006241D5" w:rsidRDefault="006768EB" w:rsidP="00374BC3">
      <w:pPr>
        <w:pStyle w:val="Default"/>
        <w:numPr>
          <w:ilvl w:val="2"/>
          <w:numId w:val="9"/>
        </w:numPr>
        <w:ind w:left="284" w:hanging="284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W przypadku zgłoszenia uwag przez Z</w:t>
      </w:r>
      <w:r w:rsidR="00374BC3" w:rsidRPr="006241D5">
        <w:rPr>
          <w:color w:val="000000" w:themeColor="text1"/>
          <w:sz w:val="22"/>
          <w:szCs w:val="22"/>
        </w:rPr>
        <w:t>amawiającego</w:t>
      </w:r>
      <w:r w:rsidRPr="006241D5">
        <w:rPr>
          <w:color w:val="000000" w:themeColor="text1"/>
          <w:sz w:val="22"/>
          <w:szCs w:val="22"/>
        </w:rPr>
        <w:t xml:space="preserve"> do przedmiotu umowy, Zleceniobiorca wniesie niezbędne poprawki i przekaże Z</w:t>
      </w:r>
      <w:r w:rsidR="00374BC3" w:rsidRPr="006241D5">
        <w:rPr>
          <w:color w:val="000000" w:themeColor="text1"/>
          <w:sz w:val="22"/>
          <w:szCs w:val="22"/>
        </w:rPr>
        <w:t>amawiającemu</w:t>
      </w:r>
      <w:r w:rsidRPr="006241D5">
        <w:rPr>
          <w:color w:val="000000" w:themeColor="text1"/>
          <w:sz w:val="22"/>
          <w:szCs w:val="22"/>
        </w:rPr>
        <w:t xml:space="preserve"> przedmiot umowy do ponownego odebrania w terminie </w:t>
      </w:r>
      <w:r w:rsidRPr="006241D5">
        <w:rPr>
          <w:b/>
          <w:bCs/>
          <w:color w:val="000000" w:themeColor="text1"/>
          <w:sz w:val="22"/>
          <w:szCs w:val="22"/>
        </w:rPr>
        <w:t xml:space="preserve">3 dni roboczych </w:t>
      </w:r>
      <w:r w:rsidRPr="006241D5">
        <w:rPr>
          <w:color w:val="000000" w:themeColor="text1"/>
          <w:sz w:val="22"/>
          <w:szCs w:val="22"/>
        </w:rPr>
        <w:t xml:space="preserve">od dnia otrzymania uwag. </w:t>
      </w:r>
    </w:p>
    <w:p w14:paraId="2AA96DB6" w14:textId="1F8EC36F" w:rsidR="006768EB" w:rsidRPr="006241D5" w:rsidRDefault="006768EB" w:rsidP="00374BC3">
      <w:pPr>
        <w:pStyle w:val="Default"/>
        <w:numPr>
          <w:ilvl w:val="2"/>
          <w:numId w:val="9"/>
        </w:numPr>
        <w:ind w:left="284" w:hanging="284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W przypadku ponownego przedstawienia tego samego zakresu prac, spowodowanego brakiem wniesienia poprawek przez Zleceniobiorcę, pomimo zgłoszonych uwag przez Z</w:t>
      </w:r>
      <w:r w:rsidR="00374BC3" w:rsidRPr="006241D5">
        <w:rPr>
          <w:color w:val="000000" w:themeColor="text1"/>
          <w:sz w:val="22"/>
          <w:szCs w:val="22"/>
        </w:rPr>
        <w:t>amawiającego</w:t>
      </w:r>
      <w:r w:rsidRPr="006241D5">
        <w:rPr>
          <w:color w:val="000000" w:themeColor="text1"/>
          <w:sz w:val="22"/>
          <w:szCs w:val="22"/>
        </w:rPr>
        <w:t>, Z</w:t>
      </w:r>
      <w:r w:rsidR="00374BC3" w:rsidRPr="006241D5">
        <w:rPr>
          <w:color w:val="000000" w:themeColor="text1"/>
          <w:sz w:val="22"/>
          <w:szCs w:val="22"/>
        </w:rPr>
        <w:t>amawiający</w:t>
      </w:r>
      <w:r w:rsidRPr="006241D5">
        <w:rPr>
          <w:color w:val="000000" w:themeColor="text1"/>
          <w:sz w:val="22"/>
          <w:szCs w:val="22"/>
        </w:rPr>
        <w:t xml:space="preserve"> ma prawo rozwiązania umowy w trybie natychmiastowym i naliczenia kar pieniężnych, w wysokości określonej w § 9 ust. 1 pkt 2 umowy. </w:t>
      </w:r>
    </w:p>
    <w:p w14:paraId="40E2A33A" w14:textId="66CADF87" w:rsidR="006768EB" w:rsidRPr="006241D5" w:rsidRDefault="006768EB" w:rsidP="00374BC3">
      <w:pPr>
        <w:pStyle w:val="Default"/>
        <w:numPr>
          <w:ilvl w:val="2"/>
          <w:numId w:val="9"/>
        </w:numPr>
        <w:spacing w:line="360" w:lineRule="auto"/>
        <w:ind w:left="284" w:hanging="284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Osobami odpowiedzialnymi za realizację przedmiotu umowy po stronie Z</w:t>
      </w:r>
      <w:r w:rsidR="00374BC3" w:rsidRPr="006241D5">
        <w:rPr>
          <w:color w:val="000000" w:themeColor="text1"/>
          <w:sz w:val="22"/>
          <w:szCs w:val="22"/>
        </w:rPr>
        <w:t>amawiającego</w:t>
      </w:r>
      <w:r w:rsidRPr="006241D5">
        <w:rPr>
          <w:color w:val="000000" w:themeColor="text1"/>
          <w:sz w:val="22"/>
          <w:szCs w:val="22"/>
        </w:rPr>
        <w:t xml:space="preserve"> są: </w:t>
      </w:r>
    </w:p>
    <w:p w14:paraId="519CC62E" w14:textId="77777777" w:rsidR="006768EB" w:rsidRPr="006241D5" w:rsidRDefault="006768EB" w:rsidP="006768EB">
      <w:pPr>
        <w:pStyle w:val="Default"/>
        <w:spacing w:line="360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1) Pan/i ………………, tel. (…) ………………., e-mail: …………..@............... </w:t>
      </w:r>
    </w:p>
    <w:p w14:paraId="066BB1F3" w14:textId="77777777" w:rsidR="006768EB" w:rsidRPr="006241D5" w:rsidRDefault="006768EB" w:rsidP="006768EB">
      <w:pPr>
        <w:pStyle w:val="Default"/>
        <w:spacing w:line="360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2) Pan/i ………………, tel. (…) ………………., e-mail: …………..@............... </w:t>
      </w:r>
    </w:p>
    <w:p w14:paraId="6C966595" w14:textId="77777777" w:rsidR="006768EB" w:rsidRPr="006241D5" w:rsidRDefault="006768EB" w:rsidP="006768EB">
      <w:pPr>
        <w:pStyle w:val="Default"/>
        <w:spacing w:line="360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7. Osobami odpowiedzialnymi za realizację przedmiotu umowy po stronie Zleceniobiorcy, są:</w:t>
      </w:r>
    </w:p>
    <w:p w14:paraId="60C3E8B5" w14:textId="77777777" w:rsidR="006768EB" w:rsidRPr="006241D5" w:rsidRDefault="006768EB" w:rsidP="006768EB">
      <w:pPr>
        <w:pStyle w:val="Default"/>
        <w:spacing w:line="360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1) Pan/i ………………, tel. (….) ………………., e-mail: …………..@............... </w:t>
      </w:r>
    </w:p>
    <w:p w14:paraId="56C35107" w14:textId="77777777" w:rsidR="006768EB" w:rsidRPr="006241D5" w:rsidRDefault="006768EB" w:rsidP="006768EB">
      <w:pPr>
        <w:pStyle w:val="Default"/>
        <w:spacing w:line="360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2) Pan/i ………………, tel. (….) ………………., e-mail: …………..@............... </w:t>
      </w:r>
    </w:p>
    <w:p w14:paraId="1E085B40" w14:textId="77777777" w:rsidR="006768EB" w:rsidRPr="006241D5" w:rsidRDefault="006768EB" w:rsidP="006768EB">
      <w:pPr>
        <w:pStyle w:val="Default"/>
        <w:spacing w:line="360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8. Strony uzgadniają, że zgodnie z ofertą Zleceniobiorcy czynności związane z przeprowadzeniem audytu będą wykonywać następujące osoby: </w:t>
      </w:r>
    </w:p>
    <w:p w14:paraId="41A17AB2" w14:textId="77777777" w:rsidR="006768EB" w:rsidRPr="006241D5" w:rsidRDefault="006768EB" w:rsidP="006768EB">
      <w:pPr>
        <w:pStyle w:val="Default"/>
        <w:spacing w:line="360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1) Imię i nazwisko: ……………………., tel. …………………., e-mail: ………….. </w:t>
      </w:r>
    </w:p>
    <w:p w14:paraId="6AECCD56" w14:textId="77777777" w:rsidR="006768EB" w:rsidRPr="006241D5" w:rsidRDefault="006768EB" w:rsidP="006768EB">
      <w:pPr>
        <w:pStyle w:val="Default"/>
        <w:spacing w:line="360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2) Imię i nazwisko: ……………………., tel. …………………., e-mail: ………….. </w:t>
      </w:r>
    </w:p>
    <w:p w14:paraId="198E51CF" w14:textId="77777777" w:rsidR="006768EB" w:rsidRPr="006241D5" w:rsidRDefault="006768EB" w:rsidP="006768EB">
      <w:pPr>
        <w:pStyle w:val="Default"/>
        <w:spacing w:line="360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3) Imię i nazwisko: ……………………., tel. …………………., e-mail: ………….. </w:t>
      </w:r>
    </w:p>
    <w:p w14:paraId="03E52587" w14:textId="535CE1E5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9. Zmiana osób, o których mowa w ust. 8 na inne, wymaga pisemnej zgody Z</w:t>
      </w:r>
      <w:r w:rsidR="005E39C0" w:rsidRPr="006241D5">
        <w:rPr>
          <w:color w:val="000000" w:themeColor="text1"/>
          <w:sz w:val="22"/>
          <w:szCs w:val="22"/>
        </w:rPr>
        <w:t>amawiającego</w:t>
      </w:r>
      <w:r w:rsidRPr="006241D5">
        <w:rPr>
          <w:color w:val="000000" w:themeColor="text1"/>
          <w:sz w:val="22"/>
          <w:szCs w:val="22"/>
        </w:rPr>
        <w:t xml:space="preserve"> udzielonej pod warunkiem, że nowe osoby posiadają co najmniej kwalifikacje zawodowe wymagane przez Z</w:t>
      </w:r>
      <w:r w:rsidR="005E39C0" w:rsidRPr="006241D5">
        <w:rPr>
          <w:color w:val="000000" w:themeColor="text1"/>
          <w:sz w:val="22"/>
          <w:szCs w:val="22"/>
        </w:rPr>
        <w:t>amawiającego</w:t>
      </w:r>
      <w:r w:rsidRPr="006241D5">
        <w:rPr>
          <w:color w:val="000000" w:themeColor="text1"/>
          <w:sz w:val="22"/>
          <w:szCs w:val="22"/>
        </w:rPr>
        <w:t xml:space="preserve"> w zapytaniu </w:t>
      </w:r>
      <w:r w:rsidR="005E39C0" w:rsidRPr="006241D5">
        <w:rPr>
          <w:color w:val="000000" w:themeColor="text1"/>
          <w:sz w:val="22"/>
          <w:szCs w:val="22"/>
        </w:rPr>
        <w:t>ofertowym</w:t>
      </w:r>
      <w:r w:rsidRPr="006241D5">
        <w:rPr>
          <w:color w:val="000000" w:themeColor="text1"/>
          <w:sz w:val="22"/>
          <w:szCs w:val="22"/>
        </w:rPr>
        <w:t xml:space="preserve"> wobec osób przewidzianych do wykonywania usługi przeprowadzenia audytu bezpieczeństwa informacji. Zmiana nie wymaga zawierania aneksu. </w:t>
      </w:r>
    </w:p>
    <w:p w14:paraId="08DD6FC8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10. Zmiana osób, o których mowa w ust. 6 i 7 wymaga pod rygorem nieważności pisemnego zawiadomienia drugiej strony i nie wymaga zawierania aneksu. </w:t>
      </w:r>
    </w:p>
    <w:p w14:paraId="321606ED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</w:p>
    <w:p w14:paraId="12147F94" w14:textId="77777777" w:rsidR="006768EB" w:rsidRPr="006241D5" w:rsidRDefault="006768EB" w:rsidP="006768EB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6241D5">
        <w:rPr>
          <w:b/>
          <w:color w:val="000000" w:themeColor="text1"/>
          <w:sz w:val="22"/>
          <w:szCs w:val="22"/>
        </w:rPr>
        <w:t>§ 5</w:t>
      </w:r>
    </w:p>
    <w:p w14:paraId="376EFD33" w14:textId="77777777" w:rsidR="006768EB" w:rsidRPr="006241D5" w:rsidRDefault="006768EB" w:rsidP="006768EB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14:paraId="37F45C5A" w14:textId="109C374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Z</w:t>
      </w:r>
      <w:r w:rsidR="005E39C0" w:rsidRPr="006241D5">
        <w:rPr>
          <w:color w:val="000000" w:themeColor="text1"/>
          <w:sz w:val="22"/>
          <w:szCs w:val="22"/>
        </w:rPr>
        <w:t>amawiający</w:t>
      </w:r>
      <w:r w:rsidRPr="006241D5">
        <w:rPr>
          <w:color w:val="000000" w:themeColor="text1"/>
          <w:sz w:val="22"/>
          <w:szCs w:val="22"/>
        </w:rPr>
        <w:t xml:space="preserve"> zobowiązuje się do: </w:t>
      </w:r>
    </w:p>
    <w:p w14:paraId="3487C5D5" w14:textId="7B83AACD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1) udostępnienia Zleceniobiorcy danych i dokumentów wewnętrznych Z</w:t>
      </w:r>
      <w:r w:rsidR="005E39C0" w:rsidRPr="006241D5">
        <w:rPr>
          <w:color w:val="000000" w:themeColor="text1"/>
          <w:sz w:val="22"/>
          <w:szCs w:val="22"/>
        </w:rPr>
        <w:t>amawiającego</w:t>
      </w:r>
      <w:r w:rsidRPr="006241D5">
        <w:rPr>
          <w:color w:val="000000" w:themeColor="text1"/>
          <w:sz w:val="22"/>
          <w:szCs w:val="22"/>
        </w:rPr>
        <w:t xml:space="preserve"> niezbędnych do prawidłowego wykonania przedmiotu umowy; </w:t>
      </w:r>
    </w:p>
    <w:p w14:paraId="57BD4DC0" w14:textId="66E6BFE1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2) umożliwienia Zleceniobiorcy przeprowadzenia wywiadów i ankiet z pracownikami </w:t>
      </w:r>
      <w:r w:rsidR="005E39C0" w:rsidRPr="006241D5">
        <w:rPr>
          <w:color w:val="000000" w:themeColor="text1"/>
          <w:sz w:val="22"/>
          <w:szCs w:val="22"/>
        </w:rPr>
        <w:t xml:space="preserve">Zamawiającego </w:t>
      </w:r>
      <w:r w:rsidRPr="006241D5">
        <w:rPr>
          <w:color w:val="000000" w:themeColor="text1"/>
          <w:sz w:val="22"/>
          <w:szCs w:val="22"/>
        </w:rPr>
        <w:t xml:space="preserve">w celu uzyskania informacji niezbędnych do prawidłowego wykonania przedmiotu umowy. </w:t>
      </w:r>
    </w:p>
    <w:p w14:paraId="145CA2A2" w14:textId="77777777" w:rsidR="006768EB" w:rsidRPr="006241D5" w:rsidRDefault="006768EB" w:rsidP="006768EB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14:paraId="33B443C8" w14:textId="77777777" w:rsidR="006768EB" w:rsidRPr="006241D5" w:rsidRDefault="006768EB" w:rsidP="006768EB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14:paraId="259929B9" w14:textId="77777777" w:rsidR="006768EB" w:rsidRPr="006241D5" w:rsidRDefault="006768EB" w:rsidP="006768EB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6241D5">
        <w:rPr>
          <w:b/>
          <w:color w:val="000000" w:themeColor="text1"/>
          <w:sz w:val="22"/>
          <w:szCs w:val="22"/>
        </w:rPr>
        <w:t>§ 6</w:t>
      </w:r>
    </w:p>
    <w:p w14:paraId="7FE25E6B" w14:textId="77777777" w:rsidR="006768EB" w:rsidRPr="006241D5" w:rsidRDefault="006768EB" w:rsidP="006768EB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14:paraId="2A4D2243" w14:textId="0224F6B0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1. Zleceniobiorca  zobowiązuje się do opracowania i dostarczenia Z</w:t>
      </w:r>
      <w:r w:rsidR="005E39C0" w:rsidRPr="006241D5">
        <w:rPr>
          <w:color w:val="000000" w:themeColor="text1"/>
          <w:sz w:val="22"/>
          <w:szCs w:val="22"/>
        </w:rPr>
        <w:t>amawiającemu</w:t>
      </w:r>
      <w:r w:rsidRPr="006241D5">
        <w:rPr>
          <w:color w:val="000000" w:themeColor="text1"/>
          <w:sz w:val="22"/>
          <w:szCs w:val="22"/>
        </w:rPr>
        <w:t xml:space="preserve"> dokumentów objętych przedmiotem umowy w trzech wydrukowanych egzemplarzach oraz w wersji elektronicznej edytowalnej, na załączonej do każdego egzemplarza płycie CD/DVD. </w:t>
      </w:r>
    </w:p>
    <w:p w14:paraId="6C2833B0" w14:textId="1B4CA3E0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lastRenderedPageBreak/>
        <w:t>2. Konsultacje z Zleceniobiorcą na potrzeby realizacji przedmiotu umowy będą odbywały się w godzinach pracy Zleceniobiorcy, tj. od poniedziałku do piątku w godzinach 7.</w:t>
      </w:r>
      <w:r w:rsidR="00944F67" w:rsidRPr="006241D5">
        <w:rPr>
          <w:color w:val="000000" w:themeColor="text1"/>
          <w:sz w:val="22"/>
          <w:szCs w:val="22"/>
        </w:rPr>
        <w:t>3</w:t>
      </w:r>
      <w:r w:rsidRPr="006241D5">
        <w:rPr>
          <w:color w:val="000000" w:themeColor="text1"/>
          <w:sz w:val="22"/>
          <w:szCs w:val="22"/>
        </w:rPr>
        <w:t>0 – 15.00. Szczegółowe terminy konsultacji Zleceniobiorca będzie uzgadniał na bieżąco z Z</w:t>
      </w:r>
      <w:r w:rsidR="005E39C0" w:rsidRPr="006241D5">
        <w:rPr>
          <w:color w:val="000000" w:themeColor="text1"/>
          <w:sz w:val="22"/>
          <w:szCs w:val="22"/>
        </w:rPr>
        <w:t>amawiającym</w:t>
      </w:r>
      <w:r w:rsidRPr="006241D5">
        <w:rPr>
          <w:color w:val="000000" w:themeColor="text1"/>
          <w:sz w:val="22"/>
          <w:szCs w:val="22"/>
        </w:rPr>
        <w:t xml:space="preserve">. </w:t>
      </w:r>
    </w:p>
    <w:p w14:paraId="5D53CE7D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3. Zleceniobiorca przejmuje na siebie odpowiedzialność za działania lub zaniechania osób realizujących przedmiot umowy jak za swoje działanie lub zaniechanie.</w:t>
      </w:r>
    </w:p>
    <w:p w14:paraId="73256C72" w14:textId="77777777" w:rsidR="006768EB" w:rsidRPr="006241D5" w:rsidRDefault="006768EB" w:rsidP="006768EB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14:paraId="7DBE45D9" w14:textId="77777777" w:rsidR="006768EB" w:rsidRPr="006241D5" w:rsidRDefault="006768EB" w:rsidP="006768EB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6241D5">
        <w:rPr>
          <w:b/>
          <w:color w:val="000000" w:themeColor="text1"/>
          <w:sz w:val="22"/>
          <w:szCs w:val="22"/>
        </w:rPr>
        <w:t>§ 7</w:t>
      </w:r>
    </w:p>
    <w:p w14:paraId="078AA087" w14:textId="77777777" w:rsidR="006768EB" w:rsidRPr="006241D5" w:rsidRDefault="006768EB" w:rsidP="005E39C0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14:paraId="6C3D16E9" w14:textId="3BBB71F2" w:rsidR="006768EB" w:rsidRPr="006241D5" w:rsidRDefault="006768EB" w:rsidP="000C47A9">
      <w:pPr>
        <w:pStyle w:val="Default"/>
        <w:spacing w:line="360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1. Strony postanawiają, że za wykonanie przedmiotu umowy określonego w § 1 </w:t>
      </w:r>
      <w:r w:rsidR="005E39C0" w:rsidRPr="006241D5">
        <w:rPr>
          <w:color w:val="000000" w:themeColor="text1"/>
          <w:sz w:val="22"/>
          <w:szCs w:val="22"/>
        </w:rPr>
        <w:t xml:space="preserve">Zamawiający </w:t>
      </w:r>
      <w:r w:rsidRPr="006241D5">
        <w:rPr>
          <w:color w:val="000000" w:themeColor="text1"/>
          <w:sz w:val="22"/>
          <w:szCs w:val="22"/>
        </w:rPr>
        <w:t xml:space="preserve">zapłaci Zleceniobiorcy wynagrodzenie w kwocie …………………….zł netto (słownie: ……………………   złotych 00/100), powiększone o należny podatek VAT w wysokości …………………………….. zł (słownie: …………………………. złotych </w:t>
      </w:r>
      <w:r w:rsidR="000C47A9" w:rsidRPr="006241D5">
        <w:rPr>
          <w:color w:val="000000" w:themeColor="text1"/>
          <w:sz w:val="22"/>
          <w:szCs w:val="22"/>
        </w:rPr>
        <w:t>0</w:t>
      </w:r>
      <w:r w:rsidRPr="006241D5">
        <w:rPr>
          <w:color w:val="000000" w:themeColor="text1"/>
          <w:sz w:val="22"/>
          <w:szCs w:val="22"/>
        </w:rPr>
        <w:t xml:space="preserve">0/100), ……………………………………. zł brutto (słownie: …………………………. złotych </w:t>
      </w:r>
      <w:r w:rsidR="000C47A9" w:rsidRPr="006241D5">
        <w:rPr>
          <w:color w:val="000000" w:themeColor="text1"/>
          <w:sz w:val="22"/>
          <w:szCs w:val="22"/>
        </w:rPr>
        <w:t>0</w:t>
      </w:r>
      <w:r w:rsidRPr="006241D5">
        <w:rPr>
          <w:color w:val="000000" w:themeColor="text1"/>
          <w:sz w:val="22"/>
          <w:szCs w:val="22"/>
        </w:rPr>
        <w:t>0/100).</w:t>
      </w:r>
    </w:p>
    <w:p w14:paraId="7EA4C780" w14:textId="77777777" w:rsidR="006768EB" w:rsidRPr="006241D5" w:rsidRDefault="006768EB" w:rsidP="000C47A9">
      <w:pPr>
        <w:pStyle w:val="Default"/>
        <w:spacing w:line="360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2. Wynagrodzenie, o którym mowa w ust. 1 obejmuje wszystkie koszty Zleceniobiorcy związane z wykonaniem przedmiotu umowy. </w:t>
      </w:r>
    </w:p>
    <w:p w14:paraId="12867835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</w:p>
    <w:p w14:paraId="4BBE42B9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  <w:r w:rsidRPr="006241D5">
        <w:rPr>
          <w:b/>
          <w:bCs/>
          <w:color w:val="000000" w:themeColor="text1"/>
          <w:sz w:val="22"/>
          <w:szCs w:val="22"/>
        </w:rPr>
        <w:t>§ 8</w:t>
      </w:r>
    </w:p>
    <w:p w14:paraId="5D129942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</w:p>
    <w:p w14:paraId="2D8E61F4" w14:textId="2E57A0B6" w:rsidR="006768EB" w:rsidRPr="006241D5" w:rsidRDefault="006768EB" w:rsidP="00F952F6">
      <w:pPr>
        <w:pStyle w:val="Default"/>
        <w:numPr>
          <w:ilvl w:val="0"/>
          <w:numId w:val="5"/>
        </w:numPr>
        <w:tabs>
          <w:tab w:val="left" w:pos="284"/>
        </w:tabs>
        <w:spacing w:line="360" w:lineRule="auto"/>
        <w:ind w:left="0" w:hanging="11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Zapłata wynagrodzenia nastąpi, na podstawie prawidłowo wystawionej faktury, po podpisaniu przez Z</w:t>
      </w:r>
      <w:r w:rsidR="005E39C0" w:rsidRPr="006241D5">
        <w:rPr>
          <w:color w:val="000000" w:themeColor="text1"/>
          <w:sz w:val="22"/>
          <w:szCs w:val="22"/>
        </w:rPr>
        <w:t>amawiającego</w:t>
      </w:r>
      <w:r w:rsidRPr="006241D5">
        <w:rPr>
          <w:color w:val="000000" w:themeColor="text1"/>
          <w:sz w:val="22"/>
          <w:szCs w:val="22"/>
        </w:rPr>
        <w:t xml:space="preserve"> bez zastrzeżeń protokołu odbioru, o którym mowa w § 4 ust. 1.</w:t>
      </w:r>
    </w:p>
    <w:p w14:paraId="4A509379" w14:textId="77777777" w:rsidR="006768EB" w:rsidRPr="006241D5" w:rsidRDefault="006768EB" w:rsidP="00F952F6">
      <w:pPr>
        <w:pStyle w:val="Default"/>
        <w:numPr>
          <w:ilvl w:val="0"/>
          <w:numId w:val="5"/>
        </w:numPr>
        <w:tabs>
          <w:tab w:val="left" w:pos="284"/>
        </w:tabs>
        <w:spacing w:line="360" w:lineRule="auto"/>
        <w:ind w:left="0" w:hanging="11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Zapłata wynagrodzenia nastąpi przelewem w terminie </w:t>
      </w:r>
      <w:r w:rsidRPr="006241D5">
        <w:rPr>
          <w:b/>
          <w:bCs/>
          <w:color w:val="000000" w:themeColor="text1"/>
          <w:sz w:val="22"/>
          <w:szCs w:val="22"/>
        </w:rPr>
        <w:t xml:space="preserve">14 dni </w:t>
      </w:r>
      <w:r w:rsidRPr="006241D5">
        <w:rPr>
          <w:color w:val="000000" w:themeColor="text1"/>
          <w:sz w:val="22"/>
          <w:szCs w:val="22"/>
        </w:rPr>
        <w:t xml:space="preserve">od daty otrzymania prawidłowo wystawionej faktury. </w:t>
      </w:r>
    </w:p>
    <w:p w14:paraId="10366DE4" w14:textId="77777777" w:rsidR="006768EB" w:rsidRPr="006241D5" w:rsidRDefault="006768EB" w:rsidP="00F952F6">
      <w:pPr>
        <w:pStyle w:val="Default"/>
        <w:numPr>
          <w:ilvl w:val="0"/>
          <w:numId w:val="5"/>
        </w:numPr>
        <w:tabs>
          <w:tab w:val="left" w:pos="284"/>
        </w:tabs>
        <w:spacing w:line="360" w:lineRule="auto"/>
        <w:ind w:left="0" w:hanging="11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Zapłata wynagrodzenia nastąpi na rachunek bankowy Zleceniobiorcy nr ………………………………………….. prowadzony przez ………………..………………….. </w:t>
      </w:r>
    </w:p>
    <w:p w14:paraId="13226AA5" w14:textId="7F5D6630" w:rsidR="006768EB" w:rsidRPr="006241D5" w:rsidRDefault="006768EB" w:rsidP="00F952F6">
      <w:pPr>
        <w:pStyle w:val="Default"/>
        <w:numPr>
          <w:ilvl w:val="0"/>
          <w:numId w:val="5"/>
        </w:numPr>
        <w:tabs>
          <w:tab w:val="left" w:pos="284"/>
        </w:tabs>
        <w:spacing w:line="360" w:lineRule="auto"/>
        <w:ind w:left="0" w:hanging="11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Za datę zapłaty przyjmuje się datę obciążenia rachunku bankowego Z</w:t>
      </w:r>
      <w:r w:rsidR="005E39C0" w:rsidRPr="006241D5">
        <w:rPr>
          <w:color w:val="000000" w:themeColor="text1"/>
          <w:sz w:val="22"/>
          <w:szCs w:val="22"/>
        </w:rPr>
        <w:t>amawiającego</w:t>
      </w:r>
      <w:r w:rsidRPr="006241D5">
        <w:rPr>
          <w:color w:val="000000" w:themeColor="text1"/>
          <w:sz w:val="22"/>
          <w:szCs w:val="22"/>
        </w:rPr>
        <w:t xml:space="preserve">. </w:t>
      </w:r>
    </w:p>
    <w:p w14:paraId="2A61F2DE" w14:textId="2377ABB4" w:rsidR="006768EB" w:rsidRPr="006241D5" w:rsidRDefault="006768EB" w:rsidP="00F952F6">
      <w:pPr>
        <w:pStyle w:val="Default"/>
        <w:numPr>
          <w:ilvl w:val="0"/>
          <w:numId w:val="5"/>
        </w:numPr>
        <w:tabs>
          <w:tab w:val="left" w:pos="284"/>
        </w:tabs>
        <w:spacing w:line="360" w:lineRule="auto"/>
        <w:ind w:left="0" w:hanging="11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Zleceniobiorca nie może bez zgody Z</w:t>
      </w:r>
      <w:r w:rsidR="005E39C0" w:rsidRPr="006241D5">
        <w:rPr>
          <w:color w:val="000000" w:themeColor="text1"/>
          <w:sz w:val="22"/>
          <w:szCs w:val="22"/>
        </w:rPr>
        <w:t>amawiającego</w:t>
      </w:r>
      <w:r w:rsidRPr="006241D5">
        <w:rPr>
          <w:color w:val="000000" w:themeColor="text1"/>
          <w:sz w:val="22"/>
          <w:szCs w:val="22"/>
        </w:rPr>
        <w:t xml:space="preserve"> przekazać praw i obowiązków wynikających z treści niniejszej umowy na rzecz osób trzecich. </w:t>
      </w:r>
    </w:p>
    <w:p w14:paraId="0AAEE799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</w:p>
    <w:p w14:paraId="72F78DDA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  <w:r w:rsidRPr="006241D5">
        <w:rPr>
          <w:b/>
          <w:bCs/>
          <w:color w:val="000000" w:themeColor="text1"/>
          <w:sz w:val="22"/>
          <w:szCs w:val="22"/>
        </w:rPr>
        <w:t>§ 9</w:t>
      </w:r>
    </w:p>
    <w:p w14:paraId="1E09EA05" w14:textId="77777777" w:rsidR="006768EB" w:rsidRPr="006241D5" w:rsidRDefault="006768EB" w:rsidP="006768EB">
      <w:pPr>
        <w:pStyle w:val="Default"/>
        <w:jc w:val="center"/>
        <w:rPr>
          <w:color w:val="000000" w:themeColor="text1"/>
          <w:sz w:val="22"/>
          <w:szCs w:val="22"/>
        </w:rPr>
      </w:pPr>
    </w:p>
    <w:p w14:paraId="7D63852C" w14:textId="2B28E1CB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1. Z</w:t>
      </w:r>
      <w:r w:rsidR="00E850F0" w:rsidRPr="006241D5">
        <w:rPr>
          <w:color w:val="000000" w:themeColor="text1"/>
          <w:sz w:val="22"/>
          <w:szCs w:val="22"/>
        </w:rPr>
        <w:t>amawiający</w:t>
      </w:r>
      <w:r w:rsidRPr="006241D5">
        <w:rPr>
          <w:color w:val="000000" w:themeColor="text1"/>
          <w:sz w:val="22"/>
          <w:szCs w:val="22"/>
        </w:rPr>
        <w:t xml:space="preserve"> naliczy Zleceniobiorcy kary umowne: </w:t>
      </w:r>
    </w:p>
    <w:p w14:paraId="6DF8F480" w14:textId="5500AF80" w:rsidR="006768EB" w:rsidRPr="006241D5" w:rsidRDefault="006768EB" w:rsidP="006768EB">
      <w:pPr>
        <w:pStyle w:val="Default"/>
        <w:ind w:left="708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1) w przypadku niedotrzymania terminu wy</w:t>
      </w:r>
      <w:r w:rsidR="00E850F0" w:rsidRPr="006241D5">
        <w:rPr>
          <w:color w:val="000000" w:themeColor="text1"/>
          <w:sz w:val="22"/>
          <w:szCs w:val="22"/>
        </w:rPr>
        <w:t>konania umowy określonego w § 2 -</w:t>
      </w:r>
      <w:r w:rsidRPr="006241D5">
        <w:rPr>
          <w:color w:val="000000" w:themeColor="text1"/>
          <w:sz w:val="22"/>
          <w:szCs w:val="22"/>
        </w:rPr>
        <w:br/>
        <w:t xml:space="preserve">       </w:t>
      </w:r>
      <w:r w:rsidRPr="006241D5">
        <w:rPr>
          <w:b/>
          <w:color w:val="000000" w:themeColor="text1"/>
          <w:sz w:val="22"/>
          <w:szCs w:val="22"/>
        </w:rPr>
        <w:t>100,00 zł</w:t>
      </w:r>
      <w:r w:rsidRPr="006241D5">
        <w:rPr>
          <w:color w:val="000000" w:themeColor="text1"/>
          <w:sz w:val="22"/>
          <w:szCs w:val="22"/>
        </w:rPr>
        <w:t xml:space="preserve"> (słownie: sto złotych) za każdy rozpoczęty dzień opóźnienia; </w:t>
      </w:r>
    </w:p>
    <w:p w14:paraId="02C8B4BC" w14:textId="34640107" w:rsidR="006768EB" w:rsidRPr="006241D5" w:rsidRDefault="006768EB" w:rsidP="00E850F0">
      <w:pPr>
        <w:pStyle w:val="Default"/>
        <w:ind w:left="708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2) </w:t>
      </w:r>
      <w:r w:rsidR="00E850F0" w:rsidRPr="006241D5">
        <w:rPr>
          <w:color w:val="000000" w:themeColor="text1"/>
          <w:sz w:val="22"/>
          <w:szCs w:val="22"/>
        </w:rPr>
        <w:t xml:space="preserve"> </w:t>
      </w:r>
      <w:r w:rsidRPr="006241D5">
        <w:rPr>
          <w:color w:val="000000" w:themeColor="text1"/>
          <w:sz w:val="22"/>
          <w:szCs w:val="22"/>
        </w:rPr>
        <w:t xml:space="preserve">z tytułu odstąpienia od umowy z przyczyn leżących po stronie Zleceniobiorcy, </w:t>
      </w:r>
      <w:r w:rsidR="00E850F0" w:rsidRPr="006241D5">
        <w:rPr>
          <w:color w:val="000000" w:themeColor="text1"/>
          <w:sz w:val="22"/>
          <w:szCs w:val="22"/>
        </w:rPr>
        <w:br/>
        <w:t xml:space="preserve">        </w:t>
      </w:r>
      <w:r w:rsidRPr="006241D5">
        <w:rPr>
          <w:color w:val="000000" w:themeColor="text1"/>
          <w:sz w:val="22"/>
          <w:szCs w:val="22"/>
        </w:rPr>
        <w:t xml:space="preserve">w wysokości </w:t>
      </w:r>
      <w:r w:rsidRPr="006241D5">
        <w:rPr>
          <w:b/>
          <w:bCs/>
          <w:color w:val="000000" w:themeColor="text1"/>
          <w:sz w:val="22"/>
          <w:szCs w:val="22"/>
        </w:rPr>
        <w:t xml:space="preserve">30% </w:t>
      </w:r>
      <w:r w:rsidRPr="006241D5">
        <w:rPr>
          <w:color w:val="000000" w:themeColor="text1"/>
          <w:sz w:val="22"/>
          <w:szCs w:val="22"/>
        </w:rPr>
        <w:t xml:space="preserve">– ceny brutto określonej w § 7 ust. 1. </w:t>
      </w:r>
    </w:p>
    <w:p w14:paraId="68CA48DE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2. Łączna wysokość kar umownych nie może przekroczyć kwoty wynagrodzenia brutto określonego </w:t>
      </w:r>
      <w:r w:rsidRPr="006241D5">
        <w:rPr>
          <w:color w:val="000000" w:themeColor="text1"/>
          <w:sz w:val="22"/>
          <w:szCs w:val="22"/>
        </w:rPr>
        <w:br/>
        <w:t xml:space="preserve">    w § 7 ust. 1 umowy. </w:t>
      </w:r>
    </w:p>
    <w:p w14:paraId="335A4BD0" w14:textId="4D02733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3. Z</w:t>
      </w:r>
      <w:r w:rsidR="00E850F0" w:rsidRPr="006241D5">
        <w:rPr>
          <w:color w:val="000000" w:themeColor="text1"/>
          <w:sz w:val="22"/>
          <w:szCs w:val="22"/>
        </w:rPr>
        <w:t>amawiający</w:t>
      </w:r>
      <w:r w:rsidRPr="006241D5">
        <w:rPr>
          <w:color w:val="000000" w:themeColor="text1"/>
          <w:sz w:val="22"/>
          <w:szCs w:val="22"/>
        </w:rPr>
        <w:t xml:space="preserve"> ma prawo dochodzenia odszkodowania przewyższającego wysokość zastrzeżonych   </w:t>
      </w:r>
      <w:r w:rsidRPr="006241D5">
        <w:rPr>
          <w:color w:val="000000" w:themeColor="text1"/>
          <w:sz w:val="22"/>
          <w:szCs w:val="22"/>
        </w:rPr>
        <w:br/>
        <w:t xml:space="preserve">    kar umownych</w:t>
      </w:r>
      <w:r w:rsidR="00E850F0" w:rsidRPr="006241D5">
        <w:rPr>
          <w:color w:val="000000" w:themeColor="text1"/>
          <w:sz w:val="22"/>
          <w:szCs w:val="22"/>
        </w:rPr>
        <w:t xml:space="preserve"> na zasadach ogólnych prawa cywilnego</w:t>
      </w:r>
      <w:r w:rsidRPr="006241D5">
        <w:rPr>
          <w:color w:val="000000" w:themeColor="text1"/>
          <w:sz w:val="22"/>
          <w:szCs w:val="22"/>
        </w:rPr>
        <w:t xml:space="preserve">. </w:t>
      </w:r>
    </w:p>
    <w:p w14:paraId="2A1B28E8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4. Zleceniobiorca wyraża zgodę na potrącenie kary umownej, o której mowa w ust. 1 pkt 1 </w:t>
      </w:r>
      <w:r w:rsidRPr="006241D5">
        <w:rPr>
          <w:color w:val="000000" w:themeColor="text1"/>
          <w:sz w:val="22"/>
          <w:szCs w:val="22"/>
        </w:rPr>
        <w:br/>
        <w:t xml:space="preserve">     z przysługującego mu wynagrodzenia. </w:t>
      </w:r>
    </w:p>
    <w:p w14:paraId="6EFD048D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</w:p>
    <w:p w14:paraId="7BA47EDE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  <w:r w:rsidRPr="006241D5">
        <w:rPr>
          <w:b/>
          <w:bCs/>
          <w:color w:val="000000" w:themeColor="text1"/>
          <w:sz w:val="22"/>
          <w:szCs w:val="22"/>
        </w:rPr>
        <w:t>§ 10</w:t>
      </w:r>
    </w:p>
    <w:p w14:paraId="70A40F58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</w:p>
    <w:p w14:paraId="60ED972E" w14:textId="7E3E4FD6" w:rsidR="006768EB" w:rsidRPr="006241D5" w:rsidRDefault="006768EB" w:rsidP="000C47A9">
      <w:pPr>
        <w:pStyle w:val="Default"/>
        <w:spacing w:line="276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1. Strony umowy zobowiązują się do utrzymania w tajemnicy i nie przekazywania osobom trzecim, </w:t>
      </w:r>
      <w:r w:rsidRPr="006241D5">
        <w:rPr>
          <w:color w:val="000000" w:themeColor="text1"/>
          <w:sz w:val="22"/>
          <w:szCs w:val="22"/>
        </w:rPr>
        <w:br/>
        <w:t xml:space="preserve">     w tym także nieupoważnionym pracownikom, informacji i danych, które strony uzyskały w trakcie </w:t>
      </w:r>
      <w:r w:rsidRPr="006241D5">
        <w:rPr>
          <w:color w:val="000000" w:themeColor="text1"/>
          <w:sz w:val="22"/>
          <w:szCs w:val="22"/>
        </w:rPr>
        <w:br/>
        <w:t xml:space="preserve">     lub w związku z realizacją umowy, bez względu na sposób i formę ich utrwalenia lub przekazania, </w:t>
      </w:r>
      <w:r w:rsidRPr="006241D5">
        <w:rPr>
          <w:color w:val="000000" w:themeColor="text1"/>
          <w:sz w:val="22"/>
          <w:szCs w:val="22"/>
        </w:rPr>
        <w:br/>
      </w:r>
      <w:r w:rsidRPr="006241D5">
        <w:rPr>
          <w:color w:val="000000" w:themeColor="text1"/>
          <w:sz w:val="22"/>
          <w:szCs w:val="22"/>
        </w:rPr>
        <w:lastRenderedPageBreak/>
        <w:t xml:space="preserve">     w szczególności w formie pisemnej, kserokopii, faksu i zapisu elektronicznego, o ile informacje </w:t>
      </w:r>
      <w:r w:rsidR="000C47A9" w:rsidRPr="006241D5">
        <w:rPr>
          <w:color w:val="000000" w:themeColor="text1"/>
          <w:sz w:val="22"/>
          <w:szCs w:val="22"/>
        </w:rPr>
        <w:t xml:space="preserve"> </w:t>
      </w:r>
      <w:r w:rsidRPr="006241D5">
        <w:rPr>
          <w:color w:val="000000" w:themeColor="text1"/>
          <w:sz w:val="22"/>
          <w:szCs w:val="22"/>
        </w:rPr>
        <w:t xml:space="preserve">takie </w:t>
      </w:r>
      <w:r w:rsidR="00E850F0" w:rsidRPr="006241D5">
        <w:rPr>
          <w:color w:val="000000" w:themeColor="text1"/>
          <w:sz w:val="22"/>
          <w:szCs w:val="22"/>
        </w:rPr>
        <w:t>n</w:t>
      </w:r>
      <w:r w:rsidRPr="006241D5">
        <w:rPr>
          <w:color w:val="000000" w:themeColor="text1"/>
          <w:sz w:val="22"/>
          <w:szCs w:val="22"/>
        </w:rPr>
        <w:t xml:space="preserve">ie są powszechnie znane, bądź obowiązek ich ujawnienia nie wynika z obowiązujących przepisów, orzeczeń sądowych lub decyzji odpowiednich władz. </w:t>
      </w:r>
    </w:p>
    <w:p w14:paraId="15CDB56D" w14:textId="77777777" w:rsidR="006768EB" w:rsidRPr="006241D5" w:rsidRDefault="006768EB" w:rsidP="000C47A9">
      <w:pPr>
        <w:pStyle w:val="Default"/>
        <w:spacing w:line="276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2. Zasadą poufności nie jest objęty fakt zawarcia oraz warunki umowy. </w:t>
      </w:r>
    </w:p>
    <w:p w14:paraId="0FB5D7CA" w14:textId="6EBD437C" w:rsidR="006768EB" w:rsidRPr="006241D5" w:rsidRDefault="006768EB" w:rsidP="000C47A9">
      <w:pPr>
        <w:pStyle w:val="Default"/>
        <w:spacing w:line="276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3. Ujawnienie przez którąkolwiek ze stron informacji poufnej, z zastrzeżeniem przepisu ust. 1, wymagać będzie każdorazowo pisemnej zgody drugiej strony, chyba że są to informacje publicznie dostępne, a ich ujawnienie nie nastąpiło w wyniku naruszenia postanowień niniejszej umowy. </w:t>
      </w:r>
    </w:p>
    <w:p w14:paraId="4E2414E8" w14:textId="77777777" w:rsidR="006768EB" w:rsidRPr="006241D5" w:rsidRDefault="006768EB" w:rsidP="000C47A9">
      <w:pPr>
        <w:pStyle w:val="Default"/>
        <w:spacing w:line="276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4. Obowiązek zachowania poufności nałożony jest na strony umowy bezterminowo. </w:t>
      </w:r>
    </w:p>
    <w:p w14:paraId="5942EEC8" w14:textId="77777777" w:rsidR="006768EB" w:rsidRPr="006241D5" w:rsidRDefault="006768EB" w:rsidP="000C47A9">
      <w:pPr>
        <w:pStyle w:val="Default"/>
        <w:spacing w:line="276" w:lineRule="auto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5. Każda ze stron niezwłocznie poinformuje drugą stronę o ujawnieniu informacji, organie, któremu </w:t>
      </w:r>
      <w:r w:rsidRPr="006241D5">
        <w:rPr>
          <w:color w:val="000000" w:themeColor="text1"/>
          <w:sz w:val="22"/>
          <w:szCs w:val="22"/>
        </w:rPr>
        <w:br/>
        <w:t xml:space="preserve">     informacje zostały ujawnione oraz zakresie ujawnienia.</w:t>
      </w:r>
    </w:p>
    <w:p w14:paraId="77CF5B13" w14:textId="77777777" w:rsidR="006768EB" w:rsidRPr="006241D5" w:rsidRDefault="006768EB" w:rsidP="006768EB">
      <w:pPr>
        <w:pStyle w:val="Default"/>
        <w:jc w:val="center"/>
        <w:rPr>
          <w:b/>
          <w:color w:val="000000" w:themeColor="text1"/>
          <w:sz w:val="22"/>
          <w:szCs w:val="22"/>
        </w:rPr>
      </w:pPr>
    </w:p>
    <w:p w14:paraId="68E5E1BC" w14:textId="77777777" w:rsidR="006768EB" w:rsidRPr="006241D5" w:rsidRDefault="006768EB" w:rsidP="006768EB">
      <w:pPr>
        <w:pStyle w:val="Default"/>
        <w:jc w:val="center"/>
        <w:rPr>
          <w:b/>
          <w:color w:val="000000" w:themeColor="text1"/>
          <w:sz w:val="22"/>
          <w:szCs w:val="22"/>
        </w:rPr>
      </w:pPr>
      <w:r w:rsidRPr="006241D5">
        <w:rPr>
          <w:b/>
          <w:color w:val="000000" w:themeColor="text1"/>
          <w:sz w:val="22"/>
          <w:szCs w:val="22"/>
        </w:rPr>
        <w:t>§ 11</w:t>
      </w:r>
    </w:p>
    <w:p w14:paraId="5611D09F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</w:p>
    <w:p w14:paraId="047D501D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1. Zmiana postanowień niniejszej umowy może nastąpić za zgodą obu Stron, wyrażoną na piśmie, </w:t>
      </w:r>
      <w:r w:rsidRPr="006241D5">
        <w:rPr>
          <w:color w:val="000000" w:themeColor="text1"/>
          <w:sz w:val="22"/>
          <w:szCs w:val="22"/>
        </w:rPr>
        <w:br/>
        <w:t xml:space="preserve">     w formie aneksu do umowy, pod rygorem nieważności. </w:t>
      </w:r>
    </w:p>
    <w:p w14:paraId="56770EAC" w14:textId="64CF5FD9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2. Z</w:t>
      </w:r>
      <w:r w:rsidR="00E850F0" w:rsidRPr="006241D5">
        <w:rPr>
          <w:color w:val="000000" w:themeColor="text1"/>
          <w:sz w:val="22"/>
          <w:szCs w:val="22"/>
        </w:rPr>
        <w:t xml:space="preserve">amawiającemu </w:t>
      </w:r>
      <w:r w:rsidRPr="006241D5">
        <w:rPr>
          <w:color w:val="000000" w:themeColor="text1"/>
          <w:sz w:val="22"/>
          <w:szCs w:val="22"/>
        </w:rPr>
        <w:t xml:space="preserve">przysługuje prawo odstąpienia od umowy lub jej </w:t>
      </w:r>
      <w:r w:rsidR="00E850F0" w:rsidRPr="006241D5">
        <w:rPr>
          <w:color w:val="000000" w:themeColor="text1"/>
          <w:sz w:val="22"/>
          <w:szCs w:val="22"/>
        </w:rPr>
        <w:t xml:space="preserve">rozwiązania </w:t>
      </w:r>
      <w:r w:rsidRPr="006241D5">
        <w:rPr>
          <w:color w:val="000000" w:themeColor="text1"/>
          <w:sz w:val="22"/>
          <w:szCs w:val="22"/>
        </w:rPr>
        <w:t xml:space="preserve">ze skutkiem </w:t>
      </w:r>
      <w:r w:rsidRPr="006241D5">
        <w:rPr>
          <w:color w:val="000000" w:themeColor="text1"/>
          <w:sz w:val="22"/>
          <w:szCs w:val="22"/>
        </w:rPr>
        <w:br/>
        <w:t xml:space="preserve">     natychmiastowym, w przypadku niewykonania lub nienależytego wykonywania umowy, </w:t>
      </w:r>
      <w:r w:rsidRPr="006241D5">
        <w:rPr>
          <w:color w:val="000000" w:themeColor="text1"/>
          <w:sz w:val="22"/>
          <w:szCs w:val="22"/>
        </w:rPr>
        <w:br/>
        <w:t xml:space="preserve">     w szczególności opóźnienia w realizacji umowy wynoszącego 10 dni roboczych. Prawo odstąpienia może być wykonane najpóźniej w ciągu </w:t>
      </w:r>
      <w:r w:rsidR="00E850F0" w:rsidRPr="006241D5">
        <w:rPr>
          <w:color w:val="000000" w:themeColor="text1"/>
          <w:sz w:val="22"/>
          <w:szCs w:val="22"/>
        </w:rPr>
        <w:t>7</w:t>
      </w:r>
      <w:r w:rsidRPr="006241D5">
        <w:rPr>
          <w:color w:val="000000" w:themeColor="text1"/>
          <w:sz w:val="22"/>
          <w:szCs w:val="22"/>
        </w:rPr>
        <w:t xml:space="preserve"> dni od zaistnienia zdarzenia stanowiącego podstawę</w:t>
      </w:r>
      <w:r w:rsidR="00E850F0" w:rsidRPr="006241D5">
        <w:rPr>
          <w:color w:val="000000" w:themeColor="text1"/>
          <w:sz w:val="22"/>
          <w:szCs w:val="22"/>
        </w:rPr>
        <w:t xml:space="preserve"> </w:t>
      </w:r>
      <w:r w:rsidRPr="006241D5">
        <w:rPr>
          <w:color w:val="000000" w:themeColor="text1"/>
          <w:sz w:val="22"/>
          <w:szCs w:val="22"/>
        </w:rPr>
        <w:t xml:space="preserve">odstąpienia od umowy. </w:t>
      </w:r>
    </w:p>
    <w:p w14:paraId="307AC7C8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</w:p>
    <w:p w14:paraId="714F21B0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  <w:r w:rsidRPr="006241D5">
        <w:rPr>
          <w:b/>
          <w:bCs/>
          <w:color w:val="000000" w:themeColor="text1"/>
          <w:sz w:val="22"/>
          <w:szCs w:val="22"/>
        </w:rPr>
        <w:t>§ 12</w:t>
      </w:r>
    </w:p>
    <w:p w14:paraId="03CC5B92" w14:textId="77777777" w:rsidR="006768EB" w:rsidRPr="006241D5" w:rsidRDefault="006768EB" w:rsidP="006768EB">
      <w:pPr>
        <w:pStyle w:val="Default"/>
        <w:jc w:val="center"/>
        <w:rPr>
          <w:b/>
          <w:bCs/>
          <w:color w:val="000000" w:themeColor="text1"/>
          <w:sz w:val="22"/>
          <w:szCs w:val="22"/>
        </w:rPr>
      </w:pPr>
    </w:p>
    <w:p w14:paraId="51E1A29D" w14:textId="308E8D30" w:rsidR="006768EB" w:rsidRPr="006241D5" w:rsidRDefault="006768EB" w:rsidP="000C47A9">
      <w:pPr>
        <w:pStyle w:val="Default"/>
        <w:ind w:left="284" w:hanging="284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1.   W sprawach nieuregulowanych niniejszą umową mają zastosowanie przepisy Kodeksu Cywilnego</w:t>
      </w:r>
      <w:r w:rsidR="00E4719E" w:rsidRPr="006241D5">
        <w:rPr>
          <w:color w:val="000000" w:themeColor="text1"/>
          <w:sz w:val="22"/>
          <w:szCs w:val="22"/>
        </w:rPr>
        <w:t xml:space="preserve"> </w:t>
      </w:r>
      <w:r w:rsidR="000C47A9" w:rsidRPr="006241D5">
        <w:rPr>
          <w:color w:val="000000" w:themeColor="text1"/>
          <w:sz w:val="22"/>
          <w:szCs w:val="22"/>
        </w:rPr>
        <w:t xml:space="preserve"> </w:t>
      </w:r>
      <w:r w:rsidR="00E4719E" w:rsidRPr="006241D5">
        <w:rPr>
          <w:color w:val="000000" w:themeColor="text1"/>
          <w:sz w:val="22"/>
          <w:szCs w:val="22"/>
        </w:rPr>
        <w:t>oraz odpowiednie przepisy dotyczące ochrony danych</w:t>
      </w:r>
      <w:r w:rsidRPr="006241D5">
        <w:rPr>
          <w:color w:val="000000" w:themeColor="text1"/>
          <w:sz w:val="22"/>
          <w:szCs w:val="22"/>
        </w:rPr>
        <w:t>.</w:t>
      </w:r>
    </w:p>
    <w:p w14:paraId="5828522D" w14:textId="71707DA4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2.   Wszelkie spory mogące wyniknąć pomiędzy Stronami przy realizowaniu przedmiotu umowy lub </w:t>
      </w:r>
      <w:r w:rsidRPr="006241D5">
        <w:rPr>
          <w:color w:val="000000" w:themeColor="text1"/>
          <w:sz w:val="22"/>
          <w:szCs w:val="22"/>
        </w:rPr>
        <w:br/>
        <w:t xml:space="preserve">       z nią związane w przypadku braku możliwości ich polubownego załatwienia, będą rozpatrywane </w:t>
      </w:r>
      <w:r w:rsidRPr="006241D5">
        <w:rPr>
          <w:color w:val="000000" w:themeColor="text1"/>
          <w:sz w:val="22"/>
          <w:szCs w:val="22"/>
        </w:rPr>
        <w:br/>
        <w:t xml:space="preserve">       przez Sąd właściwy dla siedziby Z</w:t>
      </w:r>
      <w:r w:rsidR="00E4719E" w:rsidRPr="006241D5">
        <w:rPr>
          <w:color w:val="000000" w:themeColor="text1"/>
          <w:sz w:val="22"/>
          <w:szCs w:val="22"/>
        </w:rPr>
        <w:t>amawiającego</w:t>
      </w:r>
      <w:r w:rsidRPr="006241D5">
        <w:rPr>
          <w:color w:val="000000" w:themeColor="text1"/>
          <w:sz w:val="22"/>
          <w:szCs w:val="22"/>
        </w:rPr>
        <w:t xml:space="preserve">. </w:t>
      </w:r>
    </w:p>
    <w:p w14:paraId="1DE56CD4" w14:textId="1BC4503F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3. Umowę sporządzono w trzech jednobrzmiących egzemplarzach, dwa egzemplarze </w:t>
      </w:r>
      <w:r w:rsidRPr="006241D5">
        <w:rPr>
          <w:color w:val="000000" w:themeColor="text1"/>
          <w:sz w:val="22"/>
          <w:szCs w:val="22"/>
        </w:rPr>
        <w:br/>
        <w:t xml:space="preserve">      dla Z</w:t>
      </w:r>
      <w:r w:rsidR="00E4719E" w:rsidRPr="006241D5">
        <w:rPr>
          <w:color w:val="000000" w:themeColor="text1"/>
          <w:sz w:val="22"/>
          <w:szCs w:val="22"/>
        </w:rPr>
        <w:t>amawiającego</w:t>
      </w:r>
      <w:r w:rsidRPr="006241D5">
        <w:rPr>
          <w:color w:val="000000" w:themeColor="text1"/>
          <w:sz w:val="22"/>
          <w:szCs w:val="22"/>
        </w:rPr>
        <w:t xml:space="preserve"> i jeden egzemplarz dla Zleceniobiorcy. </w:t>
      </w:r>
    </w:p>
    <w:p w14:paraId="058CCAC0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</w:p>
    <w:p w14:paraId="054AD10A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</w:p>
    <w:p w14:paraId="22422355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</w:p>
    <w:p w14:paraId="5E523E48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</w:p>
    <w:p w14:paraId="142C3829" w14:textId="06CC9CAC" w:rsidR="006768EB" w:rsidRPr="006241D5" w:rsidRDefault="006768EB" w:rsidP="006768EB">
      <w:pPr>
        <w:pStyle w:val="Default"/>
        <w:jc w:val="both"/>
        <w:rPr>
          <w:b/>
          <w:color w:val="000000" w:themeColor="text1"/>
          <w:sz w:val="22"/>
          <w:szCs w:val="22"/>
        </w:rPr>
      </w:pPr>
      <w:r w:rsidRPr="006241D5">
        <w:rPr>
          <w:b/>
          <w:color w:val="000000" w:themeColor="text1"/>
          <w:sz w:val="22"/>
          <w:szCs w:val="22"/>
        </w:rPr>
        <w:t xml:space="preserve">                 Z</w:t>
      </w:r>
      <w:r w:rsidR="00E4719E" w:rsidRPr="006241D5">
        <w:rPr>
          <w:b/>
          <w:color w:val="000000" w:themeColor="text1"/>
          <w:sz w:val="22"/>
          <w:szCs w:val="22"/>
        </w:rPr>
        <w:t>amawi</w:t>
      </w:r>
      <w:r w:rsidR="000C47A9" w:rsidRPr="006241D5">
        <w:rPr>
          <w:b/>
          <w:color w:val="000000" w:themeColor="text1"/>
          <w:sz w:val="22"/>
          <w:szCs w:val="22"/>
        </w:rPr>
        <w:t>aj</w:t>
      </w:r>
      <w:r w:rsidR="00E4719E" w:rsidRPr="006241D5">
        <w:rPr>
          <w:b/>
          <w:color w:val="000000" w:themeColor="text1"/>
          <w:sz w:val="22"/>
          <w:szCs w:val="22"/>
        </w:rPr>
        <w:t>ący</w:t>
      </w:r>
      <w:r w:rsidRPr="006241D5">
        <w:rPr>
          <w:b/>
          <w:color w:val="000000" w:themeColor="text1"/>
          <w:sz w:val="22"/>
          <w:szCs w:val="22"/>
        </w:rPr>
        <w:t xml:space="preserve">                                                         Zleceniobiorca</w:t>
      </w:r>
    </w:p>
    <w:p w14:paraId="7F7334DD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</w:p>
    <w:p w14:paraId="01BFF66E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</w:p>
    <w:p w14:paraId="3C5D7C0E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 xml:space="preserve">     ……………………………………                            …………………………………..</w:t>
      </w:r>
    </w:p>
    <w:p w14:paraId="696CF15D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</w:p>
    <w:p w14:paraId="13746A2F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</w:p>
    <w:p w14:paraId="741A480A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</w:p>
    <w:p w14:paraId="2F4AA5F7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</w:p>
    <w:p w14:paraId="5DCDB1CC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</w:p>
    <w:p w14:paraId="372ABA5F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</w:p>
    <w:p w14:paraId="7D3CB17D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Kontrasygnata Skarbnika Gminy :</w:t>
      </w:r>
    </w:p>
    <w:p w14:paraId="1C720698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</w:p>
    <w:p w14:paraId="5D73A433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______________________________</w:t>
      </w:r>
    </w:p>
    <w:p w14:paraId="386F0E19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</w:p>
    <w:p w14:paraId="177C9932" w14:textId="77777777" w:rsidR="006768EB" w:rsidRPr="006241D5" w:rsidRDefault="006768EB" w:rsidP="006768EB">
      <w:pPr>
        <w:pStyle w:val="Default"/>
        <w:jc w:val="both"/>
        <w:rPr>
          <w:color w:val="000000" w:themeColor="text1"/>
          <w:sz w:val="22"/>
          <w:szCs w:val="22"/>
        </w:rPr>
      </w:pPr>
      <w:r w:rsidRPr="006241D5">
        <w:rPr>
          <w:color w:val="000000" w:themeColor="text1"/>
          <w:sz w:val="22"/>
          <w:szCs w:val="22"/>
        </w:rPr>
        <w:t>Dział………… rozdział…………….§…………..</w:t>
      </w:r>
    </w:p>
    <w:p w14:paraId="220DCAEA" w14:textId="77777777" w:rsidR="006768EB" w:rsidRPr="006241D5" w:rsidRDefault="006768EB" w:rsidP="006768EB">
      <w:pPr>
        <w:rPr>
          <w:color w:val="000000" w:themeColor="text1"/>
        </w:rPr>
      </w:pPr>
    </w:p>
    <w:p w14:paraId="062E2BE2" w14:textId="77777777" w:rsidR="00045244" w:rsidRPr="006241D5" w:rsidRDefault="00045244">
      <w:pPr>
        <w:rPr>
          <w:color w:val="000000" w:themeColor="text1"/>
        </w:rPr>
      </w:pPr>
    </w:p>
    <w:sectPr w:rsidR="00045244" w:rsidRPr="006241D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076409" w14:textId="77777777" w:rsidR="005A190C" w:rsidRDefault="005A190C" w:rsidP="00E427AD">
      <w:pPr>
        <w:spacing w:after="0" w:line="240" w:lineRule="auto"/>
      </w:pPr>
      <w:r>
        <w:separator/>
      </w:r>
    </w:p>
  </w:endnote>
  <w:endnote w:type="continuationSeparator" w:id="0">
    <w:p w14:paraId="5BE85243" w14:textId="77777777" w:rsidR="005A190C" w:rsidRDefault="005A190C" w:rsidP="00E42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i/>
        <w:color w:val="808080" w:themeColor="background1" w:themeShade="80"/>
        <w:sz w:val="16"/>
        <w:szCs w:val="16"/>
      </w:rPr>
      <w:id w:val="1982035780"/>
      <w:docPartObj>
        <w:docPartGallery w:val="Page Numbers (Bottom of Page)"/>
        <w:docPartUnique/>
      </w:docPartObj>
    </w:sdtPr>
    <w:sdtEndPr/>
    <w:sdtContent>
      <w:p w14:paraId="32D3EC9B" w14:textId="77777777" w:rsidR="00E427AD" w:rsidRPr="00E427AD" w:rsidRDefault="00E427AD">
        <w:pPr>
          <w:pStyle w:val="Stopka"/>
          <w:pBdr>
            <w:bottom w:val="single" w:sz="12" w:space="1" w:color="auto"/>
          </w:pBdr>
          <w:jc w:val="right"/>
          <w:rPr>
            <w:i/>
            <w:color w:val="808080" w:themeColor="background1" w:themeShade="80"/>
            <w:sz w:val="16"/>
            <w:szCs w:val="16"/>
          </w:rPr>
        </w:pPr>
      </w:p>
      <w:p w14:paraId="0728B374" w14:textId="5DFF8BB0" w:rsidR="00E427AD" w:rsidRDefault="00E427AD" w:rsidP="00E427AD">
        <w:pPr>
          <w:pStyle w:val="Stopka"/>
          <w:jc w:val="right"/>
        </w:pPr>
        <w:r w:rsidRPr="00E427AD">
          <w:rPr>
            <w:i/>
            <w:color w:val="808080" w:themeColor="background1" w:themeShade="80"/>
            <w:sz w:val="16"/>
            <w:szCs w:val="16"/>
          </w:rPr>
          <w:t xml:space="preserve">str. </w:t>
        </w:r>
        <w:r w:rsidRPr="00E427AD">
          <w:rPr>
            <w:i/>
            <w:color w:val="808080" w:themeColor="background1" w:themeShade="80"/>
            <w:sz w:val="16"/>
            <w:szCs w:val="16"/>
          </w:rPr>
          <w:fldChar w:fldCharType="begin"/>
        </w:r>
        <w:r w:rsidRPr="00E427AD">
          <w:rPr>
            <w:i/>
            <w:color w:val="808080" w:themeColor="background1" w:themeShade="80"/>
            <w:sz w:val="16"/>
            <w:szCs w:val="16"/>
          </w:rPr>
          <w:instrText>PAGE   \* MERGEFORMAT</w:instrText>
        </w:r>
        <w:r w:rsidRPr="00E427AD">
          <w:rPr>
            <w:i/>
            <w:color w:val="808080" w:themeColor="background1" w:themeShade="80"/>
            <w:sz w:val="16"/>
            <w:szCs w:val="16"/>
          </w:rPr>
          <w:fldChar w:fldCharType="separate"/>
        </w:r>
        <w:r w:rsidR="00E4719E">
          <w:rPr>
            <w:i/>
            <w:noProof/>
            <w:color w:val="808080" w:themeColor="background1" w:themeShade="80"/>
            <w:sz w:val="16"/>
            <w:szCs w:val="16"/>
          </w:rPr>
          <w:t>5</w:t>
        </w:r>
        <w:r w:rsidRPr="00E427AD">
          <w:rPr>
            <w:i/>
            <w:color w:val="808080" w:themeColor="background1" w:themeShade="80"/>
            <w:sz w:val="16"/>
            <w:szCs w:val="16"/>
          </w:rPr>
          <w:fldChar w:fldCharType="end"/>
        </w:r>
        <w:r w:rsidRPr="00E427AD">
          <w:rPr>
            <w:i/>
            <w:color w:val="808080" w:themeColor="background1" w:themeShade="80"/>
            <w:sz w:val="16"/>
            <w:szCs w:val="16"/>
          </w:rPr>
          <w:t>/5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E8CBF6" w14:textId="77777777" w:rsidR="005A190C" w:rsidRDefault="005A190C" w:rsidP="00E427AD">
      <w:pPr>
        <w:spacing w:after="0" w:line="240" w:lineRule="auto"/>
      </w:pPr>
      <w:r>
        <w:separator/>
      </w:r>
    </w:p>
  </w:footnote>
  <w:footnote w:type="continuationSeparator" w:id="0">
    <w:p w14:paraId="7099531A" w14:textId="77777777" w:rsidR="005A190C" w:rsidRDefault="005A190C" w:rsidP="00E427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7904BE"/>
    <w:multiLevelType w:val="hybridMultilevel"/>
    <w:tmpl w:val="7088B5C8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B5B68"/>
    <w:multiLevelType w:val="hybridMultilevel"/>
    <w:tmpl w:val="0BB22A0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6665231"/>
    <w:multiLevelType w:val="hybridMultilevel"/>
    <w:tmpl w:val="D92AD0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750DC9"/>
    <w:multiLevelType w:val="hybridMultilevel"/>
    <w:tmpl w:val="15D01D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B59C4"/>
    <w:multiLevelType w:val="hybridMultilevel"/>
    <w:tmpl w:val="0D1EAA94"/>
    <w:lvl w:ilvl="0" w:tplc="54801982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F63776E"/>
    <w:multiLevelType w:val="hybridMultilevel"/>
    <w:tmpl w:val="9ECC91C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44DE7762">
      <w:start w:val="1"/>
      <w:numFmt w:val="decimal"/>
      <w:lvlText w:val="%3."/>
      <w:lvlJc w:val="left"/>
      <w:pPr>
        <w:ind w:left="2688" w:hanging="36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1AB746C"/>
    <w:multiLevelType w:val="hybridMultilevel"/>
    <w:tmpl w:val="2998F9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130F"/>
    <w:rsid w:val="00045244"/>
    <w:rsid w:val="000C47A9"/>
    <w:rsid w:val="003315BE"/>
    <w:rsid w:val="00374BC3"/>
    <w:rsid w:val="0059708B"/>
    <w:rsid w:val="005A190C"/>
    <w:rsid w:val="005E39C0"/>
    <w:rsid w:val="006241D5"/>
    <w:rsid w:val="006768EB"/>
    <w:rsid w:val="00851E3D"/>
    <w:rsid w:val="00944F67"/>
    <w:rsid w:val="009A130F"/>
    <w:rsid w:val="00CB1613"/>
    <w:rsid w:val="00E427AD"/>
    <w:rsid w:val="00E4719E"/>
    <w:rsid w:val="00E850F0"/>
    <w:rsid w:val="00F9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35166"/>
  <w15:docId w15:val="{D7C4C521-7094-4261-A297-2105A9889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68EB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68EB"/>
    <w:pPr>
      <w:ind w:left="720"/>
      <w:contextualSpacing/>
    </w:pPr>
  </w:style>
  <w:style w:type="paragraph" w:customStyle="1" w:styleId="Default">
    <w:name w:val="Default"/>
    <w:rsid w:val="006768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0">
    <w:name w:val="Normal_0"/>
    <w:rsid w:val="006768EB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7AD"/>
  </w:style>
  <w:style w:type="paragraph" w:styleId="Stopka">
    <w:name w:val="footer"/>
    <w:basedOn w:val="Normalny"/>
    <w:link w:val="StopkaZnak"/>
    <w:uiPriority w:val="99"/>
    <w:unhideWhenUsed/>
    <w:rsid w:val="00E42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7AD"/>
  </w:style>
  <w:style w:type="paragraph" w:styleId="Tekstdymka">
    <w:name w:val="Balloon Text"/>
    <w:basedOn w:val="Normalny"/>
    <w:link w:val="TekstdymkaZnak"/>
    <w:uiPriority w:val="99"/>
    <w:semiHidden/>
    <w:unhideWhenUsed/>
    <w:rsid w:val="00E42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7AD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link w:val="Bodytext20"/>
    <w:rsid w:val="00944F6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rsid w:val="00944F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Bodytext20">
    <w:name w:val="Body text (2)"/>
    <w:basedOn w:val="Normalny"/>
    <w:link w:val="Bodytext2"/>
    <w:rsid w:val="00944F67"/>
    <w:pPr>
      <w:widowControl w:val="0"/>
      <w:shd w:val="clear" w:color="auto" w:fill="FFFFFF"/>
      <w:spacing w:before="300" w:after="0" w:line="274" w:lineRule="exact"/>
      <w:ind w:hanging="440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87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1904</Words>
  <Characters>11424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Bator</dc:creator>
  <cp:lastModifiedBy>Dariusz DK. Kusal</cp:lastModifiedBy>
  <cp:revision>6</cp:revision>
  <cp:lastPrinted>2019-06-21T07:34:00Z</cp:lastPrinted>
  <dcterms:created xsi:type="dcterms:W3CDTF">2020-11-06T09:11:00Z</dcterms:created>
  <dcterms:modified xsi:type="dcterms:W3CDTF">2020-11-06T09:29:00Z</dcterms:modified>
</cp:coreProperties>
</file>