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0C0" w:rsidRDefault="000650C0" w:rsidP="000650C0">
      <w:pPr>
        <w:pStyle w:val="NormalnyWeb"/>
        <w:spacing w:before="0" w:beforeAutospacing="0" w:after="0" w:afterAutospacing="0"/>
        <w:ind w:left="4956"/>
        <w:jc w:val="center"/>
        <w:rPr>
          <w:rFonts w:ascii="Calibri" w:hAnsi="Calibri" w:cs="Tahoma"/>
          <w:bCs/>
          <w:sz w:val="20"/>
          <w:szCs w:val="20"/>
        </w:rPr>
      </w:pPr>
      <w:r>
        <w:rPr>
          <w:lang w:eastAsia="en-US"/>
        </w:rPr>
        <w:t xml:space="preserve">        </w:t>
      </w:r>
      <w:r>
        <w:rPr>
          <w:rFonts w:ascii="Calibri" w:hAnsi="Calibri" w:cs="Tahoma"/>
          <w:bCs/>
          <w:sz w:val="20"/>
          <w:szCs w:val="20"/>
        </w:rPr>
        <w:t>Załącznik do U</w:t>
      </w:r>
      <w:r w:rsidRPr="00336E18">
        <w:rPr>
          <w:rFonts w:ascii="Calibri" w:hAnsi="Calibri" w:cs="Tahoma"/>
          <w:bCs/>
          <w:sz w:val="20"/>
          <w:szCs w:val="20"/>
        </w:rPr>
        <w:t xml:space="preserve">chwały </w:t>
      </w:r>
    </w:p>
    <w:p w:rsidR="000650C0" w:rsidRPr="00336E18" w:rsidRDefault="000650C0" w:rsidP="000650C0">
      <w:pPr>
        <w:pStyle w:val="NormalnyWeb"/>
        <w:spacing w:before="0" w:beforeAutospacing="0" w:after="0" w:afterAutospacing="0"/>
        <w:ind w:firstLine="6300"/>
        <w:jc w:val="both"/>
        <w:rPr>
          <w:rFonts w:ascii="Calibri" w:hAnsi="Calibri" w:cs="Tahoma"/>
          <w:bCs/>
          <w:sz w:val="20"/>
          <w:szCs w:val="20"/>
        </w:rPr>
      </w:pPr>
      <w:r w:rsidRPr="00336E18">
        <w:rPr>
          <w:rFonts w:ascii="Calibri" w:hAnsi="Calibri" w:cs="Tahoma"/>
          <w:bCs/>
          <w:sz w:val="20"/>
          <w:szCs w:val="20"/>
        </w:rPr>
        <w:t xml:space="preserve">Nr </w:t>
      </w:r>
      <w:r>
        <w:rPr>
          <w:rFonts w:ascii="Calibri" w:hAnsi="Calibri" w:cs="Tahoma"/>
          <w:bCs/>
          <w:sz w:val="20"/>
          <w:szCs w:val="20"/>
        </w:rPr>
        <w:t>XVII/146</w:t>
      </w:r>
      <w:r w:rsidRPr="000133F3">
        <w:rPr>
          <w:rFonts w:ascii="Calibri" w:hAnsi="Calibri" w:cs="Tahoma"/>
          <w:bCs/>
          <w:sz w:val="20"/>
          <w:szCs w:val="20"/>
        </w:rPr>
        <w:t>/</w:t>
      </w:r>
      <w:r>
        <w:rPr>
          <w:rFonts w:ascii="Calibri" w:hAnsi="Calibri" w:cs="Tahoma"/>
          <w:bCs/>
          <w:sz w:val="20"/>
          <w:szCs w:val="20"/>
        </w:rPr>
        <w:t>2021</w:t>
      </w:r>
    </w:p>
    <w:p w:rsidR="000650C0" w:rsidRPr="00336E18" w:rsidRDefault="000650C0" w:rsidP="000650C0">
      <w:pPr>
        <w:pStyle w:val="NormalnyWeb"/>
        <w:spacing w:before="0" w:beforeAutospacing="0" w:after="0" w:afterAutospacing="0"/>
        <w:ind w:firstLine="6300"/>
        <w:jc w:val="both"/>
        <w:rPr>
          <w:rFonts w:ascii="Calibri" w:hAnsi="Calibri" w:cs="Tahoma"/>
          <w:bCs/>
          <w:sz w:val="20"/>
          <w:szCs w:val="20"/>
        </w:rPr>
      </w:pPr>
      <w:r w:rsidRPr="00336E18">
        <w:rPr>
          <w:rFonts w:ascii="Calibri" w:hAnsi="Calibri" w:cs="Tahoma"/>
          <w:bCs/>
          <w:sz w:val="20"/>
          <w:szCs w:val="20"/>
        </w:rPr>
        <w:t>Rady Gminy Krzęcin</w:t>
      </w:r>
    </w:p>
    <w:p w:rsidR="000650C0" w:rsidRDefault="000650C0" w:rsidP="000650C0">
      <w:pPr>
        <w:pStyle w:val="NormalnyWeb"/>
        <w:spacing w:before="0" w:beforeAutospacing="0" w:after="0" w:afterAutospacing="0"/>
        <w:ind w:firstLine="6300"/>
        <w:jc w:val="both"/>
        <w:rPr>
          <w:rFonts w:ascii="Calibri" w:hAnsi="Calibri" w:cs="Tahoma"/>
          <w:bCs/>
          <w:sz w:val="20"/>
          <w:szCs w:val="20"/>
        </w:rPr>
      </w:pPr>
      <w:r>
        <w:rPr>
          <w:rFonts w:ascii="Calibri" w:hAnsi="Calibri" w:cs="Tahoma"/>
          <w:bCs/>
          <w:sz w:val="20"/>
          <w:szCs w:val="20"/>
        </w:rPr>
        <w:t>z dnia 30 marca 2021 r.</w:t>
      </w:r>
    </w:p>
    <w:p w:rsidR="000650C0" w:rsidRDefault="000650C0" w:rsidP="000650C0">
      <w:pPr>
        <w:pStyle w:val="NormalnyWeb"/>
        <w:spacing w:before="0" w:beforeAutospacing="0" w:after="0" w:afterAutospacing="0"/>
        <w:ind w:firstLine="6300"/>
        <w:jc w:val="both"/>
        <w:rPr>
          <w:rFonts w:ascii="Calibri" w:hAnsi="Calibri" w:cs="Tahoma"/>
          <w:bCs/>
          <w:sz w:val="20"/>
          <w:szCs w:val="20"/>
        </w:rPr>
      </w:pPr>
    </w:p>
    <w:p w:rsidR="000650C0" w:rsidRPr="00336E18" w:rsidRDefault="000650C0" w:rsidP="000650C0">
      <w:pPr>
        <w:pStyle w:val="NormalnyWeb"/>
        <w:spacing w:before="0" w:beforeAutospacing="0" w:after="0" w:afterAutospacing="0"/>
        <w:jc w:val="center"/>
        <w:rPr>
          <w:rFonts w:ascii="Calibri" w:hAnsi="Calibri" w:cs="Tahoma"/>
          <w:b/>
          <w:bCs/>
          <w:sz w:val="22"/>
          <w:szCs w:val="22"/>
        </w:rPr>
      </w:pPr>
      <w:r w:rsidRPr="00336E18">
        <w:rPr>
          <w:rFonts w:ascii="Calibri" w:hAnsi="Calibri" w:cs="Tahoma"/>
          <w:b/>
          <w:bCs/>
          <w:sz w:val="22"/>
          <w:szCs w:val="22"/>
        </w:rPr>
        <w:t>PLAN</w:t>
      </w:r>
      <w:r w:rsidRPr="00336E18">
        <w:rPr>
          <w:rFonts w:ascii="Calibri" w:hAnsi="Calibri" w:cs="Tahoma"/>
          <w:b/>
          <w:sz w:val="22"/>
          <w:szCs w:val="22"/>
        </w:rPr>
        <w:t xml:space="preserve"> </w:t>
      </w:r>
      <w:r w:rsidRPr="00336E18">
        <w:rPr>
          <w:rFonts w:ascii="Calibri" w:hAnsi="Calibri" w:cs="Tahoma"/>
          <w:b/>
          <w:bCs/>
          <w:sz w:val="22"/>
          <w:szCs w:val="22"/>
        </w:rPr>
        <w:t>DZIAŁAŃ I WYDATKÓW GMINY KRZĘ</w:t>
      </w:r>
      <w:r>
        <w:rPr>
          <w:rFonts w:ascii="Calibri" w:hAnsi="Calibri" w:cs="Tahoma"/>
          <w:b/>
          <w:bCs/>
          <w:sz w:val="22"/>
          <w:szCs w:val="22"/>
        </w:rPr>
        <w:t>CIN NA ROK 2021</w:t>
      </w:r>
    </w:p>
    <w:p w:rsidR="000650C0" w:rsidRPr="00336E18" w:rsidRDefault="000650C0" w:rsidP="000650C0">
      <w:pPr>
        <w:pStyle w:val="NormalnyWeb"/>
        <w:spacing w:before="0" w:beforeAutospacing="0" w:after="0" w:afterAutospacing="0"/>
        <w:jc w:val="center"/>
        <w:rPr>
          <w:rFonts w:ascii="Calibri" w:hAnsi="Calibri" w:cs="Tahoma"/>
          <w:b/>
          <w:sz w:val="22"/>
          <w:szCs w:val="22"/>
        </w:rPr>
      </w:pPr>
      <w:r w:rsidRPr="00336E18">
        <w:rPr>
          <w:rFonts w:ascii="Calibri" w:hAnsi="Calibri" w:cs="Tahoma"/>
          <w:b/>
          <w:sz w:val="22"/>
          <w:szCs w:val="22"/>
        </w:rPr>
        <w:t xml:space="preserve"> </w:t>
      </w:r>
    </w:p>
    <w:p w:rsidR="000650C0" w:rsidRPr="00336E18" w:rsidRDefault="000650C0" w:rsidP="000650C0">
      <w:pPr>
        <w:pStyle w:val="NormalnyWeb"/>
        <w:spacing w:before="0" w:beforeAutospacing="0" w:after="0" w:afterAutospacing="0"/>
        <w:jc w:val="center"/>
        <w:rPr>
          <w:rFonts w:ascii="Calibri" w:hAnsi="Calibri" w:cs="Tahoma"/>
          <w:bCs/>
          <w:sz w:val="22"/>
          <w:szCs w:val="22"/>
        </w:rPr>
      </w:pPr>
      <w:r w:rsidRPr="00336E18">
        <w:rPr>
          <w:rFonts w:ascii="Calibri" w:hAnsi="Calibri" w:cs="Tahoma"/>
          <w:bCs/>
          <w:sz w:val="22"/>
          <w:szCs w:val="22"/>
        </w:rPr>
        <w:t>ZADANIA PROGRAMU PROFILAKTYKI I ROZWIĄZYWANIA PROBLEMÓW ALKOHOLOWYCH ORAZ PRZECIWDZIAŁANIA NARKOMANII I PRZEMOCY W RODZINIE</w:t>
      </w:r>
    </w:p>
    <w:p w:rsidR="000650C0" w:rsidRPr="00336E18" w:rsidRDefault="000650C0" w:rsidP="000650C0">
      <w:pPr>
        <w:pStyle w:val="NormalnyWeb"/>
        <w:spacing w:before="0" w:beforeAutospacing="0" w:after="0" w:afterAutospacing="0"/>
        <w:jc w:val="center"/>
        <w:rPr>
          <w:rFonts w:ascii="Calibri" w:hAnsi="Calibri" w:cs="Tahoma"/>
          <w:sz w:val="22"/>
          <w:szCs w:val="22"/>
        </w:rPr>
      </w:pPr>
    </w:p>
    <w:p w:rsidR="000650C0" w:rsidRPr="00336E18" w:rsidRDefault="000650C0" w:rsidP="000650C0">
      <w:pPr>
        <w:pStyle w:val="NormalnyWeb"/>
        <w:spacing w:before="0" w:beforeAutospacing="0" w:after="0" w:afterAutospacing="0"/>
        <w:rPr>
          <w:rFonts w:ascii="Calibri" w:hAnsi="Calibri" w:cs="Tahoma"/>
          <w:sz w:val="22"/>
          <w:szCs w:val="22"/>
        </w:rPr>
      </w:pPr>
    </w:p>
    <w:p w:rsidR="000650C0" w:rsidRPr="00232FC6" w:rsidRDefault="000650C0" w:rsidP="000650C0">
      <w:pPr>
        <w:pStyle w:val="NormalnyWeb"/>
        <w:spacing w:before="0" w:beforeAutospacing="0" w:after="0" w:afterAutospacing="0"/>
        <w:jc w:val="both"/>
        <w:rPr>
          <w:rFonts w:ascii="Calibri" w:hAnsi="Calibri" w:cs="Tahoma"/>
          <w:b/>
          <w:sz w:val="22"/>
          <w:szCs w:val="22"/>
        </w:rPr>
      </w:pPr>
      <w:r w:rsidRPr="00336E18">
        <w:rPr>
          <w:rFonts w:ascii="Calibri" w:hAnsi="Calibri" w:cs="Tahoma"/>
          <w:sz w:val="22"/>
          <w:szCs w:val="22"/>
        </w:rPr>
        <w:t>Ogólna kwota przeznaczona na re</w:t>
      </w:r>
      <w:r>
        <w:rPr>
          <w:rFonts w:ascii="Calibri" w:hAnsi="Calibri" w:cs="Tahoma"/>
          <w:sz w:val="22"/>
          <w:szCs w:val="22"/>
        </w:rPr>
        <w:t>alizację działań………………………….……………..</w:t>
      </w:r>
      <w:r>
        <w:rPr>
          <w:rFonts w:ascii="Calibri" w:hAnsi="Calibri" w:cs="Tahoma"/>
          <w:b/>
          <w:sz w:val="22"/>
          <w:szCs w:val="22"/>
        </w:rPr>
        <w:t>75</w:t>
      </w:r>
      <w:r w:rsidRPr="00232FC6">
        <w:rPr>
          <w:rFonts w:ascii="Calibri" w:hAnsi="Calibri" w:cs="Tahoma"/>
          <w:b/>
          <w:sz w:val="22"/>
          <w:szCs w:val="22"/>
        </w:rPr>
        <w:t> </w:t>
      </w:r>
      <w:r>
        <w:rPr>
          <w:rFonts w:ascii="Calibri" w:hAnsi="Calibri" w:cs="Tahoma"/>
          <w:b/>
          <w:sz w:val="22"/>
          <w:szCs w:val="22"/>
        </w:rPr>
        <w:t>716,89</w:t>
      </w:r>
      <w:r w:rsidRPr="00232FC6">
        <w:rPr>
          <w:rFonts w:ascii="Calibri" w:hAnsi="Calibri" w:cs="Tahoma"/>
          <w:b/>
          <w:sz w:val="22"/>
          <w:szCs w:val="22"/>
        </w:rPr>
        <w:t xml:space="preserve"> zł</w:t>
      </w:r>
    </w:p>
    <w:p w:rsidR="000650C0" w:rsidRPr="00336E18" w:rsidRDefault="000650C0" w:rsidP="000650C0">
      <w:pPr>
        <w:pStyle w:val="NormalnyWeb"/>
        <w:spacing w:before="0" w:beforeAutospacing="0" w:after="0" w:afterAutospacing="0"/>
        <w:jc w:val="both"/>
        <w:rPr>
          <w:rFonts w:ascii="Calibri" w:hAnsi="Calibri" w:cs="Tahoma"/>
          <w:sz w:val="22"/>
          <w:szCs w:val="22"/>
        </w:rPr>
      </w:pPr>
      <w:r w:rsidRPr="00336E18">
        <w:rPr>
          <w:rFonts w:ascii="Calibri" w:hAnsi="Calibri" w:cs="Tahoma"/>
          <w:sz w:val="22"/>
          <w:szCs w:val="22"/>
        </w:rPr>
        <w:t>w tym:</w:t>
      </w:r>
    </w:p>
    <w:p w:rsidR="000650C0" w:rsidRPr="00336E18" w:rsidRDefault="000650C0" w:rsidP="000650C0">
      <w:pPr>
        <w:pStyle w:val="NormalnyWeb"/>
        <w:spacing w:before="0" w:beforeAutospacing="0" w:after="0" w:afterAutospacing="0"/>
        <w:jc w:val="both"/>
        <w:rPr>
          <w:rFonts w:ascii="Calibri" w:hAnsi="Calibri" w:cs="Tahoma"/>
          <w:sz w:val="22"/>
          <w:szCs w:val="22"/>
        </w:rPr>
      </w:pPr>
    </w:p>
    <w:p w:rsidR="000650C0" w:rsidRPr="00336E18" w:rsidRDefault="000650C0" w:rsidP="000650C0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Tahoma"/>
          <w:sz w:val="22"/>
          <w:szCs w:val="22"/>
        </w:rPr>
      </w:pPr>
      <w:r w:rsidRPr="00336E18">
        <w:rPr>
          <w:rFonts w:ascii="Calibri" w:hAnsi="Calibri" w:cs="Tahoma"/>
          <w:sz w:val="22"/>
          <w:szCs w:val="22"/>
        </w:rPr>
        <w:t>rozwiązywanie problem</w:t>
      </w:r>
      <w:r>
        <w:rPr>
          <w:rFonts w:ascii="Calibri" w:hAnsi="Calibri" w:cs="Tahoma"/>
          <w:sz w:val="22"/>
          <w:szCs w:val="22"/>
        </w:rPr>
        <w:t>ów alkoholowych…………………………………….………</w:t>
      </w:r>
      <w:r>
        <w:rPr>
          <w:rFonts w:ascii="Calibri" w:hAnsi="Calibri" w:cs="Tahoma"/>
          <w:b/>
          <w:sz w:val="22"/>
          <w:szCs w:val="22"/>
        </w:rPr>
        <w:t>65 716,89</w:t>
      </w:r>
      <w:r w:rsidRPr="00232FC6">
        <w:rPr>
          <w:rFonts w:ascii="Calibri" w:hAnsi="Calibri" w:cs="Tahoma"/>
          <w:b/>
          <w:sz w:val="22"/>
          <w:szCs w:val="22"/>
        </w:rPr>
        <w:t xml:space="preserve"> zł</w:t>
      </w:r>
    </w:p>
    <w:p w:rsidR="000650C0" w:rsidRPr="00336E18" w:rsidRDefault="000650C0" w:rsidP="000650C0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Tahoma"/>
          <w:sz w:val="22"/>
          <w:szCs w:val="22"/>
        </w:rPr>
      </w:pPr>
      <w:r w:rsidRPr="00336E18">
        <w:rPr>
          <w:rFonts w:ascii="Calibri" w:hAnsi="Calibri" w:cs="Tahoma"/>
          <w:sz w:val="22"/>
          <w:szCs w:val="22"/>
        </w:rPr>
        <w:t>przeciwdziałanie narkomanii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</w:t>
      </w:r>
      <w:r w:rsidRPr="00EE3843">
        <w:rPr>
          <w:rFonts w:ascii="Calibri" w:hAnsi="Calibri" w:cs="Tahoma"/>
          <w:b/>
          <w:sz w:val="22"/>
          <w:szCs w:val="22"/>
        </w:rPr>
        <w:t>10 </w:t>
      </w:r>
      <w:r>
        <w:rPr>
          <w:rFonts w:ascii="Calibri" w:hAnsi="Calibri" w:cs="Tahoma"/>
          <w:b/>
          <w:sz w:val="22"/>
          <w:szCs w:val="22"/>
        </w:rPr>
        <w:t>000</w:t>
      </w:r>
      <w:r w:rsidRPr="00232FC6">
        <w:rPr>
          <w:rFonts w:ascii="Calibri" w:hAnsi="Calibri" w:cs="Tahoma"/>
          <w:b/>
          <w:sz w:val="22"/>
          <w:szCs w:val="22"/>
        </w:rPr>
        <w:t>,00</w:t>
      </w:r>
      <w:r>
        <w:rPr>
          <w:rFonts w:ascii="Calibri" w:hAnsi="Calibri" w:cs="Tahoma"/>
          <w:b/>
          <w:sz w:val="22"/>
          <w:szCs w:val="22"/>
        </w:rPr>
        <w:t xml:space="preserve"> </w:t>
      </w:r>
      <w:r w:rsidRPr="00232FC6">
        <w:rPr>
          <w:rFonts w:ascii="Calibri" w:hAnsi="Calibri" w:cs="Tahoma"/>
          <w:b/>
          <w:sz w:val="22"/>
          <w:szCs w:val="22"/>
        </w:rPr>
        <w:t>zł</w:t>
      </w:r>
    </w:p>
    <w:p w:rsidR="000650C0" w:rsidRPr="00336E18" w:rsidRDefault="000650C0" w:rsidP="000650C0">
      <w:pPr>
        <w:pStyle w:val="NormalnyWeb"/>
        <w:spacing w:before="0" w:beforeAutospacing="0" w:after="0" w:afterAutospacing="0"/>
        <w:rPr>
          <w:rFonts w:ascii="Calibri" w:hAnsi="Calibri" w:cs="Tahoma"/>
          <w:sz w:val="22"/>
          <w:szCs w:val="22"/>
        </w:rPr>
      </w:pPr>
    </w:p>
    <w:p w:rsidR="000650C0" w:rsidRPr="00336E18" w:rsidRDefault="000650C0" w:rsidP="000650C0">
      <w:pPr>
        <w:pStyle w:val="NormalnyWeb"/>
        <w:spacing w:before="0" w:beforeAutospacing="0" w:after="0" w:afterAutospacing="0"/>
        <w:jc w:val="center"/>
        <w:rPr>
          <w:rFonts w:ascii="Calibri" w:hAnsi="Calibri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3"/>
        <w:gridCol w:w="6956"/>
        <w:gridCol w:w="1788"/>
      </w:tblGrid>
      <w:tr w:rsidR="000650C0" w:rsidRPr="00336E18" w:rsidTr="005D533C">
        <w:trPr>
          <w:trHeight w:val="567"/>
        </w:trPr>
        <w:tc>
          <w:tcPr>
            <w:tcW w:w="523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</w:p>
        </w:tc>
        <w:tc>
          <w:tcPr>
            <w:tcW w:w="6956" w:type="dxa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Zadania programu profilaktyki i rozwiązywania problemów alkoholowych </w:t>
            </w:r>
          </w:p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/>
                <w:bCs/>
                <w:sz w:val="22"/>
                <w:szCs w:val="22"/>
              </w:rPr>
              <w:t>oraz przeciwdziałania narkomanii i przemocy w rodzinie</w:t>
            </w:r>
          </w:p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</w:tc>
        <w:tc>
          <w:tcPr>
            <w:tcW w:w="1788" w:type="dxa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</w:p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/>
                <w:bCs/>
                <w:sz w:val="22"/>
                <w:szCs w:val="22"/>
              </w:rPr>
              <w:t>Planowane wydatki</w:t>
            </w:r>
          </w:p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/>
                <w:bCs/>
                <w:sz w:val="22"/>
                <w:szCs w:val="22"/>
              </w:rPr>
              <w:t>(w zł)</w:t>
            </w:r>
          </w:p>
        </w:tc>
      </w:tr>
      <w:tr w:rsidR="000650C0" w:rsidRPr="00336E18" w:rsidTr="005D533C">
        <w:trPr>
          <w:trHeight w:val="567"/>
        </w:trPr>
        <w:tc>
          <w:tcPr>
            <w:tcW w:w="523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1.</w:t>
            </w:r>
          </w:p>
        </w:tc>
        <w:tc>
          <w:tcPr>
            <w:tcW w:w="6956" w:type="dxa"/>
            <w:vAlign w:val="center"/>
          </w:tcPr>
          <w:p w:rsidR="000650C0" w:rsidRPr="00336E18" w:rsidRDefault="000650C0" w:rsidP="005D533C">
            <w:pPr>
              <w:pStyle w:val="NormalnyWeb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Delegacje służbowe</w:t>
            </w:r>
          </w:p>
        </w:tc>
        <w:tc>
          <w:tcPr>
            <w:tcW w:w="1788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500,00</w:t>
            </w:r>
          </w:p>
        </w:tc>
      </w:tr>
      <w:tr w:rsidR="000650C0" w:rsidRPr="00336E18" w:rsidTr="005D533C">
        <w:trPr>
          <w:trHeight w:val="567"/>
        </w:trPr>
        <w:tc>
          <w:tcPr>
            <w:tcW w:w="523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2.</w:t>
            </w:r>
          </w:p>
        </w:tc>
        <w:tc>
          <w:tcPr>
            <w:tcW w:w="6956" w:type="dxa"/>
            <w:vAlign w:val="center"/>
          </w:tcPr>
          <w:p w:rsidR="000650C0" w:rsidRPr="00336E18" w:rsidRDefault="000650C0" w:rsidP="005D533C">
            <w:pPr>
              <w:pStyle w:val="NormalnyWeb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Zakup i dystrybucja materiałów informacyjno-edukacyjnych, literatury fachowej</w:t>
            </w:r>
          </w:p>
        </w:tc>
        <w:tc>
          <w:tcPr>
            <w:tcW w:w="1788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500,00</w:t>
            </w:r>
          </w:p>
        </w:tc>
      </w:tr>
      <w:tr w:rsidR="000650C0" w:rsidRPr="00336E18" w:rsidTr="005D533C">
        <w:trPr>
          <w:trHeight w:val="567"/>
        </w:trPr>
        <w:tc>
          <w:tcPr>
            <w:tcW w:w="523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3.</w:t>
            </w:r>
          </w:p>
        </w:tc>
        <w:tc>
          <w:tcPr>
            <w:tcW w:w="6956" w:type="dxa"/>
            <w:vAlign w:val="center"/>
          </w:tcPr>
          <w:p w:rsidR="000650C0" w:rsidRPr="00336E18" w:rsidRDefault="000650C0" w:rsidP="005D533C">
            <w:pPr>
              <w:pStyle w:val="NormalnyWeb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Programy profilaktyczne dla dzieci i młodzieży, rodziców i pedagogów</w:t>
            </w:r>
          </w:p>
        </w:tc>
        <w:tc>
          <w:tcPr>
            <w:tcW w:w="1788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5 000,00</w:t>
            </w:r>
          </w:p>
        </w:tc>
      </w:tr>
      <w:tr w:rsidR="000650C0" w:rsidRPr="00336E18" w:rsidTr="005D533C">
        <w:trPr>
          <w:trHeight w:val="567"/>
        </w:trPr>
        <w:tc>
          <w:tcPr>
            <w:tcW w:w="523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4.</w:t>
            </w:r>
          </w:p>
        </w:tc>
        <w:tc>
          <w:tcPr>
            <w:tcW w:w="6956" w:type="dxa"/>
            <w:vAlign w:val="center"/>
          </w:tcPr>
          <w:p w:rsidR="000650C0" w:rsidRPr="00336E18" w:rsidRDefault="000650C0" w:rsidP="005D533C">
            <w:pPr>
              <w:pStyle w:val="NormalnyWeb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 xml:space="preserve">Bezpieczne wakacje, działanie na rzecz bezpiecznych zachowań, </w:t>
            </w:r>
            <w:proofErr w:type="spellStart"/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cyberprzemocy</w:t>
            </w:r>
            <w:proofErr w:type="spellEnd"/>
            <w:r w:rsidRPr="00336E18">
              <w:rPr>
                <w:rFonts w:ascii="Calibri" w:hAnsi="Calibri" w:cs="Tahoma"/>
                <w:bCs/>
                <w:sz w:val="22"/>
                <w:szCs w:val="22"/>
              </w:rPr>
              <w:t xml:space="preserve"> i niebezpiecznych kontaktów w sieci. Alternatywne formy spędzania wolnego czasu (wypoczynek zimowy i letni)</w:t>
            </w:r>
          </w:p>
        </w:tc>
        <w:tc>
          <w:tcPr>
            <w:tcW w:w="1788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4 521,89</w:t>
            </w:r>
          </w:p>
        </w:tc>
      </w:tr>
      <w:tr w:rsidR="000650C0" w:rsidRPr="00336E18" w:rsidTr="005D533C">
        <w:trPr>
          <w:trHeight w:val="567"/>
        </w:trPr>
        <w:tc>
          <w:tcPr>
            <w:tcW w:w="523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5.</w:t>
            </w:r>
          </w:p>
        </w:tc>
        <w:tc>
          <w:tcPr>
            <w:tcW w:w="6956" w:type="dxa"/>
            <w:vAlign w:val="center"/>
          </w:tcPr>
          <w:p w:rsidR="000650C0" w:rsidRPr="00336E18" w:rsidRDefault="000650C0" w:rsidP="005D533C">
            <w:pPr>
              <w:pStyle w:val="NormalnyWeb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 xml:space="preserve">Wspomaganie podmiotów realizujących działanie na rzecz trzeźwości </w:t>
            </w:r>
            <w:r>
              <w:rPr>
                <w:rFonts w:ascii="Calibri" w:hAnsi="Calibri" w:cs="Tahoma"/>
                <w:bCs/>
                <w:sz w:val="22"/>
                <w:szCs w:val="22"/>
              </w:rPr>
              <w:br/>
              <w:t xml:space="preserve">i </w:t>
            </w: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przeciwdziałania przemocy w rodzinie (dofinansowanie usług zdrowotnych świadczonych dla mieszkańców Gminy Krzęcin przez Ośrodek Terapii Uzależnień „Zmiana” Choszczno)</w:t>
            </w:r>
          </w:p>
        </w:tc>
        <w:tc>
          <w:tcPr>
            <w:tcW w:w="1788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7 495,00</w:t>
            </w:r>
          </w:p>
        </w:tc>
      </w:tr>
      <w:tr w:rsidR="000650C0" w:rsidRPr="00336E18" w:rsidTr="005D533C">
        <w:trPr>
          <w:trHeight w:val="567"/>
        </w:trPr>
        <w:tc>
          <w:tcPr>
            <w:tcW w:w="523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6</w:t>
            </w: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.</w:t>
            </w:r>
          </w:p>
        </w:tc>
        <w:tc>
          <w:tcPr>
            <w:tcW w:w="6956" w:type="dxa"/>
            <w:vAlign w:val="center"/>
          </w:tcPr>
          <w:p w:rsidR="000650C0" w:rsidRPr="00336E18" w:rsidRDefault="000650C0" w:rsidP="005D533C">
            <w:pPr>
              <w:pStyle w:val="NormalnyWeb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Szkolenia przewodniczącego</w:t>
            </w:r>
            <w:r>
              <w:rPr>
                <w:rFonts w:ascii="Calibri" w:hAnsi="Calibri" w:cs="Tahoma"/>
                <w:bCs/>
                <w:sz w:val="22"/>
                <w:szCs w:val="22"/>
              </w:rPr>
              <w:t xml:space="preserve"> i członków komisji</w:t>
            </w:r>
          </w:p>
        </w:tc>
        <w:tc>
          <w:tcPr>
            <w:tcW w:w="1788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2 000,00</w:t>
            </w:r>
          </w:p>
        </w:tc>
      </w:tr>
      <w:tr w:rsidR="000650C0" w:rsidRPr="00336E18" w:rsidTr="005D533C">
        <w:trPr>
          <w:trHeight w:val="567"/>
        </w:trPr>
        <w:tc>
          <w:tcPr>
            <w:tcW w:w="523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7</w:t>
            </w: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.</w:t>
            </w:r>
          </w:p>
        </w:tc>
        <w:tc>
          <w:tcPr>
            <w:tcW w:w="6956" w:type="dxa"/>
            <w:vAlign w:val="center"/>
          </w:tcPr>
          <w:p w:rsidR="000650C0" w:rsidRPr="00336E18" w:rsidRDefault="000650C0" w:rsidP="005D533C">
            <w:pPr>
              <w:pStyle w:val="NormalnyWeb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Wynagr</w:t>
            </w:r>
            <w:r>
              <w:rPr>
                <w:rFonts w:ascii="Calibri" w:hAnsi="Calibri" w:cs="Tahoma"/>
                <w:bCs/>
                <w:sz w:val="22"/>
                <w:szCs w:val="22"/>
              </w:rPr>
              <w:t>odzenie lekarza biegłego (umowa</w:t>
            </w: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 xml:space="preserve"> zlecenie)</w:t>
            </w:r>
          </w:p>
        </w:tc>
        <w:tc>
          <w:tcPr>
            <w:tcW w:w="1788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2 500,00</w:t>
            </w:r>
          </w:p>
        </w:tc>
      </w:tr>
      <w:tr w:rsidR="000650C0" w:rsidRPr="00336E18" w:rsidTr="005D533C">
        <w:trPr>
          <w:trHeight w:val="567"/>
        </w:trPr>
        <w:tc>
          <w:tcPr>
            <w:tcW w:w="523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8</w:t>
            </w: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.</w:t>
            </w:r>
          </w:p>
        </w:tc>
        <w:tc>
          <w:tcPr>
            <w:tcW w:w="6956" w:type="dxa"/>
            <w:vAlign w:val="center"/>
          </w:tcPr>
          <w:p w:rsidR="000650C0" w:rsidRPr="00336E18" w:rsidRDefault="000650C0" w:rsidP="005D533C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Wynagrodzenie członków i przewodniczącego komisji</w:t>
            </w:r>
          </w:p>
        </w:tc>
        <w:tc>
          <w:tcPr>
            <w:tcW w:w="1788" w:type="dxa"/>
            <w:vAlign w:val="center"/>
          </w:tcPr>
          <w:p w:rsidR="000650C0" w:rsidRPr="00336E18" w:rsidRDefault="000650C0" w:rsidP="005D533C">
            <w:pPr>
              <w:pStyle w:val="NormalnyWeb"/>
              <w:spacing w:before="0" w:beforeAutospacing="0" w:after="0" w:afterAutospacing="0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25 200,00</w:t>
            </w:r>
          </w:p>
        </w:tc>
      </w:tr>
      <w:tr w:rsidR="000650C0" w:rsidRPr="00336E18" w:rsidTr="005D533C">
        <w:trPr>
          <w:trHeight w:val="610"/>
        </w:trPr>
        <w:tc>
          <w:tcPr>
            <w:tcW w:w="523" w:type="dxa"/>
            <w:vAlign w:val="center"/>
          </w:tcPr>
          <w:p w:rsidR="000650C0" w:rsidRPr="00336E18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9</w:t>
            </w: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.</w:t>
            </w:r>
          </w:p>
        </w:tc>
        <w:tc>
          <w:tcPr>
            <w:tcW w:w="6956" w:type="dxa"/>
            <w:vAlign w:val="center"/>
          </w:tcPr>
          <w:p w:rsidR="000650C0" w:rsidRPr="00336E18" w:rsidRDefault="000650C0" w:rsidP="005D533C">
            <w:pPr>
              <w:pStyle w:val="NormalnyWeb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336E18">
              <w:rPr>
                <w:rFonts w:ascii="Calibri" w:hAnsi="Calibri" w:cs="Tahoma"/>
                <w:bCs/>
                <w:sz w:val="22"/>
                <w:szCs w:val="22"/>
              </w:rPr>
              <w:t>Działania i edukacja w zakresie przeciwdziałania narkomanii (środki psychoaktywne, narkotyki, dopalacze) w obrębie społeczności lokalnej</w:t>
            </w:r>
          </w:p>
        </w:tc>
        <w:tc>
          <w:tcPr>
            <w:tcW w:w="1788" w:type="dxa"/>
            <w:vAlign w:val="center"/>
          </w:tcPr>
          <w:p w:rsidR="000650C0" w:rsidRPr="00E1597D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10 000,00</w:t>
            </w:r>
          </w:p>
        </w:tc>
      </w:tr>
      <w:tr w:rsidR="000650C0" w:rsidRPr="00336E18" w:rsidTr="005D533C">
        <w:trPr>
          <w:trHeight w:val="610"/>
        </w:trPr>
        <w:tc>
          <w:tcPr>
            <w:tcW w:w="523" w:type="dxa"/>
            <w:vAlign w:val="center"/>
          </w:tcPr>
          <w:p w:rsidR="000650C0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10.</w:t>
            </w:r>
          </w:p>
        </w:tc>
        <w:tc>
          <w:tcPr>
            <w:tcW w:w="6956" w:type="dxa"/>
            <w:vAlign w:val="center"/>
          </w:tcPr>
          <w:p w:rsidR="000650C0" w:rsidRPr="00336E18" w:rsidRDefault="000650C0" w:rsidP="005D533C">
            <w:pPr>
              <w:pStyle w:val="NormalnyWeb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Działalność Ośrodka Wsparcia</w:t>
            </w:r>
          </w:p>
        </w:tc>
        <w:tc>
          <w:tcPr>
            <w:tcW w:w="1788" w:type="dxa"/>
            <w:vAlign w:val="center"/>
          </w:tcPr>
          <w:p w:rsidR="000650C0" w:rsidRDefault="000650C0" w:rsidP="005D533C">
            <w:pPr>
              <w:pStyle w:val="NormalnyWeb"/>
              <w:jc w:val="center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>18 000,00</w:t>
            </w:r>
          </w:p>
        </w:tc>
      </w:tr>
    </w:tbl>
    <w:p w:rsidR="003E5831" w:rsidRDefault="003E5831"/>
    <w:sectPr w:rsidR="003E5831" w:rsidSect="003E5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51571"/>
    <w:multiLevelType w:val="hybridMultilevel"/>
    <w:tmpl w:val="A21C7B36"/>
    <w:lvl w:ilvl="0" w:tplc="ED00AA12">
      <w:start w:val="1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0650C0"/>
    <w:rsid w:val="000650C0"/>
    <w:rsid w:val="003E5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5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650C0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</cp:lastModifiedBy>
  <cp:revision>1</cp:revision>
  <dcterms:created xsi:type="dcterms:W3CDTF">2021-03-31T05:59:00Z</dcterms:created>
  <dcterms:modified xsi:type="dcterms:W3CDTF">2021-03-31T06:00:00Z</dcterms:modified>
</cp:coreProperties>
</file>