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7C7BB" w14:textId="77777777" w:rsidR="001E55AE" w:rsidRDefault="001E55AE" w:rsidP="001E55AE">
      <w:pPr>
        <w:pStyle w:val="Nagwek2"/>
        <w:spacing w:before="76" w:line="278" w:lineRule="auto"/>
        <w:ind w:left="6683" w:right="836" w:firstLine="1017"/>
      </w:pPr>
      <w:r>
        <w:t>Załącznik nr 1 do zapytania ofertowego</w:t>
      </w:r>
    </w:p>
    <w:p w14:paraId="2E3624B4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</w:p>
    <w:p w14:paraId="6E2AEA13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7"/>
          <w:szCs w:val="27"/>
        </w:rPr>
      </w:pPr>
    </w:p>
    <w:p w14:paraId="7F62CF30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tabs>
          <w:tab w:val="left" w:pos="6916"/>
          <w:tab w:val="left" w:pos="9244"/>
        </w:tabs>
        <w:spacing w:before="90"/>
        <w:ind w:left="403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, dnia 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</w:p>
    <w:p w14:paraId="0CB3610C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43"/>
        <w:ind w:left="11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Nr postępowania </w:t>
      </w:r>
      <w:r>
        <w:rPr>
          <w:sz w:val="24"/>
          <w:szCs w:val="24"/>
        </w:rPr>
        <w:t>1</w:t>
      </w:r>
      <w:r>
        <w:rPr>
          <w:color w:val="000000"/>
          <w:sz w:val="24"/>
          <w:szCs w:val="24"/>
        </w:rPr>
        <w:t>/2021</w:t>
      </w:r>
    </w:p>
    <w:p w14:paraId="589EBF88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5D26AAC2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2F71B2F6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37EB6315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ind w:left="11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(pieczęć wykonawcy)</w:t>
      </w:r>
    </w:p>
    <w:p w14:paraId="5C44DCB1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8D357C1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3EDA5EB4" w14:textId="77777777" w:rsidR="001E55AE" w:rsidRDefault="001E55AE" w:rsidP="001E55AE">
      <w:pPr>
        <w:pStyle w:val="Nagwek1"/>
        <w:spacing w:before="217"/>
        <w:ind w:left="3340" w:firstLine="0"/>
        <w:jc w:val="left"/>
      </w:pPr>
      <w:r>
        <w:t>FORMULARZ OFERTY</w:t>
      </w:r>
    </w:p>
    <w:p w14:paraId="5A700631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  <w:sz w:val="31"/>
          <w:szCs w:val="31"/>
        </w:rPr>
      </w:pPr>
    </w:p>
    <w:p w14:paraId="16AA67BC" w14:textId="77777777" w:rsidR="001E55AE" w:rsidRDefault="001E55AE" w:rsidP="001E55AE">
      <w:pPr>
        <w:spacing w:before="1" w:line="276" w:lineRule="auto"/>
        <w:ind w:left="116" w:right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odpowiedzi na ogłoszone postępowanie o udzielenie zamówienia publicznego w trybie zapytania ofertowego na zakup i dostawę wyposażenia w ramach programu Laboratoria Przyszłości składam niniejsza ofertę.</w:t>
      </w:r>
    </w:p>
    <w:p w14:paraId="225A5A49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  <w:sz w:val="27"/>
          <w:szCs w:val="27"/>
        </w:rPr>
      </w:pPr>
    </w:p>
    <w:p w14:paraId="7F4664D4" w14:textId="77777777" w:rsidR="001E55AE" w:rsidRDefault="001E55AE" w:rsidP="001E55AE">
      <w:pPr>
        <w:spacing w:before="1"/>
        <w:ind w:left="116"/>
        <w:rPr>
          <w:b/>
          <w:sz w:val="24"/>
          <w:szCs w:val="24"/>
        </w:rPr>
      </w:pPr>
      <w:r>
        <w:rPr>
          <w:b/>
          <w:sz w:val="24"/>
          <w:szCs w:val="24"/>
        </w:rPr>
        <w:t>Nazwa wykonawcy ……………………….…………………………………………………</w:t>
      </w:r>
    </w:p>
    <w:p w14:paraId="4A970FB4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  <w:sz w:val="31"/>
          <w:szCs w:val="31"/>
        </w:rPr>
      </w:pPr>
    </w:p>
    <w:p w14:paraId="20423B71" w14:textId="77777777" w:rsidR="001E55AE" w:rsidRDefault="001E55AE" w:rsidP="001E55AE">
      <w:pPr>
        <w:ind w:left="116"/>
        <w:rPr>
          <w:b/>
          <w:sz w:val="24"/>
          <w:szCs w:val="24"/>
        </w:rPr>
      </w:pPr>
      <w:r>
        <w:rPr>
          <w:b/>
          <w:sz w:val="24"/>
          <w:szCs w:val="24"/>
        </w:rPr>
        <w:t>Adres ……..…………………………………………..……………………………………...…</w:t>
      </w:r>
    </w:p>
    <w:p w14:paraId="27EF29BB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b/>
          <w:color w:val="000000"/>
          <w:sz w:val="31"/>
          <w:szCs w:val="31"/>
        </w:rPr>
      </w:pPr>
    </w:p>
    <w:p w14:paraId="1D20AFF2" w14:textId="77777777" w:rsidR="001E55AE" w:rsidRDefault="001E55AE" w:rsidP="001E55AE">
      <w:pPr>
        <w:ind w:left="116"/>
        <w:rPr>
          <w:b/>
          <w:sz w:val="24"/>
          <w:szCs w:val="24"/>
        </w:rPr>
      </w:pPr>
      <w:r>
        <w:rPr>
          <w:b/>
          <w:sz w:val="24"/>
          <w:szCs w:val="24"/>
        </w:rPr>
        <w:t>Tel ………………….……………… Fax ………………………….…………………..………</w:t>
      </w:r>
    </w:p>
    <w:p w14:paraId="0A0A958F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color w:val="000000"/>
          <w:sz w:val="31"/>
          <w:szCs w:val="31"/>
        </w:rPr>
      </w:pPr>
    </w:p>
    <w:p w14:paraId="53183CBB" w14:textId="77777777" w:rsidR="001E55AE" w:rsidRDefault="001E55AE" w:rsidP="001E55AE">
      <w:pPr>
        <w:pStyle w:val="Nagwek1"/>
        <w:ind w:left="116" w:firstLine="0"/>
        <w:jc w:val="left"/>
      </w:pPr>
      <w:r>
        <w:t>REGON ……………………… NIP ……………………………..………………………..</w:t>
      </w:r>
    </w:p>
    <w:p w14:paraId="63DEAB19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b/>
          <w:color w:val="000000"/>
          <w:sz w:val="31"/>
          <w:szCs w:val="31"/>
        </w:rPr>
      </w:pPr>
    </w:p>
    <w:p w14:paraId="7056BDC3" w14:textId="77777777" w:rsidR="001E55AE" w:rsidRDefault="001E55AE" w:rsidP="001E55AE">
      <w:pPr>
        <w:pStyle w:val="Nagwek2"/>
        <w:ind w:firstLine="116"/>
      </w:pPr>
      <w:r>
        <w:t>e – mail ………………………………….……….…………………………………………</w:t>
      </w:r>
    </w:p>
    <w:p w14:paraId="4ABAE052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6"/>
          <w:szCs w:val="26"/>
        </w:rPr>
      </w:pPr>
    </w:p>
    <w:p w14:paraId="7E3C74A4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  <w:sz w:val="32"/>
          <w:szCs w:val="32"/>
        </w:rPr>
      </w:pPr>
    </w:p>
    <w:p w14:paraId="7053A306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tabs>
          <w:tab w:val="left" w:pos="5639"/>
        </w:tabs>
        <w:spacing w:line="276" w:lineRule="auto"/>
        <w:ind w:left="116" w:right="87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Oferuję wykonanie przedmiotu zamówienia zgodnie warunkami opisanymi w zapytaniu ofertowym na kwotę brutto ………………. zł słownie ………………………………………</w:t>
      </w:r>
    </w:p>
    <w:p w14:paraId="53A2094D" w14:textId="77777777" w:rsidR="001E55AE" w:rsidRDefault="001E55AE" w:rsidP="001E55AE">
      <w:pPr>
        <w:pStyle w:val="Nagwek2"/>
        <w:spacing w:line="275" w:lineRule="auto"/>
        <w:ind w:firstLine="116"/>
        <w:jc w:val="both"/>
      </w:pPr>
      <w:r>
        <w:t>Potwierdzam termin wykonania do 23.12.2021 r.</w:t>
      </w:r>
    </w:p>
    <w:p w14:paraId="0A4BAD03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41"/>
        <w:ind w:left="116"/>
        <w:rPr>
          <w:sz w:val="24"/>
          <w:szCs w:val="24"/>
        </w:rPr>
      </w:pPr>
    </w:p>
    <w:p w14:paraId="1438FDFF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41"/>
        <w:ind w:left="11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Oświadczenie i informacje dla wykonawcy:</w:t>
      </w:r>
    </w:p>
    <w:p w14:paraId="6974D210" w14:textId="77777777" w:rsidR="001E55AE" w:rsidRDefault="001E55AE" w:rsidP="001E55A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before="139" w:line="360" w:lineRule="auto"/>
        <w:ind w:right="85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Formularz oferty musi być podpisany przez osobę lub osoby upoważnione do reprezentacji wykonawcy.</w:t>
      </w:r>
    </w:p>
    <w:p w14:paraId="41AB9305" w14:textId="77777777" w:rsidR="001E55AE" w:rsidRDefault="001E55AE" w:rsidP="001E55A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before="1" w:line="360" w:lineRule="auto"/>
        <w:ind w:right="85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Nieodłącznym elementem oferty jest wypełniony i podpisany przez osobę lub osoby upoważnione do reprezentacji wykonawcy wykaz materiałów, wyposażenia i pomocy dydaktycznych w ramach programu Laboratoria Przyszłości, który stanowi załącznik nr 3 do zapytania ofertowego.</w:t>
      </w:r>
    </w:p>
    <w:p w14:paraId="6E33ED2C" w14:textId="77777777" w:rsidR="001E55AE" w:rsidRDefault="001E55AE" w:rsidP="001E55A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jc w:val="both"/>
        <w:rPr>
          <w:color w:val="000000"/>
          <w:sz w:val="24"/>
          <w:szCs w:val="24"/>
        </w:rPr>
        <w:sectPr w:rsidR="001E55AE">
          <w:pgSz w:w="11910" w:h="16840"/>
          <w:pgMar w:top="1320" w:right="560" w:bottom="280" w:left="1300" w:header="708" w:footer="708" w:gutter="0"/>
          <w:cols w:space="708"/>
        </w:sectPr>
      </w:pPr>
      <w:r>
        <w:rPr>
          <w:color w:val="000000"/>
          <w:sz w:val="24"/>
          <w:szCs w:val="24"/>
        </w:rPr>
        <w:t>Oświadczam/y*, że:</w:t>
      </w:r>
    </w:p>
    <w:p w14:paraId="591EA054" w14:textId="77777777" w:rsidR="001E55AE" w:rsidRDefault="001E55AE" w:rsidP="001E55A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2"/>
          <w:tab w:val="left" w:pos="683"/>
        </w:tabs>
        <w:spacing w:before="76" w:line="362" w:lineRule="auto"/>
        <w:ind w:right="8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Powyższe ceny zawierają wszelkie koszty, jakie ponosi zamawiający w przypadku wyboru niniejszej oferty;</w:t>
      </w:r>
    </w:p>
    <w:p w14:paraId="06F98D5C" w14:textId="77777777" w:rsidR="001E55AE" w:rsidRDefault="001E55AE" w:rsidP="001E55A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2"/>
          <w:tab w:val="left" w:pos="683"/>
        </w:tabs>
        <w:spacing w:line="360" w:lineRule="auto"/>
        <w:ind w:right="85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cenie oferty zostały uwzględnione wszystkie koszty niezbędne do wykonania zamówienia;</w:t>
      </w:r>
    </w:p>
    <w:p w14:paraId="2EB0C9E8" w14:textId="77777777" w:rsidR="001E55AE" w:rsidRDefault="001E55AE" w:rsidP="001E55A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2"/>
          <w:tab w:val="left" w:pos="683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Dysponuje/my* środkami finansowymi niezbędnymi do realizacji całości zamówienia;</w:t>
      </w:r>
    </w:p>
    <w:p w14:paraId="4F3E87B2" w14:textId="77777777" w:rsidR="001E55AE" w:rsidRDefault="001E55AE" w:rsidP="001E55A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before="13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Zdobyłem/liśmy* konieczne informacje do przygotowania oferty;</w:t>
      </w:r>
    </w:p>
    <w:p w14:paraId="2CE89D45" w14:textId="77777777" w:rsidR="001E55AE" w:rsidRDefault="001E55AE" w:rsidP="001E55A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before="137" w:line="360" w:lineRule="auto"/>
        <w:ind w:right="85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Zapoznałem/liśmy* się z lokalnymi warunkami realizacji przedmiotu zamówienia oraz zdobyłem/liśmy* wszelkie informacje konieczne do właściwego przygotowania oferty;</w:t>
      </w:r>
    </w:p>
    <w:p w14:paraId="72E61F3A" w14:textId="77777777" w:rsidR="001E55AE" w:rsidRDefault="001E55AE" w:rsidP="001E55A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line="360" w:lineRule="auto"/>
        <w:ind w:right="85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Jeżeli nastąpią jakiekolwiek zmiany przedstawione w naszych dokumentach załączonych do oferty, natychmiast powiadomimy o nich zamawiającego.</w:t>
      </w:r>
    </w:p>
    <w:p w14:paraId="0148F8FF" w14:textId="77777777" w:rsidR="001E55AE" w:rsidRDefault="001E55AE" w:rsidP="001E55A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line="360" w:lineRule="auto"/>
        <w:ind w:right="8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przypadku udzielenia nam zamówienia zobowiązujemy się do zawarcia umowy w miejscu i terminie wyznaczonym przez zamawiającego oraz podejmiemy prace w w/w terminie i będziemy je prowadzić zgodnie z zasadami określonymi w zapytaniu ofertowym i umowie.</w:t>
      </w:r>
    </w:p>
    <w:p w14:paraId="67850B1A" w14:textId="77777777" w:rsidR="001E55AE" w:rsidRDefault="001E55AE" w:rsidP="001E55A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line="360" w:lineRule="auto"/>
        <w:ind w:right="85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Oświadczam, że wypełniłem obowiązki informacyjne przewidziane w art. 13 lub art. 14 RODO (rozporządzenie Parlamentu Europejskiego  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1).) wobec osób fizycznych, od których dane osobowe bezpośrednio lub pośrednio pozyskałem w celu ubiegania się o udzielenie zamówienia publicznego w niniejszym postępowaniu. 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07D4B0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25774CFD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6CD152DC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3564B0AB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72DA5594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tabs>
          <w:tab w:val="left" w:pos="4604"/>
          <w:tab w:val="left" w:pos="5495"/>
        </w:tabs>
        <w:spacing w:before="172" w:line="276" w:lineRule="auto"/>
        <w:ind w:left="538" w:right="879" w:hanging="42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……………………………………..</w:t>
      </w:r>
      <w:r>
        <w:rPr>
          <w:color w:val="000000"/>
          <w:sz w:val="24"/>
          <w:szCs w:val="24"/>
        </w:rPr>
        <w:tab/>
        <w:t>……………………………………………… (miejscowość i data)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(podpis oraz pieczęć wykonawcy)</w:t>
      </w:r>
    </w:p>
    <w:p w14:paraId="3D11F737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color w:val="000000"/>
          <w:sz w:val="27"/>
          <w:szCs w:val="27"/>
        </w:rPr>
      </w:pPr>
    </w:p>
    <w:p w14:paraId="7545DAE9" w14:textId="77777777" w:rsidR="001E55AE" w:rsidRDefault="001E55AE" w:rsidP="001E55AE">
      <w:pPr>
        <w:ind w:left="116"/>
        <w:rPr>
          <w:i/>
          <w:sz w:val="24"/>
          <w:szCs w:val="24"/>
        </w:rPr>
        <w:sectPr w:rsidR="001E55AE">
          <w:pgSz w:w="11910" w:h="16840"/>
          <w:pgMar w:top="1320" w:right="560" w:bottom="280" w:left="1300" w:header="708" w:footer="708" w:gutter="0"/>
          <w:cols w:space="708"/>
        </w:sectPr>
      </w:pPr>
      <w:r>
        <w:rPr>
          <w:i/>
          <w:sz w:val="24"/>
          <w:szCs w:val="24"/>
        </w:rPr>
        <w:t>*/ niepotrzebne skreślić</w:t>
      </w:r>
    </w:p>
    <w:p w14:paraId="13EC05FF" w14:textId="77777777" w:rsidR="001E55AE" w:rsidRDefault="001E55AE" w:rsidP="001E55AE">
      <w:pPr>
        <w:pStyle w:val="Nagwek2"/>
        <w:spacing w:before="76" w:line="278" w:lineRule="auto"/>
        <w:ind w:left="6683" w:right="836" w:firstLine="1017"/>
      </w:pPr>
      <w:r>
        <w:lastRenderedPageBreak/>
        <w:t>Załącznik nr 2 do zapytania ofertowego</w:t>
      </w:r>
    </w:p>
    <w:p w14:paraId="60AECA19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b/>
          <w:color w:val="000000"/>
          <w:sz w:val="19"/>
          <w:szCs w:val="19"/>
        </w:rPr>
      </w:pPr>
    </w:p>
    <w:p w14:paraId="2C8BFF58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90"/>
        <w:ind w:left="11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(pieczęć wykonawcy)</w:t>
      </w:r>
    </w:p>
    <w:p w14:paraId="11CF99C7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644B33B8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32"/>
          <w:szCs w:val="32"/>
        </w:rPr>
      </w:pPr>
    </w:p>
    <w:p w14:paraId="340BFE2C" w14:textId="77777777" w:rsidR="001E55AE" w:rsidRPr="00D67701" w:rsidRDefault="001E55AE" w:rsidP="001E55AE">
      <w:pPr>
        <w:pStyle w:val="Nagwek1"/>
        <w:spacing w:line="276" w:lineRule="auto"/>
        <w:ind w:left="1892" w:right="854" w:firstLine="3778"/>
        <w:jc w:val="left"/>
        <w:rPr>
          <w:u w:val="single"/>
        </w:rPr>
      </w:pPr>
      <w:r w:rsidRPr="00D67701">
        <w:rPr>
          <w:u w:val="single"/>
        </w:rPr>
        <w:t xml:space="preserve">Zamawiający: </w:t>
      </w:r>
    </w:p>
    <w:p w14:paraId="4B22C024" w14:textId="77777777" w:rsidR="001E55AE" w:rsidRPr="00D67701" w:rsidRDefault="001E55AE" w:rsidP="001E55AE">
      <w:pPr>
        <w:pStyle w:val="Nagwek1"/>
        <w:spacing w:line="276" w:lineRule="auto"/>
        <w:ind w:left="1892" w:right="854" w:firstLine="3778"/>
        <w:jc w:val="left"/>
      </w:pPr>
      <w:r w:rsidRPr="00D67701">
        <w:t xml:space="preserve">Szkoła Podstawowa </w:t>
      </w:r>
    </w:p>
    <w:p w14:paraId="0F31FCF9" w14:textId="77777777" w:rsidR="001E55AE" w:rsidRPr="00D67701" w:rsidRDefault="001E55AE" w:rsidP="001E55AE">
      <w:pPr>
        <w:pStyle w:val="Nagwek1"/>
        <w:spacing w:line="276" w:lineRule="auto"/>
        <w:ind w:left="1892" w:right="854" w:firstLine="3778"/>
        <w:jc w:val="left"/>
      </w:pPr>
      <w:r w:rsidRPr="00D67701">
        <w:t>w Krzęcinie</w:t>
      </w:r>
    </w:p>
    <w:p w14:paraId="0BC29269" w14:textId="77777777" w:rsidR="001E55AE" w:rsidRPr="00D67701" w:rsidRDefault="001E55AE" w:rsidP="001E55AE">
      <w:pPr>
        <w:spacing w:line="275" w:lineRule="auto"/>
        <w:ind w:left="985" w:right="985" w:firstLine="985"/>
        <w:textDirection w:val="btLr"/>
        <w:rPr>
          <w:b/>
          <w:color w:val="000000"/>
          <w:sz w:val="24"/>
          <w:szCs w:val="24"/>
        </w:rPr>
      </w:pPr>
      <w:r w:rsidRPr="00D67701">
        <w:rPr>
          <w:b/>
          <w:color w:val="000000"/>
          <w:sz w:val="24"/>
          <w:szCs w:val="24"/>
        </w:rPr>
        <w:t xml:space="preserve">                              </w:t>
      </w:r>
      <w:r>
        <w:rPr>
          <w:b/>
          <w:color w:val="000000"/>
          <w:sz w:val="24"/>
          <w:szCs w:val="24"/>
        </w:rPr>
        <w:t xml:space="preserve">                                </w:t>
      </w:r>
      <w:r w:rsidRPr="00D67701">
        <w:rPr>
          <w:b/>
          <w:color w:val="000000"/>
          <w:sz w:val="24"/>
          <w:szCs w:val="24"/>
        </w:rPr>
        <w:t xml:space="preserve">ul. Pogodna 4, </w:t>
      </w:r>
    </w:p>
    <w:p w14:paraId="4277713A" w14:textId="77777777" w:rsidR="001E55AE" w:rsidRPr="00D67701" w:rsidRDefault="001E55AE" w:rsidP="001E55AE">
      <w:pPr>
        <w:spacing w:line="275" w:lineRule="auto"/>
        <w:ind w:left="985" w:right="985" w:firstLine="985"/>
        <w:textDirection w:val="btLr"/>
        <w:rPr>
          <w:sz w:val="24"/>
          <w:szCs w:val="24"/>
        </w:rPr>
      </w:pPr>
      <w:r w:rsidRPr="00D67701">
        <w:rPr>
          <w:b/>
          <w:color w:val="000000"/>
          <w:sz w:val="24"/>
          <w:szCs w:val="24"/>
        </w:rPr>
        <w:t xml:space="preserve">                               </w:t>
      </w:r>
      <w:r>
        <w:rPr>
          <w:b/>
          <w:color w:val="000000"/>
          <w:sz w:val="24"/>
          <w:szCs w:val="24"/>
        </w:rPr>
        <w:t xml:space="preserve">                              </w:t>
      </w:r>
      <w:r w:rsidRPr="00D67701">
        <w:rPr>
          <w:b/>
          <w:color w:val="000000"/>
          <w:sz w:val="24"/>
          <w:szCs w:val="24"/>
        </w:rPr>
        <w:t xml:space="preserve"> 73-231 Krzęcin</w:t>
      </w:r>
    </w:p>
    <w:p w14:paraId="7B3FA8EA" w14:textId="77777777" w:rsidR="001E55AE" w:rsidRPr="00195DA9" w:rsidRDefault="001E55AE" w:rsidP="001E55AE">
      <w:pPr>
        <w:pStyle w:val="Nagwek1"/>
        <w:spacing w:line="276" w:lineRule="auto"/>
        <w:ind w:left="1892" w:right="854" w:firstLine="3778"/>
        <w:rPr>
          <w:sz w:val="22"/>
          <w:szCs w:val="22"/>
        </w:rPr>
      </w:pPr>
      <w:r w:rsidRPr="00195DA9">
        <w:rPr>
          <w:sz w:val="22"/>
          <w:szCs w:val="22"/>
        </w:rPr>
        <w:t xml:space="preserve"> </w:t>
      </w:r>
    </w:p>
    <w:p w14:paraId="544019F5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6"/>
          <w:szCs w:val="26"/>
        </w:rPr>
      </w:pPr>
    </w:p>
    <w:p w14:paraId="3A30BD12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b/>
          <w:color w:val="000000"/>
          <w:sz w:val="32"/>
          <w:szCs w:val="32"/>
        </w:rPr>
      </w:pPr>
    </w:p>
    <w:p w14:paraId="7AD2390C" w14:textId="77777777" w:rsidR="001E55AE" w:rsidRDefault="001E55AE" w:rsidP="001E55AE">
      <w:pPr>
        <w:spacing w:before="1"/>
        <w:ind w:left="3916" w:hanging="3575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Oświadczenie o braku podstaw do wykluczenia i spełnienia warunków udziału w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postępowaniu</w:t>
      </w:r>
    </w:p>
    <w:p w14:paraId="6DE37592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b/>
          <w:color w:val="000000"/>
          <w:sz w:val="19"/>
          <w:szCs w:val="19"/>
        </w:rPr>
      </w:pPr>
    </w:p>
    <w:p w14:paraId="4A2257C0" w14:textId="77777777" w:rsidR="001E55AE" w:rsidRDefault="001E55AE" w:rsidP="001E55AE">
      <w:pPr>
        <w:spacing w:before="90"/>
        <w:ind w:left="116" w:right="85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Przystępując do postępowania o udzielenie zamówienia publicznego pn. </w:t>
      </w:r>
      <w:r>
        <w:rPr>
          <w:b/>
          <w:sz w:val="24"/>
          <w:szCs w:val="24"/>
        </w:rPr>
        <w:t xml:space="preserve">zakup i dostawę wyposażenia w ramach programu Laboratoria Przyszłości, </w:t>
      </w:r>
      <w:r>
        <w:rPr>
          <w:sz w:val="24"/>
          <w:szCs w:val="24"/>
        </w:rPr>
        <w:t>działając w imieniu Wykonawcy:</w:t>
      </w:r>
    </w:p>
    <w:p w14:paraId="228D4861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11E6CBC" w14:textId="77777777" w:rsidR="001E55AE" w:rsidRDefault="001E55AE" w:rsidP="001E55AE">
      <w:pPr>
        <w:ind w:left="116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</w:t>
      </w:r>
    </w:p>
    <w:p w14:paraId="273E2451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1603FDDC" w14:textId="77777777" w:rsidR="001E55AE" w:rsidRDefault="001E55AE" w:rsidP="001E55AE">
      <w:pPr>
        <w:ind w:left="116"/>
        <w:rPr>
          <w:sz w:val="24"/>
          <w:szCs w:val="24"/>
        </w:rPr>
      </w:pPr>
      <w:r>
        <w:rPr>
          <w:sz w:val="24"/>
          <w:szCs w:val="24"/>
        </w:rPr>
        <w:t>……………………………………….…………………………………………………………..</w:t>
      </w:r>
    </w:p>
    <w:p w14:paraId="322EB0DF" w14:textId="77777777" w:rsidR="001E55AE" w:rsidRDefault="001E55AE" w:rsidP="001E55AE">
      <w:pPr>
        <w:spacing w:before="1"/>
        <w:ind w:left="3277"/>
        <w:rPr>
          <w:i/>
          <w:sz w:val="20"/>
          <w:szCs w:val="20"/>
        </w:rPr>
      </w:pPr>
      <w:r>
        <w:rPr>
          <w:i/>
          <w:sz w:val="20"/>
          <w:szCs w:val="20"/>
        </w:rPr>
        <w:t>(podać nazwę i adres Wykonawcy)</w:t>
      </w:r>
    </w:p>
    <w:p w14:paraId="44442D95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i/>
          <w:color w:val="000000"/>
          <w:sz w:val="23"/>
          <w:szCs w:val="23"/>
        </w:rPr>
      </w:pPr>
    </w:p>
    <w:p w14:paraId="06958D6A" w14:textId="77777777" w:rsidR="001E55AE" w:rsidRDefault="001E55AE" w:rsidP="001E55AE">
      <w:pPr>
        <w:pStyle w:val="Nagwek2"/>
        <w:ind w:firstLine="116"/>
      </w:pPr>
      <w:r>
        <w:t>Oświadczam, że na dzień składania ofert nie podlegam wykluczeniu z postępowania i spełniam warunki udziału w postępowaniu, określone przez zamawiającego w zakresie:</w:t>
      </w:r>
    </w:p>
    <w:p w14:paraId="325EDEA5" w14:textId="77777777" w:rsidR="001E55AE" w:rsidRDefault="001E55AE" w:rsidP="001E55A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557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sytuacji ekonomicznej lub finansowej,</w:t>
      </w:r>
    </w:p>
    <w:p w14:paraId="7C903030" w14:textId="77777777" w:rsidR="001E55AE" w:rsidRDefault="001E55AE" w:rsidP="001E55A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557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zdolności technicznej lub zawodowej.</w:t>
      </w:r>
    </w:p>
    <w:p w14:paraId="42958FE2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7EBDA10C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4BD8424B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427417AE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color w:val="000000"/>
          <w:sz w:val="32"/>
          <w:szCs w:val="32"/>
        </w:rPr>
      </w:pPr>
    </w:p>
    <w:p w14:paraId="7ABD3F48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tabs>
          <w:tab w:val="left" w:pos="5204"/>
          <w:tab w:val="left" w:pos="5495"/>
        </w:tabs>
        <w:spacing w:line="276" w:lineRule="auto"/>
        <w:ind w:left="538" w:right="999" w:hanging="423"/>
        <w:rPr>
          <w:color w:val="000000"/>
          <w:sz w:val="24"/>
          <w:szCs w:val="24"/>
        </w:rPr>
        <w:sectPr w:rsidR="001E55AE">
          <w:pgSz w:w="11910" w:h="16840"/>
          <w:pgMar w:top="1320" w:right="560" w:bottom="280" w:left="1300" w:header="708" w:footer="708" w:gutter="0"/>
          <w:cols w:space="708"/>
        </w:sectPr>
      </w:pPr>
      <w:r>
        <w:rPr>
          <w:color w:val="000000"/>
          <w:sz w:val="24"/>
          <w:szCs w:val="24"/>
        </w:rPr>
        <w:t>………………………………………..</w:t>
      </w:r>
      <w:r>
        <w:rPr>
          <w:color w:val="000000"/>
          <w:sz w:val="24"/>
          <w:szCs w:val="24"/>
        </w:rPr>
        <w:tab/>
        <w:t>……………………………………… (miejscowość i data)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(podpis oraz pieczęć wykonawcy)</w:t>
      </w:r>
    </w:p>
    <w:p w14:paraId="49319B87" w14:textId="77777777" w:rsidR="001E55AE" w:rsidRDefault="001E55AE" w:rsidP="001E55AE">
      <w:pPr>
        <w:pStyle w:val="Nagwek2"/>
        <w:spacing w:before="76" w:line="278" w:lineRule="auto"/>
        <w:ind w:left="6683" w:right="838" w:firstLine="1015"/>
      </w:pPr>
      <w:r>
        <w:lastRenderedPageBreak/>
        <w:t>Załącznik nr 3 do zapytania ofertowego</w:t>
      </w:r>
    </w:p>
    <w:p w14:paraId="0F2852F4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</w:p>
    <w:p w14:paraId="19030401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7"/>
          <w:szCs w:val="27"/>
        </w:rPr>
      </w:pPr>
    </w:p>
    <w:p w14:paraId="23BD5808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tabs>
          <w:tab w:val="left" w:pos="6916"/>
          <w:tab w:val="left" w:pos="9244"/>
        </w:tabs>
        <w:spacing w:before="90"/>
        <w:ind w:left="403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, dnia 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</w:p>
    <w:p w14:paraId="31E6F131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43"/>
        <w:ind w:left="11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Nr postępowania </w:t>
      </w:r>
      <w:r>
        <w:rPr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 / 2021</w:t>
      </w:r>
    </w:p>
    <w:p w14:paraId="03BFA6D1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6A6F5460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4C04C668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6E3C7452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35"/>
          <w:szCs w:val="35"/>
        </w:rPr>
      </w:pPr>
    </w:p>
    <w:p w14:paraId="20476740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ind w:left="11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(pieczęć wykonawcy)</w:t>
      </w:r>
    </w:p>
    <w:p w14:paraId="6E50C6A8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2BE21504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1B4D0935" w14:textId="77777777" w:rsidR="001E55AE" w:rsidRDefault="001E55AE" w:rsidP="001E55AE">
      <w:pPr>
        <w:spacing w:before="217"/>
        <w:ind w:left="3220"/>
        <w:rPr>
          <w:b/>
          <w:sz w:val="24"/>
          <w:szCs w:val="24"/>
        </w:rPr>
      </w:pPr>
      <w:r>
        <w:rPr>
          <w:b/>
          <w:sz w:val="24"/>
          <w:szCs w:val="24"/>
        </w:rPr>
        <w:t>WYKAZ WYPOSAŻENIA</w:t>
      </w:r>
    </w:p>
    <w:p w14:paraId="7566E60E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</w:p>
    <w:p w14:paraId="0794A2F2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color w:val="000000"/>
          <w:sz w:val="11"/>
          <w:szCs w:val="11"/>
        </w:rPr>
      </w:pPr>
    </w:p>
    <w:tbl>
      <w:tblPr>
        <w:tblW w:w="9721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1559"/>
        <w:gridCol w:w="4253"/>
        <w:gridCol w:w="709"/>
        <w:gridCol w:w="1275"/>
        <w:gridCol w:w="1347"/>
      </w:tblGrid>
      <w:tr w:rsidR="001E55AE" w14:paraId="046C06B1" w14:textId="77777777" w:rsidTr="007D3A82">
        <w:trPr>
          <w:trHeight w:val="952"/>
        </w:trPr>
        <w:tc>
          <w:tcPr>
            <w:tcW w:w="578" w:type="dxa"/>
            <w:vAlign w:val="center"/>
          </w:tcPr>
          <w:p w14:paraId="6C3BDB21" w14:textId="77777777" w:rsidR="001E55AE" w:rsidRPr="00891EB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jc w:val="center"/>
              <w:rPr>
                <w:bCs/>
                <w:color w:val="000000"/>
                <w:sz w:val="24"/>
                <w:szCs w:val="24"/>
              </w:rPr>
            </w:pPr>
            <w:r w:rsidRPr="00891EBB">
              <w:rPr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1559" w:type="dxa"/>
            <w:vAlign w:val="center"/>
          </w:tcPr>
          <w:p w14:paraId="4F526A30" w14:textId="77777777" w:rsidR="001E55AE" w:rsidRPr="00891EB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     N</w:t>
            </w:r>
            <w:r w:rsidRPr="00891EBB">
              <w:rPr>
                <w:bCs/>
                <w:color w:val="000000"/>
                <w:sz w:val="24"/>
                <w:szCs w:val="24"/>
              </w:rPr>
              <w:t>azwa</w:t>
            </w:r>
          </w:p>
        </w:tc>
        <w:tc>
          <w:tcPr>
            <w:tcW w:w="4253" w:type="dxa"/>
            <w:vAlign w:val="center"/>
          </w:tcPr>
          <w:p w14:paraId="27C08E2D" w14:textId="77777777" w:rsidR="001E55AE" w:rsidRPr="00891EB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jc w:val="center"/>
              <w:rPr>
                <w:bCs/>
                <w:color w:val="000000"/>
                <w:sz w:val="24"/>
                <w:szCs w:val="24"/>
              </w:rPr>
            </w:pPr>
            <w:r w:rsidRPr="00891EBB">
              <w:rPr>
                <w:bCs/>
                <w:color w:val="000000"/>
                <w:sz w:val="24"/>
                <w:szCs w:val="24"/>
              </w:rPr>
              <w:t>opis/wymagania techniczne</w:t>
            </w:r>
          </w:p>
        </w:tc>
        <w:tc>
          <w:tcPr>
            <w:tcW w:w="709" w:type="dxa"/>
            <w:vAlign w:val="center"/>
          </w:tcPr>
          <w:p w14:paraId="211B2CEA" w14:textId="77777777" w:rsidR="001E55AE" w:rsidRPr="007D3A82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jc w:val="center"/>
              <w:rPr>
                <w:bCs/>
                <w:color w:val="000000"/>
                <w:sz w:val="20"/>
                <w:szCs w:val="20"/>
              </w:rPr>
            </w:pPr>
            <w:r w:rsidRPr="007D3A82">
              <w:rPr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275" w:type="dxa"/>
            <w:vAlign w:val="center"/>
          </w:tcPr>
          <w:p w14:paraId="2A96DB4F" w14:textId="77777777" w:rsidR="001E55AE" w:rsidRPr="007D3A82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-7"/>
              <w:jc w:val="center"/>
              <w:rPr>
                <w:bCs/>
                <w:color w:val="000000"/>
                <w:sz w:val="20"/>
                <w:szCs w:val="20"/>
              </w:rPr>
            </w:pPr>
            <w:r w:rsidRPr="007D3A82">
              <w:rPr>
                <w:bCs/>
                <w:color w:val="000000"/>
                <w:sz w:val="20"/>
                <w:szCs w:val="20"/>
              </w:rPr>
              <w:t>Cena jednostkowa</w:t>
            </w:r>
          </w:p>
          <w:p w14:paraId="7868386B" w14:textId="77777777" w:rsidR="001E55AE" w:rsidRPr="007D3A82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7"/>
              <w:jc w:val="center"/>
              <w:rPr>
                <w:bCs/>
                <w:color w:val="000000"/>
                <w:sz w:val="20"/>
                <w:szCs w:val="20"/>
              </w:rPr>
            </w:pPr>
            <w:r w:rsidRPr="007D3A82">
              <w:rPr>
                <w:bCs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1347" w:type="dxa"/>
            <w:vAlign w:val="center"/>
          </w:tcPr>
          <w:p w14:paraId="51494F17" w14:textId="77777777" w:rsidR="001E55AE" w:rsidRPr="00891EB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80"/>
              <w:jc w:val="center"/>
              <w:rPr>
                <w:bCs/>
                <w:color w:val="000000"/>
                <w:sz w:val="24"/>
                <w:szCs w:val="24"/>
              </w:rPr>
            </w:pPr>
            <w:r w:rsidRPr="00891EBB">
              <w:rPr>
                <w:bCs/>
                <w:color w:val="000000"/>
                <w:sz w:val="24"/>
                <w:szCs w:val="24"/>
              </w:rPr>
              <w:t>wartość brutto</w:t>
            </w:r>
          </w:p>
        </w:tc>
      </w:tr>
      <w:tr w:rsidR="001E55AE" w14:paraId="7F2975AA" w14:textId="77777777" w:rsidTr="007D3A82">
        <w:trPr>
          <w:trHeight w:val="4490"/>
        </w:trPr>
        <w:tc>
          <w:tcPr>
            <w:tcW w:w="578" w:type="dxa"/>
          </w:tcPr>
          <w:p w14:paraId="3F4965E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</w:tcPr>
          <w:p w14:paraId="7DD7323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color w:val="000000"/>
              </w:rPr>
            </w:pPr>
            <w:r>
              <w:t>Drukarka 3D z akcesoriami.</w:t>
            </w:r>
          </w:p>
        </w:tc>
        <w:tc>
          <w:tcPr>
            <w:tcW w:w="4253" w:type="dxa"/>
          </w:tcPr>
          <w:p w14:paraId="43AD9BD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  <w:jc w:val="both"/>
            </w:pPr>
            <w:r>
              <w:t xml:space="preserve">Zabudowane lub wymienne boki drukarki, łączność </w:t>
            </w:r>
            <w:proofErr w:type="spellStart"/>
            <w:r>
              <w:t>WiFi</w:t>
            </w:r>
            <w:proofErr w:type="spellEnd"/>
            <w:r>
              <w:t xml:space="preserve">, zdalny podgląd wydruku, pole robocze min. 15cm x 15cm x 15cm, kompatybilny </w:t>
            </w:r>
            <w:proofErr w:type="spellStart"/>
            <w:r>
              <w:t>slicer</w:t>
            </w:r>
            <w:proofErr w:type="spellEnd"/>
            <w:r>
              <w:t xml:space="preserve">, gwarancja co najmniej 12 miesięcy, autoryzowany serwis na terenie Polski, SLA do 3 tygodni, serwis i wsparcie techniczne - serwis obowiązkowo na terenie RP, wsparcie techniczne w języku polskim, instrukcja obsługi w języku polskim (niekoniecznie papierowa). Interfejs w języku polskim lub angielskim. </w:t>
            </w:r>
          </w:p>
          <w:p w14:paraId="7640E56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>Specyfikacja drukarki:</w:t>
            </w:r>
          </w:p>
          <w:p w14:paraId="32AE10F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right="93"/>
            </w:pPr>
            <w:r>
              <w:t xml:space="preserve">  Technologia  FDM/FFF</w:t>
            </w:r>
          </w:p>
          <w:p w14:paraId="5ACCA3B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</w:tabs>
              <w:spacing w:before="1" w:line="276" w:lineRule="auto"/>
              <w:ind w:right="93"/>
            </w:pPr>
            <w:r>
              <w:t xml:space="preserve">  Przestrzeń robocza: 150 x 150 x 150mm</w:t>
            </w:r>
          </w:p>
          <w:p w14:paraId="77B1D68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 xml:space="preserve">Max. temperatura </w:t>
            </w:r>
            <w:proofErr w:type="spellStart"/>
            <w:r>
              <w:t>ekstrudera</w:t>
            </w:r>
            <w:proofErr w:type="spellEnd"/>
            <w:r>
              <w:t>: 240</w:t>
            </w:r>
            <w:r w:rsidRPr="00464AEC">
              <w:rPr>
                <w:vertAlign w:val="superscript"/>
              </w:rPr>
              <w:t xml:space="preserve"> o</w:t>
            </w:r>
            <w:r>
              <w:rPr>
                <w:vertAlign w:val="superscript"/>
              </w:rPr>
              <w:t xml:space="preserve"> </w:t>
            </w:r>
            <w:r>
              <w:t>C</w:t>
            </w:r>
          </w:p>
          <w:p w14:paraId="7C810A6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>Podgrzewana platforma: tak, 100</w:t>
            </w:r>
            <w:r w:rsidRPr="00464AEC">
              <w:rPr>
                <w:vertAlign w:val="super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C</w:t>
            </w:r>
          </w:p>
          <w:p w14:paraId="7D7A201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 xml:space="preserve">Średnica </w:t>
            </w:r>
            <w:proofErr w:type="spellStart"/>
            <w:r>
              <w:t>filamentu</w:t>
            </w:r>
            <w:proofErr w:type="spellEnd"/>
            <w:r>
              <w:t>: 1,75 mm</w:t>
            </w:r>
          </w:p>
          <w:p w14:paraId="512EBFA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>Średnica dyszy: 0,4 mm</w:t>
            </w:r>
          </w:p>
          <w:p w14:paraId="097ADEF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>Wysokość warstwy: 0,05 mm - 0,4 mm</w:t>
            </w:r>
          </w:p>
          <w:p w14:paraId="49C8117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>Komora robocza: zamknięta</w:t>
            </w:r>
          </w:p>
          <w:p w14:paraId="1B526EA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 xml:space="preserve">Chłodzenie wydruku: smart </w:t>
            </w:r>
            <w:proofErr w:type="spellStart"/>
            <w:r>
              <w:t>cooling</w:t>
            </w:r>
            <w:proofErr w:type="spellEnd"/>
            <w:r>
              <w:t xml:space="preserve"> 360</w:t>
            </w:r>
            <w:r w:rsidRPr="00464AEC">
              <w:rPr>
                <w:vertAlign w:val="superscript"/>
              </w:rPr>
              <w:t xml:space="preserve"> o</w:t>
            </w:r>
            <w:r w:rsidRPr="00464AEC">
              <w:rPr>
                <w:color w:val="000000" w:themeColor="text1"/>
              </w:rPr>
              <w:t>;</w:t>
            </w:r>
          </w:p>
          <w:p w14:paraId="446CAD0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>Prędkość drukowania: 30-100 mm/s</w:t>
            </w:r>
          </w:p>
          <w:p w14:paraId="1836B8A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 xml:space="preserve">Głośność: </w:t>
            </w:r>
          </w:p>
          <w:p w14:paraId="06562FE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>-Instrukcje obsługi w języku polskim dostępne w formie cyfrowej i drukowanej</w:t>
            </w:r>
          </w:p>
          <w:p w14:paraId="3378F0A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>-Wdrożenie produktu w placówce (kalibracja, ustawienia, szkolenia)</w:t>
            </w:r>
          </w:p>
          <w:p w14:paraId="41B5564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84"/>
                <w:tab w:val="left" w:pos="2782"/>
              </w:tabs>
              <w:spacing w:before="1" w:line="276" w:lineRule="auto"/>
              <w:ind w:left="107" w:right="93"/>
            </w:pPr>
            <w:r>
              <w:t>-Możliwość uczestnictwa w szkoleniu on-line</w:t>
            </w:r>
          </w:p>
          <w:p w14:paraId="64BB447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  <w:jc w:val="both"/>
            </w:pPr>
            <w:r>
              <w:t>-Usługi serwisowe na terenie całej Polski oraz bezpłatna infolinia ze wsparciem od wykwalifikowanych specjalistów</w:t>
            </w:r>
          </w:p>
          <w:p w14:paraId="7F3F952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  <w:jc w:val="both"/>
            </w:pPr>
          </w:p>
          <w:p w14:paraId="4549CAE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  <w:jc w:val="both"/>
            </w:pPr>
            <w:r>
              <w:t xml:space="preserve">Specjalny i podgrzewany wyjmowany i elastyczny stół roboczy zapewniający możliwość pracy bez konieczności poziomowania.  </w:t>
            </w:r>
          </w:p>
          <w:p w14:paraId="3AFA537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  <w:jc w:val="both"/>
            </w:pPr>
            <w:r>
              <w:t xml:space="preserve">W pełni automatyczna kalibracja platformy roboczej. </w:t>
            </w:r>
          </w:p>
          <w:p w14:paraId="305FE72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  <w:tab w:val="left" w:pos="2317"/>
                <w:tab w:val="left" w:pos="2484"/>
                <w:tab w:val="left" w:pos="2782"/>
              </w:tabs>
              <w:spacing w:before="1" w:line="276" w:lineRule="auto"/>
              <w:ind w:left="107" w:right="93"/>
              <w:jc w:val="both"/>
            </w:pPr>
            <w:r>
              <w:t>Wydruk m. in. własnych, stworzonych przez uczniów projektów, narzędzi dydaktycznych i pomocy naukowych dostępnych bezpłatnie, pamiątek, nagród i upominków  z gotowych projektów, jak i stworzonych podczas zajęć, elementów makiet, wynalazków i modeli, które mogą zostać wykorzystane podczas lekcji, w pracy projektowej lub prezentacji.</w:t>
            </w:r>
          </w:p>
        </w:tc>
        <w:tc>
          <w:tcPr>
            <w:tcW w:w="709" w:type="dxa"/>
          </w:tcPr>
          <w:p w14:paraId="6A327EA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1 szt.</w:t>
            </w:r>
          </w:p>
        </w:tc>
        <w:tc>
          <w:tcPr>
            <w:tcW w:w="1275" w:type="dxa"/>
          </w:tcPr>
          <w:p w14:paraId="2E30D5A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347" w:type="dxa"/>
          </w:tcPr>
          <w:p w14:paraId="2282635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7493E707" w14:textId="77777777" w:rsidR="001E55AE" w:rsidRDefault="001E55AE" w:rsidP="001E55AE">
      <w:pPr>
        <w:sectPr w:rsidR="001E55AE">
          <w:pgSz w:w="11910" w:h="16840"/>
          <w:pgMar w:top="1320" w:right="560" w:bottom="280" w:left="1300" w:header="708" w:footer="708" w:gutter="0"/>
          <w:cols w:space="708"/>
        </w:sectPr>
      </w:pPr>
    </w:p>
    <w:p w14:paraId="6912E383" w14:textId="77777777" w:rsidR="001E55AE" w:rsidRDefault="001E55AE" w:rsidP="001E55AE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W w:w="9731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9"/>
        <w:gridCol w:w="2064"/>
        <w:gridCol w:w="3517"/>
        <w:gridCol w:w="735"/>
        <w:gridCol w:w="1500"/>
        <w:gridCol w:w="1416"/>
      </w:tblGrid>
      <w:tr w:rsidR="001E55AE" w14:paraId="743462EC" w14:textId="77777777" w:rsidTr="0081467C">
        <w:trPr>
          <w:trHeight w:val="4075"/>
        </w:trPr>
        <w:tc>
          <w:tcPr>
            <w:tcW w:w="499" w:type="dxa"/>
          </w:tcPr>
          <w:p w14:paraId="14AF0F0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064" w:type="dxa"/>
          </w:tcPr>
          <w:p w14:paraId="1AE1463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86"/>
              <w:rPr>
                <w:color w:val="000000"/>
              </w:rPr>
            </w:pPr>
            <w:proofErr w:type="spellStart"/>
            <w:r>
              <w:t>Filament</w:t>
            </w:r>
            <w:proofErr w:type="spellEnd"/>
          </w:p>
        </w:tc>
        <w:tc>
          <w:tcPr>
            <w:tcW w:w="3517" w:type="dxa"/>
          </w:tcPr>
          <w:p w14:paraId="4F501D7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</w:pPr>
            <w:r>
              <w:t xml:space="preserve">Biodegradowalne </w:t>
            </w:r>
            <w:proofErr w:type="spellStart"/>
            <w:r>
              <w:t>filamenty</w:t>
            </w:r>
            <w:proofErr w:type="spellEnd"/>
            <w:r>
              <w:t xml:space="preserve"> kompatybilne z zakupionymi drukarkami.</w:t>
            </w:r>
          </w:p>
          <w:p w14:paraId="4F879534" w14:textId="77777777" w:rsidR="001E55AE" w:rsidRPr="008E6E8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  <w:rPr>
                <w:color w:val="000000"/>
              </w:rPr>
            </w:pPr>
            <w:r w:rsidRPr="008E6E8B">
              <w:rPr>
                <w:color w:val="000000"/>
              </w:rPr>
              <w:t xml:space="preserve">W pakiecie do drukarki 3D </w:t>
            </w:r>
            <w:proofErr w:type="spellStart"/>
            <w:r w:rsidRPr="008E6E8B">
              <w:rPr>
                <w:color w:val="000000"/>
              </w:rPr>
              <w:t>FlashForge</w:t>
            </w:r>
            <w:proofErr w:type="spellEnd"/>
            <w:r w:rsidRPr="008E6E8B">
              <w:rPr>
                <w:color w:val="000000"/>
              </w:rPr>
              <w:t xml:space="preserve"> </w:t>
            </w:r>
            <w:proofErr w:type="spellStart"/>
            <w:r w:rsidRPr="008E6E8B">
              <w:rPr>
                <w:color w:val="000000"/>
              </w:rPr>
              <w:t>Adventurer</w:t>
            </w:r>
            <w:proofErr w:type="spellEnd"/>
            <w:r w:rsidRPr="008E6E8B">
              <w:rPr>
                <w:color w:val="000000"/>
              </w:rPr>
              <w:t xml:space="preserve"> 3:</w:t>
            </w:r>
          </w:p>
          <w:p w14:paraId="1F73DB76" w14:textId="77777777" w:rsidR="001E55AE" w:rsidRPr="008E6E8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  <w:rPr>
                <w:color w:val="000000"/>
              </w:rPr>
            </w:pPr>
            <w:r w:rsidRPr="008E6E8B">
              <w:rPr>
                <w:color w:val="000000"/>
              </w:rPr>
              <w:t xml:space="preserve">6 x </w:t>
            </w:r>
            <w:proofErr w:type="spellStart"/>
            <w:r w:rsidRPr="008E6E8B">
              <w:rPr>
                <w:color w:val="000000"/>
              </w:rPr>
              <w:t>Filament</w:t>
            </w:r>
            <w:proofErr w:type="spellEnd"/>
            <w:r w:rsidRPr="008E6E8B">
              <w:rPr>
                <w:color w:val="000000"/>
              </w:rPr>
              <w:t xml:space="preserve"> PLA 0,5</w:t>
            </w:r>
            <w:r>
              <w:rPr>
                <w:color w:val="000000"/>
              </w:rPr>
              <w:t xml:space="preserve"> </w:t>
            </w:r>
            <w:r w:rsidRPr="008E6E8B">
              <w:rPr>
                <w:color w:val="000000"/>
              </w:rPr>
              <w:t>Kg</w:t>
            </w:r>
          </w:p>
          <w:p w14:paraId="3AB7031A" w14:textId="77777777" w:rsidR="001E55AE" w:rsidRPr="008E6E8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  <w:rPr>
                <w:color w:val="000000"/>
              </w:rPr>
            </w:pPr>
            <w:r w:rsidRPr="008E6E8B">
              <w:rPr>
                <w:color w:val="000000"/>
              </w:rPr>
              <w:t>1 x Dedykowany zestaw narzędzi</w:t>
            </w:r>
          </w:p>
          <w:p w14:paraId="19FECFFE" w14:textId="77777777" w:rsidR="001E55AE" w:rsidRPr="008E6E8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  <w:rPr>
                <w:color w:val="000000"/>
              </w:rPr>
            </w:pPr>
            <w:r w:rsidRPr="008E6E8B">
              <w:rPr>
                <w:color w:val="000000"/>
              </w:rPr>
              <w:t>1 x Pendrive z materiałami do kursu online</w:t>
            </w:r>
          </w:p>
          <w:p w14:paraId="5F7E0B0E" w14:textId="77777777" w:rsidR="001E55AE" w:rsidRPr="008E6E8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  <w:rPr>
                <w:color w:val="000000"/>
              </w:rPr>
            </w:pPr>
            <w:r w:rsidRPr="008E6E8B">
              <w:rPr>
                <w:color w:val="000000"/>
              </w:rPr>
              <w:t>1 x Drukowana instrukcja, podręcznik oraz wzory karty pracy</w:t>
            </w:r>
          </w:p>
          <w:p w14:paraId="017AF261" w14:textId="77777777" w:rsidR="001E55AE" w:rsidRPr="008E6E8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8E6E8B">
              <w:rPr>
                <w:color w:val="000000"/>
              </w:rPr>
              <w:t>1 x Dostęp do portalu i kursu online</w:t>
            </w:r>
          </w:p>
          <w:p w14:paraId="64B121F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  <w:rPr>
                <w:color w:val="000000"/>
              </w:rPr>
            </w:pPr>
            <w:r w:rsidRPr="008E6E8B">
              <w:rPr>
                <w:color w:val="000000"/>
              </w:rPr>
              <w:t xml:space="preserve">1 x Szkolenie startowe dla nauczyciela (4h) </w:t>
            </w:r>
          </w:p>
          <w:p w14:paraId="7A71F44C" w14:textId="77777777" w:rsidR="001E55AE" w:rsidRPr="008E6E8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  <w:rPr>
                <w:color w:val="000000"/>
              </w:rPr>
            </w:pPr>
            <w:r w:rsidRPr="008E6E8B">
              <w:rPr>
                <w:color w:val="000000"/>
              </w:rPr>
              <w:t>- po szkoleniu nauczyciel otrzyma ce</w:t>
            </w:r>
            <w:r>
              <w:rPr>
                <w:color w:val="000000"/>
              </w:rPr>
              <w:t>r</w:t>
            </w:r>
            <w:r w:rsidRPr="008E6E8B">
              <w:rPr>
                <w:color w:val="000000"/>
              </w:rPr>
              <w:t>tyfikat nauczania podstaw druku 3D</w:t>
            </w:r>
          </w:p>
          <w:p w14:paraId="00B609E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  <w:rPr>
                <w:color w:val="000000"/>
              </w:rPr>
            </w:pPr>
            <w:r w:rsidRPr="008E6E8B">
              <w:rPr>
                <w:color w:val="000000"/>
              </w:rPr>
              <w:t xml:space="preserve">W zestawie edukacyjnym </w:t>
            </w:r>
            <w:r>
              <w:rPr>
                <w:color w:val="000000"/>
              </w:rPr>
              <w:t xml:space="preserve">powinien </w:t>
            </w:r>
            <w:r w:rsidRPr="008E6E8B">
              <w:rPr>
                <w:color w:val="000000"/>
              </w:rPr>
              <w:t>znajd</w:t>
            </w:r>
            <w:r>
              <w:rPr>
                <w:color w:val="000000"/>
              </w:rPr>
              <w:t>ować</w:t>
            </w:r>
            <w:r w:rsidRPr="008E6E8B">
              <w:rPr>
                <w:color w:val="000000"/>
              </w:rPr>
              <w:t xml:space="preserve"> się pakiet 10 lekcji, które w prosty sposób wyjaśniają podstawy modelowania 3D oraz obsługę drukarki 3D i ogólnie dostępnego darmowego oprogramowania. </w:t>
            </w:r>
          </w:p>
          <w:p w14:paraId="62A704B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  <w:rPr>
                <w:color w:val="000000"/>
              </w:rPr>
            </w:pPr>
            <w:r w:rsidRPr="008E6E8B">
              <w:rPr>
                <w:color w:val="000000"/>
              </w:rPr>
              <w:t xml:space="preserve">Lekcje </w:t>
            </w:r>
            <w:r>
              <w:rPr>
                <w:color w:val="000000"/>
              </w:rPr>
              <w:t xml:space="preserve">powinny być </w:t>
            </w:r>
            <w:r w:rsidRPr="008E6E8B">
              <w:rPr>
                <w:color w:val="000000"/>
              </w:rPr>
              <w:t xml:space="preserve">stworzone w taki sposób, by już od pierwszych zajęć uczniowie mogli wykorzystać urządzenie w praktyce drukując własne konstrukcje. </w:t>
            </w:r>
          </w:p>
          <w:p w14:paraId="3C6BB3F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  <w:rPr>
                <w:color w:val="000000"/>
              </w:rPr>
            </w:pPr>
            <w:r w:rsidRPr="008E6E8B">
              <w:rPr>
                <w:color w:val="000000"/>
              </w:rPr>
              <w:t xml:space="preserve">Każda lekcja </w:t>
            </w:r>
            <w:r>
              <w:rPr>
                <w:color w:val="000000"/>
              </w:rPr>
              <w:t xml:space="preserve">powinna </w:t>
            </w:r>
            <w:r w:rsidRPr="008E6E8B">
              <w:rPr>
                <w:color w:val="000000"/>
              </w:rPr>
              <w:t>składa</w:t>
            </w:r>
            <w:r>
              <w:rPr>
                <w:color w:val="000000"/>
              </w:rPr>
              <w:t>ć</w:t>
            </w:r>
            <w:r w:rsidRPr="008E6E8B">
              <w:rPr>
                <w:color w:val="000000"/>
              </w:rPr>
              <w:t xml:space="preserve"> się z trzech elementów rozwijających umiejętności związane z modelowaniem, drukiem 3D i realizacją projektu niezbędnych do stworzenia praktycznej konstrukcji użytkowej. Każda lekcja </w:t>
            </w:r>
            <w:r>
              <w:rPr>
                <w:color w:val="000000"/>
              </w:rPr>
              <w:t xml:space="preserve">powinna </w:t>
            </w:r>
            <w:r w:rsidRPr="008E6E8B">
              <w:rPr>
                <w:color w:val="000000"/>
              </w:rPr>
              <w:t>zawiera</w:t>
            </w:r>
            <w:r>
              <w:rPr>
                <w:color w:val="000000"/>
              </w:rPr>
              <w:t>ć</w:t>
            </w:r>
            <w:r w:rsidRPr="008E6E8B">
              <w:rPr>
                <w:color w:val="000000"/>
              </w:rPr>
              <w:t xml:space="preserve"> określone cele realizujące elementy podstawy programowej w ramach zajęć.</w:t>
            </w:r>
          </w:p>
          <w:p w14:paraId="0AE51DB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rPr>
                <w:color w:val="000000"/>
              </w:rPr>
            </w:pPr>
          </w:p>
        </w:tc>
        <w:tc>
          <w:tcPr>
            <w:tcW w:w="735" w:type="dxa"/>
          </w:tcPr>
          <w:p w14:paraId="12B10A43" w14:textId="77777777" w:rsidR="001E55AE" w:rsidRPr="0081467C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  <w:color w:val="000000"/>
                <w:sz w:val="20"/>
                <w:szCs w:val="20"/>
              </w:rPr>
            </w:pPr>
            <w:r w:rsidRPr="0081467C">
              <w:rPr>
                <w:b/>
                <w:color w:val="000000" w:themeColor="text1"/>
                <w:sz w:val="20"/>
                <w:szCs w:val="20"/>
              </w:rPr>
              <w:t>1kpl</w:t>
            </w:r>
          </w:p>
        </w:tc>
        <w:tc>
          <w:tcPr>
            <w:tcW w:w="1500" w:type="dxa"/>
          </w:tcPr>
          <w:p w14:paraId="2CE3629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</w:tcPr>
          <w:p w14:paraId="2A4A01D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60EF8D5A" w14:textId="77777777" w:rsidTr="0081467C">
        <w:trPr>
          <w:trHeight w:val="9204"/>
        </w:trPr>
        <w:tc>
          <w:tcPr>
            <w:tcW w:w="499" w:type="dxa"/>
          </w:tcPr>
          <w:p w14:paraId="18C3FA3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ind w:left="110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2064" w:type="dxa"/>
          </w:tcPr>
          <w:p w14:paraId="3161C00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7" w:right="84"/>
              <w:rPr>
                <w:color w:val="000000"/>
              </w:rPr>
            </w:pPr>
            <w:r>
              <w:t>Mikrokontroler z czujnikami i akcesoriami</w:t>
            </w:r>
          </w:p>
        </w:tc>
        <w:tc>
          <w:tcPr>
            <w:tcW w:w="3517" w:type="dxa"/>
          </w:tcPr>
          <w:p w14:paraId="0E11B0E8" w14:textId="77777777" w:rsidR="001E55AE" w:rsidRPr="00AD2262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rPr>
                <w:color w:val="000000" w:themeColor="text1"/>
              </w:rPr>
            </w:pPr>
            <w:r w:rsidRPr="00AD2262">
              <w:rPr>
                <w:color w:val="000000" w:themeColor="text1"/>
              </w:rPr>
              <w:t>Mikrokontroler wraz z wyposażeniem dodatkowym, a w szczególności: płytki stykowe prototypowe oraz  zestaw przewodów.</w:t>
            </w:r>
          </w:p>
          <w:p w14:paraId="57BC6343" w14:textId="77777777" w:rsidR="001E55AE" w:rsidRPr="007A5D95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rPr>
                <w:color w:val="000000" w:themeColor="text1"/>
              </w:rPr>
            </w:pPr>
            <w:r w:rsidRPr="007A5D95">
              <w:rPr>
                <w:color w:val="000000" w:themeColor="text1"/>
              </w:rPr>
              <w:t xml:space="preserve">Zestaw TME-EDU-ARD-2.  </w:t>
            </w:r>
            <w:proofErr w:type="spellStart"/>
            <w:r w:rsidRPr="007A5D95">
              <w:rPr>
                <w:color w:val="000000" w:themeColor="text1"/>
              </w:rPr>
              <w:t>Arduino</w:t>
            </w:r>
            <w:proofErr w:type="spellEnd"/>
            <w:r w:rsidRPr="007A5D95">
              <w:rPr>
                <w:color w:val="000000" w:themeColor="text1"/>
              </w:rPr>
              <w:t xml:space="preserve"> Uno dla początkujących i średnio zaawansowanych adeptach programowania lub równoważny zgodny z projektem Laboratoria Przyszłości</w:t>
            </w:r>
          </w:p>
          <w:p w14:paraId="7138D6E8" w14:textId="77777777" w:rsidR="001E55AE" w:rsidRPr="00AF599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>Zestaw uruchomieniowy:</w:t>
            </w:r>
          </w:p>
          <w:p w14:paraId="2C996CC2" w14:textId="77777777" w:rsidR="001E55AE" w:rsidRPr="00AF599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 xml:space="preserve">edukacyjny </w:t>
            </w:r>
            <w:proofErr w:type="spellStart"/>
            <w:r w:rsidRPr="00AF599E">
              <w:rPr>
                <w:color w:val="000000" w:themeColor="text1"/>
              </w:rPr>
              <w:t>Arduino</w:t>
            </w:r>
            <w:proofErr w:type="spellEnd"/>
            <w:r w:rsidRPr="00AF599E">
              <w:rPr>
                <w:color w:val="000000" w:themeColor="text1"/>
              </w:rPr>
              <w:t xml:space="preserve"> lub równoważny</w:t>
            </w:r>
            <w:r>
              <w:rPr>
                <w:color w:val="000000" w:themeColor="text1"/>
              </w:rPr>
              <w:t xml:space="preserve"> spełniający poniższe parametry:</w:t>
            </w:r>
          </w:p>
          <w:p w14:paraId="14EE064D" w14:textId="77777777" w:rsidR="001E55AE" w:rsidRPr="00AF599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 xml:space="preserve">Komponenty:- A000066- </w:t>
            </w:r>
          </w:p>
          <w:p w14:paraId="0A7477D1" w14:textId="77777777" w:rsidR="001E55AE" w:rsidRPr="00AF599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 xml:space="preserve">KPS-3227- MCP23008- MCP9701- </w:t>
            </w:r>
          </w:p>
          <w:p w14:paraId="3125371D" w14:textId="77777777" w:rsidR="001E55AE" w:rsidRPr="00AF599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 xml:space="preserve">TSOP2236- WS2818 RGB LED· </w:t>
            </w:r>
          </w:p>
          <w:p w14:paraId="7BC0111F" w14:textId="77777777" w:rsidR="001E55AE" w:rsidRPr="00AF599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 xml:space="preserve">Wyświetlacz:7-segmentowy LCD 2x16 znaków- OLED (128x64)· Rodzaj złącza- </w:t>
            </w:r>
            <w:proofErr w:type="spellStart"/>
            <w:r w:rsidRPr="00AF599E">
              <w:rPr>
                <w:color w:val="000000" w:themeColor="text1"/>
              </w:rPr>
              <w:t>Arduino</w:t>
            </w:r>
            <w:proofErr w:type="spellEnd"/>
            <w:r w:rsidRPr="00AF599E">
              <w:rPr>
                <w:color w:val="000000" w:themeColor="text1"/>
              </w:rPr>
              <w:t xml:space="preserve"> gniazdo- listwa kołkowa- USB B- zasilające· Interfejs- </w:t>
            </w:r>
          </w:p>
          <w:p w14:paraId="125DDE4E" w14:textId="77777777" w:rsidR="001E55AE" w:rsidRPr="00AF599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 xml:space="preserve">GPIO,- I2C - </w:t>
            </w:r>
            <w:proofErr w:type="spellStart"/>
            <w:r w:rsidRPr="00AF599E">
              <w:rPr>
                <w:color w:val="000000" w:themeColor="text1"/>
              </w:rPr>
              <w:t>IrDA</w:t>
            </w:r>
            <w:proofErr w:type="spellEnd"/>
            <w:r w:rsidRPr="00AF599E">
              <w:rPr>
                <w:color w:val="000000" w:themeColor="text1"/>
              </w:rPr>
              <w:t xml:space="preserve">- SPI- UART- USB· </w:t>
            </w:r>
          </w:p>
          <w:p w14:paraId="36261C8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 xml:space="preserve">Właściwości: </w:t>
            </w:r>
          </w:p>
          <w:p w14:paraId="6F21E1E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proofErr w:type="spellStart"/>
            <w:r w:rsidRPr="00AF599E">
              <w:rPr>
                <w:color w:val="000000" w:themeColor="text1"/>
              </w:rPr>
              <w:t>buzzer</w:t>
            </w:r>
            <w:proofErr w:type="spellEnd"/>
            <w:r w:rsidRPr="00AF599E">
              <w:rPr>
                <w:color w:val="000000" w:themeColor="text1"/>
              </w:rPr>
              <w:t xml:space="preserve">- </w:t>
            </w:r>
          </w:p>
          <w:p w14:paraId="01E439DB" w14:textId="77777777" w:rsidR="001E55AE" w:rsidRPr="00AF599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 xml:space="preserve">czujnik temperatury- </w:t>
            </w:r>
          </w:p>
          <w:p w14:paraId="2B8C3F6E" w14:textId="77777777" w:rsidR="001E55AE" w:rsidRPr="00AF599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 xml:space="preserve">czujnik światła- </w:t>
            </w:r>
          </w:p>
          <w:p w14:paraId="3E6A33A2" w14:textId="77777777" w:rsidR="001E55AE" w:rsidRPr="00AF599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 xml:space="preserve">mikrofon elektretowy- </w:t>
            </w:r>
          </w:p>
          <w:p w14:paraId="0B4BA21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 xml:space="preserve">potencjometr- </w:t>
            </w:r>
          </w:p>
          <w:p w14:paraId="6F956CAB" w14:textId="77777777" w:rsidR="001E55AE" w:rsidRPr="00AF599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 w:themeColor="text1"/>
              </w:rPr>
            </w:pPr>
            <w:r w:rsidRPr="00AF599E">
              <w:rPr>
                <w:color w:val="000000" w:themeColor="text1"/>
              </w:rPr>
              <w:t xml:space="preserve">potencjometr do regulacji kontrastu · </w:t>
            </w:r>
          </w:p>
          <w:p w14:paraId="5276DE0C" w14:textId="77777777" w:rsidR="001E55AE" w:rsidRPr="00AD2262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FF0000"/>
              </w:rPr>
            </w:pPr>
            <w:r w:rsidRPr="00AF599E">
              <w:rPr>
                <w:color w:val="000000" w:themeColor="text1"/>
              </w:rPr>
              <w:t>Zawartość zestawu:- dokumentacja- kabel USB A - USB B-płyta prototypowa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735" w:type="dxa"/>
            <w:vAlign w:val="center"/>
          </w:tcPr>
          <w:p w14:paraId="35314B00" w14:textId="77777777" w:rsidR="001E55AE" w:rsidRPr="0081467C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ind w:left="107"/>
              <w:jc w:val="center"/>
              <w:rPr>
                <w:b/>
                <w:color w:val="000000"/>
                <w:sz w:val="20"/>
                <w:szCs w:val="20"/>
              </w:rPr>
            </w:pPr>
            <w:r w:rsidRPr="0081467C">
              <w:rPr>
                <w:b/>
                <w:color w:val="000000"/>
                <w:sz w:val="20"/>
                <w:szCs w:val="20"/>
              </w:rPr>
              <w:t>1kpl</w:t>
            </w:r>
          </w:p>
        </w:tc>
        <w:tc>
          <w:tcPr>
            <w:tcW w:w="1500" w:type="dxa"/>
          </w:tcPr>
          <w:p w14:paraId="3F17144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</w:tcPr>
          <w:p w14:paraId="737169A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7EE6C5A1" w14:textId="77777777" w:rsidTr="0081467C">
        <w:trPr>
          <w:trHeight w:val="1161"/>
        </w:trPr>
        <w:tc>
          <w:tcPr>
            <w:tcW w:w="499" w:type="dxa"/>
            <w:tcBorders>
              <w:bottom w:val="single" w:sz="6" w:space="0" w:color="000000"/>
            </w:tcBorders>
          </w:tcPr>
          <w:p w14:paraId="610E936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1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064" w:type="dxa"/>
            <w:tcBorders>
              <w:bottom w:val="single" w:sz="6" w:space="0" w:color="000000"/>
            </w:tcBorders>
          </w:tcPr>
          <w:p w14:paraId="073AC5B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7"/>
              <w:ind w:left="107"/>
              <w:rPr>
                <w:color w:val="000000"/>
              </w:rPr>
            </w:pPr>
            <w:r>
              <w:t xml:space="preserve">Lutownica / Stacja lutownicza z gorącym powietrzem </w:t>
            </w:r>
          </w:p>
        </w:tc>
        <w:tc>
          <w:tcPr>
            <w:tcW w:w="3517" w:type="dxa"/>
            <w:tcBorders>
              <w:bottom w:val="single" w:sz="6" w:space="0" w:color="000000"/>
            </w:tcBorders>
          </w:tcPr>
          <w:p w14:paraId="74BFE6C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</w:pPr>
            <w:r>
              <w:t xml:space="preserve">Lutownica / Stacja lutownicza z gorącym powietrzem </w:t>
            </w:r>
          </w:p>
          <w:p w14:paraId="01045BD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rPr>
                <w:color w:val="000000"/>
              </w:rPr>
            </w:pPr>
            <w:r w:rsidRPr="008E6E8B">
              <w:rPr>
                <w:color w:val="000000"/>
              </w:rPr>
              <w:t xml:space="preserve">Z funkcją regulacji temperatury i cyfrowym wyświetlaczem LED. Konstrukcja ESD </w:t>
            </w:r>
          </w:p>
          <w:p w14:paraId="1F435BB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rPr>
                <w:color w:val="000000"/>
              </w:rPr>
            </w:pPr>
            <w:r w:rsidRPr="008E6E8B">
              <w:rPr>
                <w:color w:val="000000"/>
              </w:rPr>
              <w:t xml:space="preserve">-zabezpieczenie przed zbieraniem się ładunku elektrostatycznego. Parametry minimalne stacji lutowniczej: </w:t>
            </w:r>
          </w:p>
          <w:p w14:paraId="762309F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/>
              </w:rPr>
            </w:pPr>
            <w:r w:rsidRPr="008E6E8B">
              <w:rPr>
                <w:color w:val="000000"/>
              </w:rPr>
              <w:t xml:space="preserve">Moc: 75W  </w:t>
            </w:r>
          </w:p>
          <w:p w14:paraId="39427029" w14:textId="77777777" w:rsidR="001E55AE" w:rsidRPr="008E6E8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/>
              </w:rPr>
            </w:pPr>
            <w:r w:rsidRPr="008E6E8B">
              <w:rPr>
                <w:color w:val="000000"/>
              </w:rPr>
              <w:t xml:space="preserve">Napięcie zasilania: </w:t>
            </w:r>
          </w:p>
          <w:p w14:paraId="44D596E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/>
              </w:rPr>
            </w:pPr>
            <w:r w:rsidRPr="008E6E8B">
              <w:rPr>
                <w:color w:val="000000"/>
              </w:rPr>
              <w:t xml:space="preserve">220-240V~50Hz </w:t>
            </w:r>
          </w:p>
          <w:p w14:paraId="510B1D1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/>
              </w:rPr>
            </w:pPr>
            <w:r w:rsidRPr="008E6E8B">
              <w:rPr>
                <w:color w:val="000000"/>
              </w:rPr>
              <w:t xml:space="preserve">Zakres temperatur: 200-480°C  </w:t>
            </w:r>
          </w:p>
          <w:p w14:paraId="32680141" w14:textId="77777777" w:rsidR="001E55AE" w:rsidRPr="008E6E8B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/>
              </w:rPr>
            </w:pPr>
            <w:r w:rsidRPr="008E6E8B">
              <w:rPr>
                <w:color w:val="000000"/>
              </w:rPr>
              <w:t xml:space="preserve">Dokładność temperatury: +/- 1°C  Czas nagrzewania: 15 s do 350°C  </w:t>
            </w:r>
          </w:p>
          <w:p w14:paraId="5B04E4C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/>
              </w:rPr>
            </w:pPr>
            <w:r w:rsidRPr="008E6E8B">
              <w:rPr>
                <w:color w:val="000000"/>
              </w:rPr>
              <w:t xml:space="preserve">Parametry minimalne stacji hot </w:t>
            </w:r>
            <w:proofErr w:type="spellStart"/>
            <w:r w:rsidRPr="008E6E8B">
              <w:rPr>
                <w:color w:val="000000"/>
              </w:rPr>
              <w:t>air</w:t>
            </w:r>
            <w:proofErr w:type="spellEnd"/>
            <w:r w:rsidRPr="008E6E8B">
              <w:rPr>
                <w:color w:val="000000"/>
              </w:rPr>
              <w:t xml:space="preserve">: Moc: 750W </w:t>
            </w:r>
          </w:p>
          <w:p w14:paraId="65CA12D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/>
              </w:rPr>
            </w:pPr>
            <w:r w:rsidRPr="008E6E8B">
              <w:rPr>
                <w:color w:val="000000"/>
              </w:rPr>
              <w:t xml:space="preserve">Napięcie zasilania: 220-240V~50Hz </w:t>
            </w:r>
          </w:p>
          <w:p w14:paraId="1441ACC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/>
              </w:rPr>
            </w:pPr>
            <w:r w:rsidRPr="008E6E8B">
              <w:rPr>
                <w:color w:val="000000"/>
              </w:rPr>
              <w:t xml:space="preserve">Zakres temperatur: 100-480°C  </w:t>
            </w:r>
          </w:p>
          <w:p w14:paraId="368F277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/>
              </w:rPr>
            </w:pPr>
            <w:r w:rsidRPr="008E6E8B">
              <w:rPr>
                <w:color w:val="000000"/>
              </w:rPr>
              <w:t xml:space="preserve">Dokładność temperatury: +/- 2°C   Przepływ powietrza 120 l/min </w:t>
            </w:r>
          </w:p>
          <w:p w14:paraId="2CEAB94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  <w:rPr>
                <w:color w:val="000000"/>
              </w:rPr>
            </w:pPr>
            <w:r w:rsidRPr="008E6E8B">
              <w:rPr>
                <w:color w:val="000000"/>
              </w:rPr>
              <w:lastRenderedPageBreak/>
              <w:t>Czas nagrzewania: 10 s do 350°C</w:t>
            </w:r>
          </w:p>
        </w:tc>
        <w:tc>
          <w:tcPr>
            <w:tcW w:w="735" w:type="dxa"/>
            <w:tcBorders>
              <w:bottom w:val="single" w:sz="6" w:space="0" w:color="000000"/>
            </w:tcBorders>
          </w:tcPr>
          <w:p w14:paraId="43D2D4F3" w14:textId="77777777" w:rsidR="001E55AE" w:rsidRPr="0081467C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07"/>
              <w:rPr>
                <w:b/>
                <w:color w:val="000000"/>
                <w:sz w:val="20"/>
                <w:szCs w:val="20"/>
              </w:rPr>
            </w:pPr>
            <w:r w:rsidRPr="0081467C">
              <w:rPr>
                <w:b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500" w:type="dxa"/>
            <w:tcBorders>
              <w:bottom w:val="single" w:sz="6" w:space="0" w:color="000000"/>
            </w:tcBorders>
          </w:tcPr>
          <w:p w14:paraId="0A40474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6" w:space="0" w:color="000000"/>
            </w:tcBorders>
          </w:tcPr>
          <w:p w14:paraId="5EFBD9F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77AEE675" w14:textId="77777777" w:rsidTr="0081467C">
        <w:trPr>
          <w:trHeight w:val="1742"/>
        </w:trPr>
        <w:tc>
          <w:tcPr>
            <w:tcW w:w="499" w:type="dxa"/>
            <w:tcBorders>
              <w:top w:val="single" w:sz="6" w:space="0" w:color="000000"/>
            </w:tcBorders>
          </w:tcPr>
          <w:p w14:paraId="7638A1F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11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064" w:type="dxa"/>
            <w:tcBorders>
              <w:top w:val="single" w:sz="6" w:space="0" w:color="000000"/>
            </w:tcBorders>
          </w:tcPr>
          <w:p w14:paraId="75AA003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7" w:right="783"/>
              <w:rPr>
                <w:color w:val="000000"/>
              </w:rPr>
            </w:pPr>
            <w:r>
              <w:t>Kamera przenośna cyfrowa wraz z akcesoriami / aparat z funkcją nagrywania z akcesoriami</w:t>
            </w:r>
          </w:p>
        </w:tc>
        <w:tc>
          <w:tcPr>
            <w:tcW w:w="3517" w:type="dxa"/>
            <w:tcBorders>
              <w:top w:val="single" w:sz="6" w:space="0" w:color="000000"/>
            </w:tcBorders>
          </w:tcPr>
          <w:p w14:paraId="15D6C0C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>Jakość zapisu min. Full HD</w:t>
            </w:r>
          </w:p>
          <w:p w14:paraId="6AAD7B4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Stabilizator obrazu - optyczny lub cyfrowy. </w:t>
            </w:r>
          </w:p>
          <w:p w14:paraId="1C6085A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Wyposażony w matrycę o przekątnej jednego cala model RX100 III pozwalający na uzyskanie wysokiej jakości zdjęć.  </w:t>
            </w:r>
          </w:p>
          <w:p w14:paraId="3DF520F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Obiektyw Carl Zeiss o ogniskowych 24-70 (ekwiwalent 35mm) i jasności 1.8-2.8. </w:t>
            </w:r>
          </w:p>
          <w:p w14:paraId="7FFEFC9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Przetwornik obrazu CMOS </w:t>
            </w:r>
            <w:proofErr w:type="spellStart"/>
            <w:r>
              <w:t>Exmor</w:t>
            </w:r>
            <w:proofErr w:type="spellEnd"/>
            <w:r>
              <w:t xml:space="preserve"> R® typu 1,0" o efektywnej rozdzielczości 20,1 megapiksela, Wykonany w technologii BSI przetwornik obrazu CMOS </w:t>
            </w:r>
            <w:proofErr w:type="spellStart"/>
            <w:r>
              <w:t>Exmor</w:t>
            </w:r>
            <w:proofErr w:type="spellEnd"/>
            <w:r>
              <w:t xml:space="preserve"> R typu 1,0". </w:t>
            </w:r>
          </w:p>
          <w:p w14:paraId="742C608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Procesor BIONZ X™ lub równoważny </w:t>
            </w:r>
          </w:p>
          <w:p w14:paraId="657F0B4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Obiektyw ZEISS® </w:t>
            </w:r>
            <w:proofErr w:type="spellStart"/>
            <w:r>
              <w:t>Vario-Sonnar</w:t>
            </w:r>
            <w:proofErr w:type="spellEnd"/>
            <w:r>
              <w:t xml:space="preserve">® T* 24 – 70 mm F1,8-2,8, lub równoważny </w:t>
            </w:r>
          </w:p>
          <w:p w14:paraId="55DFA71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Maksymalna ogniskowa 70 mm i jasność F2,8 </w:t>
            </w:r>
          </w:p>
          <w:p w14:paraId="0019D51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Format XAVC S 50 </w:t>
            </w:r>
            <w:proofErr w:type="spellStart"/>
            <w:r>
              <w:t>Mb</w:t>
            </w:r>
            <w:proofErr w:type="spellEnd"/>
            <w:r>
              <w:t xml:space="preserve">/s </w:t>
            </w:r>
          </w:p>
          <w:p w14:paraId="7A1125A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Zapis w formatach XAVC S i AVCHD, </w:t>
            </w:r>
          </w:p>
          <w:p w14:paraId="7EDF58E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Zapis materiału Full HD w formacie XAVC S może się odbywać przy przepływności 50 </w:t>
            </w:r>
            <w:proofErr w:type="spellStart"/>
            <w:r>
              <w:t>Mb</w:t>
            </w:r>
            <w:proofErr w:type="spellEnd"/>
            <w:r>
              <w:t xml:space="preserve">/s, </w:t>
            </w:r>
          </w:p>
          <w:p w14:paraId="5961A11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>Nagrywanie w formacie AVCHD, obsługiwanym przez wiele programów edycyjnych.</w:t>
            </w:r>
          </w:p>
          <w:p w14:paraId="116E5BE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>Parametry minimalne:</w:t>
            </w:r>
          </w:p>
          <w:p w14:paraId="51C8979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Przetwornik obrazu CMOS </w:t>
            </w:r>
            <w:proofErr w:type="spellStart"/>
            <w:r>
              <w:t>Exmor</w:t>
            </w:r>
            <w:proofErr w:type="spellEnd"/>
            <w:r>
              <w:t xml:space="preserve"> R™ typu 1,0" (13,2 x 8,8 mm)· </w:t>
            </w:r>
          </w:p>
          <w:p w14:paraId="176D550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Liczba pikseli (efektywnie): </w:t>
            </w:r>
          </w:p>
          <w:p w14:paraId="5864A69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20,1 megapiksela, </w:t>
            </w:r>
          </w:p>
          <w:p w14:paraId="2857EB0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Typ obiektywu: </w:t>
            </w:r>
          </w:p>
          <w:p w14:paraId="4FDFAB1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Obiektyw ZEISS </w:t>
            </w:r>
            <w:proofErr w:type="spellStart"/>
            <w:r>
              <w:t>Vario-Sonnar</w:t>
            </w:r>
            <w:proofErr w:type="spellEnd"/>
            <w:r>
              <w:t xml:space="preserve">® T*, </w:t>
            </w:r>
          </w:p>
          <w:p w14:paraId="52B3FC8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Zoom optyczny: 2,9x, </w:t>
            </w:r>
          </w:p>
          <w:p w14:paraId="5DECB3F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Czułość ISO (fotografia) (zalecany wskaźnik ekspozycji): ISO 125–25 600, </w:t>
            </w:r>
          </w:p>
          <w:p w14:paraId="5CC0150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Wbudowany wizjer elektroniczny OLED </w:t>
            </w:r>
            <w:proofErr w:type="spellStart"/>
            <w:r>
              <w:t>Tru</w:t>
            </w:r>
            <w:proofErr w:type="spellEnd"/>
            <w:r>
              <w:t xml:space="preserve">-Finder, </w:t>
            </w:r>
          </w:p>
          <w:p w14:paraId="4FF32CF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</w:pPr>
            <w:r>
              <w:t xml:space="preserve">Odchylany o 180° ekran LCD do wykonywania autoportretów, Wymiary (szer. x wys. x gł.): 101,6 x 58,1 x 38,3 mm, </w:t>
            </w:r>
          </w:p>
          <w:p w14:paraId="3F10085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 xml:space="preserve">Waga: 263 g (sam aparat), 290 g </w:t>
            </w:r>
          </w:p>
          <w:p w14:paraId="651DF0C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13"/>
              <w:jc w:val="both"/>
            </w:pPr>
            <w:r>
              <w:t>(z akumulatorem i nośnikiem danych).</w:t>
            </w:r>
          </w:p>
        </w:tc>
        <w:tc>
          <w:tcPr>
            <w:tcW w:w="735" w:type="dxa"/>
            <w:tcBorders>
              <w:top w:val="single" w:sz="6" w:space="0" w:color="000000"/>
            </w:tcBorders>
          </w:tcPr>
          <w:p w14:paraId="48AB4BC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107"/>
              <w:rPr>
                <w:b/>
                <w:color w:val="000000"/>
              </w:rPr>
            </w:pPr>
            <w:r>
              <w:rPr>
                <w:b/>
              </w:rPr>
              <w:t>1 szt.</w:t>
            </w:r>
          </w:p>
        </w:tc>
        <w:tc>
          <w:tcPr>
            <w:tcW w:w="1500" w:type="dxa"/>
            <w:tcBorders>
              <w:top w:val="single" w:sz="6" w:space="0" w:color="000000"/>
            </w:tcBorders>
          </w:tcPr>
          <w:p w14:paraId="6E86D55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6" w:space="0" w:color="000000"/>
            </w:tcBorders>
          </w:tcPr>
          <w:p w14:paraId="45B2CEA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1535B888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0BCC182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2FC68D1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  <w:rPr>
                <w:color w:val="000000"/>
              </w:rPr>
            </w:pPr>
            <w:r>
              <w:t>Statyw z akcesoriami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6F209DA6" w14:textId="77777777" w:rsidR="001E55AE" w:rsidRPr="0014673F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color w:val="000000"/>
              </w:rPr>
            </w:pPr>
            <w:r w:rsidRPr="0014673F">
              <w:rPr>
                <w:color w:val="000000"/>
              </w:rPr>
              <w:t xml:space="preserve">Parametry minimalne: </w:t>
            </w:r>
          </w:p>
          <w:p w14:paraId="514CDCC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color w:val="000000"/>
              </w:rPr>
            </w:pPr>
            <w:r w:rsidRPr="0014673F">
              <w:rPr>
                <w:color w:val="000000"/>
              </w:rPr>
              <w:t>Zastosowanie</w:t>
            </w:r>
            <w:r>
              <w:rPr>
                <w:color w:val="000000"/>
              </w:rPr>
              <w:t xml:space="preserve"> </w:t>
            </w:r>
            <w:r w:rsidRPr="0014673F">
              <w:rPr>
                <w:color w:val="000000"/>
              </w:rPr>
              <w:t xml:space="preserve">Foto, Video 3D  Pasmo: </w:t>
            </w:r>
            <w:r>
              <w:rPr>
                <w:color w:val="000000"/>
              </w:rPr>
              <w:t xml:space="preserve"> </w:t>
            </w:r>
            <w:r w:rsidRPr="0014673F">
              <w:rPr>
                <w:color w:val="000000"/>
              </w:rPr>
              <w:t xml:space="preserve">1/4" (6.4 mm) </w:t>
            </w:r>
          </w:p>
          <w:p w14:paraId="0CBE47F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color w:val="000000"/>
              </w:rPr>
            </w:pPr>
            <w:r w:rsidRPr="0014673F">
              <w:rPr>
                <w:color w:val="000000"/>
              </w:rPr>
              <w:t xml:space="preserve">Dodatkowa funkcja: </w:t>
            </w:r>
            <w:proofErr w:type="spellStart"/>
            <w:r w:rsidRPr="0014673F">
              <w:rPr>
                <w:color w:val="000000"/>
              </w:rPr>
              <w:t>Leveling</w:t>
            </w:r>
            <w:proofErr w:type="spellEnd"/>
            <w:r w:rsidRPr="0014673F">
              <w:rPr>
                <w:color w:val="000000"/>
              </w:rPr>
              <w:t xml:space="preserve"> </w:t>
            </w:r>
            <w:proofErr w:type="spellStart"/>
            <w:r w:rsidRPr="0014673F">
              <w:rPr>
                <w:color w:val="000000"/>
              </w:rPr>
              <w:t>device</w:t>
            </w:r>
            <w:proofErr w:type="spellEnd"/>
            <w:r w:rsidRPr="0014673F">
              <w:rPr>
                <w:color w:val="000000"/>
              </w:rPr>
              <w:t xml:space="preserve"> </w:t>
            </w:r>
          </w:p>
          <w:p w14:paraId="7ADB6C6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color w:val="000000"/>
              </w:rPr>
            </w:pPr>
            <w:r w:rsidRPr="0014673F">
              <w:rPr>
                <w:color w:val="000000"/>
              </w:rPr>
              <w:t xml:space="preserve">Głowica statywu: 3D: 3-Way </w:t>
            </w:r>
            <w:proofErr w:type="spellStart"/>
            <w:r w:rsidRPr="0014673F">
              <w:rPr>
                <w:color w:val="000000"/>
              </w:rPr>
              <w:t>Head</w:t>
            </w:r>
            <w:proofErr w:type="spellEnd"/>
            <w:r w:rsidRPr="0014673F">
              <w:rPr>
                <w:color w:val="000000"/>
              </w:rPr>
              <w:t xml:space="preserve">  Maksymalne obciążenie: 500 g  Materiał: Aluminium  </w:t>
            </w:r>
          </w:p>
          <w:p w14:paraId="4EDA828F" w14:textId="77777777" w:rsidR="001E55AE" w:rsidRPr="0014673F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color w:val="000000"/>
              </w:rPr>
            </w:pPr>
            <w:r w:rsidRPr="0014673F">
              <w:rPr>
                <w:color w:val="000000"/>
              </w:rPr>
              <w:t xml:space="preserve">Noga statywu: </w:t>
            </w:r>
          </w:p>
          <w:p w14:paraId="2FCF8B61" w14:textId="77777777" w:rsidR="001E55AE" w:rsidRPr="0014673F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color w:val="000000"/>
              </w:rPr>
            </w:pPr>
            <w:r w:rsidRPr="0014673F">
              <w:rPr>
                <w:color w:val="000000"/>
              </w:rPr>
              <w:t xml:space="preserve">4-częściowy (3x rozciągany) </w:t>
            </w:r>
          </w:p>
          <w:p w14:paraId="4822E380" w14:textId="77777777" w:rsidR="001E55AE" w:rsidRPr="0014673F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color w:val="000000"/>
              </w:rPr>
            </w:pPr>
            <w:r w:rsidRPr="0014673F">
              <w:rPr>
                <w:color w:val="000000"/>
              </w:rPr>
              <w:t xml:space="preserve">Uchwyt: brak · Gumowe stopki </w:t>
            </w:r>
          </w:p>
          <w:p w14:paraId="7D7E887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color w:val="000000"/>
              </w:rPr>
            </w:pPr>
            <w:r w:rsidRPr="0014673F">
              <w:rPr>
                <w:color w:val="000000"/>
              </w:rPr>
              <w:t xml:space="preserve">Maks. grubość profilu: 16,8 mm  Regulowana wysokość: 36,5 -106,5 cm </w:t>
            </w:r>
          </w:p>
          <w:p w14:paraId="7A46AE7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color w:val="000000"/>
              </w:rPr>
            </w:pPr>
            <w:r w:rsidRPr="0014673F">
              <w:rPr>
                <w:color w:val="000000"/>
              </w:rPr>
              <w:t xml:space="preserve">Regulacja wysokości kolumny środkowej: ręczna </w:t>
            </w:r>
          </w:p>
          <w:p w14:paraId="04A139D9" w14:textId="77777777" w:rsidR="001E55AE" w:rsidRPr="0014673F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color w:val="000000"/>
              </w:rPr>
            </w:pPr>
            <w:r w:rsidRPr="0014673F">
              <w:rPr>
                <w:color w:val="000000"/>
              </w:rPr>
              <w:t xml:space="preserve">Waga: 520 g  </w:t>
            </w:r>
          </w:p>
          <w:p w14:paraId="3834E91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color w:val="000000"/>
              </w:rPr>
            </w:pPr>
            <w:r w:rsidRPr="0014673F">
              <w:rPr>
                <w:color w:val="000000"/>
              </w:rPr>
              <w:t xml:space="preserve">Gwarancja </w:t>
            </w:r>
            <w:r>
              <w:rPr>
                <w:color w:val="000000"/>
              </w:rPr>
              <w:t xml:space="preserve">nie krótsza niż </w:t>
            </w:r>
            <w:r w:rsidRPr="0014673F">
              <w:rPr>
                <w:color w:val="000000"/>
              </w:rPr>
              <w:t>2 lata</w:t>
            </w:r>
            <w:r>
              <w:rPr>
                <w:color w:val="000000"/>
              </w:rPr>
              <w:t>.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60DFC89D" w14:textId="1D5EB8F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1szt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0420090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5C070AC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36ACBA5C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48F5086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rPr>
                <w:color w:val="000000"/>
              </w:rPr>
            </w:pPr>
            <w:r>
              <w:t>7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7B4F5C4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proofErr w:type="spellStart"/>
            <w:r>
              <w:t>Mikroport</w:t>
            </w:r>
            <w:proofErr w:type="spellEnd"/>
            <w:r>
              <w:t xml:space="preserve"> z akcesoriami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2E953232" w14:textId="77777777" w:rsidR="001E55AE" w:rsidRPr="001A4B45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color w:val="000000" w:themeColor="text1"/>
              </w:rPr>
            </w:pPr>
            <w:r w:rsidRPr="001A4B45">
              <w:rPr>
                <w:color w:val="000000" w:themeColor="text1"/>
              </w:rPr>
              <w:t>Nie wymagający podłączenia kablowego między nadajnikiem a odbiornikiem</w:t>
            </w:r>
          </w:p>
          <w:p w14:paraId="2CB3666E" w14:textId="77777777" w:rsidR="001E55AE" w:rsidRPr="001A4B45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rPr>
                <w:color w:val="000000" w:themeColor="text1"/>
              </w:rPr>
            </w:pPr>
            <w:r w:rsidRPr="001A4B45">
              <w:rPr>
                <w:color w:val="000000" w:themeColor="text1"/>
              </w:rPr>
              <w:t xml:space="preserve">Kompaktowy, lekki i łatwy w użyciu system mikrofonów bezprzewodowych do lustrzanek cyfrowych, kamer bezlusterkowych i kamer wideo lub urządzeń mobilnych, który zapewnia szczegółowy, nadający się do emisji dźwięk.   </w:t>
            </w:r>
          </w:p>
          <w:p w14:paraId="796D61A0" w14:textId="77777777" w:rsidR="001E55AE" w:rsidRPr="001A4B45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rPr>
                <w:color w:val="000000" w:themeColor="text1"/>
              </w:rPr>
            </w:pPr>
            <w:r w:rsidRPr="001A4B45">
              <w:rPr>
                <w:color w:val="000000" w:themeColor="text1"/>
              </w:rPr>
              <w:t xml:space="preserve">Zaczep do paska na odbiorniku służący jako uchwyt na stopkę aparatu do łatwego mocowania, dołączone dwa kable wyjściowe: TRS do kamer i TRRS do smartfonów lub tabletów. </w:t>
            </w:r>
          </w:p>
          <w:p w14:paraId="744724E4" w14:textId="77777777" w:rsidR="001E55AE" w:rsidRPr="001A4B45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rPr>
                <w:color w:val="000000" w:themeColor="text1"/>
              </w:rPr>
            </w:pPr>
            <w:r w:rsidRPr="001A4B45">
              <w:rPr>
                <w:color w:val="000000" w:themeColor="text1"/>
              </w:rPr>
              <w:t xml:space="preserve">Nadajnik przypinany z wbudowanym mikrofonem </w:t>
            </w:r>
          </w:p>
          <w:p w14:paraId="685F4313" w14:textId="77777777" w:rsidR="001E55AE" w:rsidRPr="001A4B45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rPr>
                <w:color w:val="000000" w:themeColor="text1"/>
              </w:rPr>
            </w:pPr>
            <w:r w:rsidRPr="001A4B45">
              <w:rPr>
                <w:color w:val="000000" w:themeColor="text1"/>
              </w:rPr>
              <w:t xml:space="preserve">Dołączony mikrofon </w:t>
            </w:r>
            <w:proofErr w:type="spellStart"/>
            <w:r w:rsidRPr="001A4B45">
              <w:rPr>
                <w:color w:val="000000" w:themeColor="text1"/>
              </w:rPr>
              <w:t>lavalier</w:t>
            </w:r>
            <w:proofErr w:type="spellEnd"/>
            <w:r w:rsidRPr="001A4B45">
              <w:rPr>
                <w:color w:val="000000" w:themeColor="text1"/>
              </w:rPr>
              <w:t xml:space="preserve"> SR-M1.   Blink500 działający w wolnym od zakłóceń paśmie 2,4 GHz i skokowym wyborem wolnych kanałów.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299D20AC" w14:textId="55EAA7C8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  <w:color w:val="000000"/>
              </w:rPr>
            </w:pPr>
            <w:r>
              <w:rPr>
                <w:b/>
              </w:rPr>
              <w:t>1szt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0BFB282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3D3F0B9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4EB968C2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1B7623B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8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1E457B4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Oświetlenie do realizacji nagrań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6A970B1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Lampa ze statywem i żarówką </w:t>
            </w:r>
          </w:p>
          <w:p w14:paraId="3F904E7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Zestaw oświetleniowy, w skład którego wchodzi oprawa oświetleniowa światła stałego SOFTBOX o wymiarach minimum 40x40cm, żarówka fotograficzna o mocy minimum 65W oraz statyw studyjny. </w:t>
            </w:r>
          </w:p>
          <w:p w14:paraId="1E1EE30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Studyjno-plenerowy, trzysekcyjny </w:t>
            </w:r>
            <w:r>
              <w:lastRenderedPageBreak/>
              <w:t xml:space="preserve">statyw oświetleniowy. </w:t>
            </w:r>
          </w:p>
          <w:p w14:paraId="21F94FE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Maksymalna wysokość 230cm, wysokość robocza 2200 cm, wygodne zaciski sekcji, głowica studyjna 16mm z gwintem uniwersalnym 1/4". Statyw przeznaczony do pracy z małymi i średnimi lampami oraz zestawami oświetleniowymi. Rozstaw nóg (od stopki do stopki) 75cm.  </w:t>
            </w:r>
          </w:p>
          <w:p w14:paraId="747C07A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Świetlówka fluorescencyjna o mocy minimum 65W o naturalnej temperaturze barwowej 5500K odpowiadającej temperaturze światła dziennego.   </w:t>
            </w:r>
          </w:p>
          <w:p w14:paraId="553E28E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Specyfikacja: </w:t>
            </w:r>
          </w:p>
          <w:p w14:paraId="4CB3BF0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Wymiary czaszy: min. 40x40cm </w:t>
            </w:r>
          </w:p>
          <w:p w14:paraId="26B3F6E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Mocowanie żarówki: gwint E27 Żarówka: min. 65W  </w:t>
            </w:r>
          </w:p>
          <w:p w14:paraId="611334A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Temperatura barwowa:5500K Wysokość robocza: max. 230cm  Głowica: ruchoma, pozwala na zmianę kąta świecenia  </w:t>
            </w:r>
          </w:p>
          <w:p w14:paraId="38D81B3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Odbłyśnik: Wewnętrzny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55984B4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lastRenderedPageBreak/>
              <w:t xml:space="preserve">1 </w:t>
            </w:r>
            <w:proofErr w:type="spellStart"/>
            <w:r>
              <w:rPr>
                <w:b/>
              </w:rPr>
              <w:t>kpl</w:t>
            </w:r>
            <w:proofErr w:type="spellEnd"/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4E8C647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7AF61CB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45270E6C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39F4BC1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9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7CE14BA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Mikrofon kierunkowy z akcesoriami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6A1FF21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14673F">
              <w:t xml:space="preserve">Kompaktowy kierunkowy mikrofon pojemnościowy, który zapewnia doskonałe nagrania dźwiękowe do wideo. </w:t>
            </w:r>
          </w:p>
          <w:p w14:paraId="66979E5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14673F">
              <w:t>Zintegrowany uchwyt tłumika pomaga</w:t>
            </w:r>
            <w:r>
              <w:t>jący</w:t>
            </w:r>
            <w:r w:rsidRPr="0014673F">
              <w:t xml:space="preserve"> uniknąć hałasu przenoszonego mechanicznie. Dołączone kable z dwoma wyjściami TRS i TRRS umożliwiają</w:t>
            </w:r>
            <w:r>
              <w:t>ce</w:t>
            </w:r>
            <w:r w:rsidRPr="0014673F">
              <w:t xml:space="preserve"> nagrywanie dźwięku zarówno za pomocą lustrzanek cyfrowych, jak i smartfonów.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61A27A12" w14:textId="26338B82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1szt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3131F82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6509D46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564BCBA1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0661214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10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574549D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proofErr w:type="spellStart"/>
            <w:r>
              <w:t>Gimbal</w:t>
            </w:r>
            <w:proofErr w:type="spellEnd"/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182DF8A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Kompaktowy stabilizator dla aparatów bezlusterkowych i DSLR cechuje się składaną konstrukcją i intuicyjnym funkcjami, dając nowe możliwości twórcom wszelkiej treści video. Składana konstrukcja urządzenia nie tylko ułatwia jego transport i przechowywanie, ale też zapewnia rozszerzone możliwości nagrywania. Tryb SuperSmooth wyrównuje mikrodrgania i zwiększa moment obrotowy, stabilizując nawet 100 mm obiektywy zmiennoogniskowe. </w:t>
            </w:r>
          </w:p>
          <w:p w14:paraId="36A7C4D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lastRenderedPageBreak/>
              <w:t xml:space="preserve">Pokrętło gwarantujące precyzyjne ustawienie ostrości niezależnie od sytuacji. </w:t>
            </w:r>
          </w:p>
          <w:p w14:paraId="5D37B7E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Dwuwarstwowa płyta montażowa </w:t>
            </w:r>
            <w:proofErr w:type="spellStart"/>
            <w:r>
              <w:t>Manfrotto</w:t>
            </w:r>
            <w:proofErr w:type="spellEnd"/>
            <w:r>
              <w:t xml:space="preserve"> + </w:t>
            </w:r>
            <w:proofErr w:type="spellStart"/>
            <w:r>
              <w:t>Arca</w:t>
            </w:r>
            <w:proofErr w:type="spellEnd"/>
            <w:r>
              <w:t xml:space="preserve"> kompatybilna ze sprzętem popularnych marek. Przełączanie się na tryb portretowy za pomocą jednego dotknięcia. Wbudowany </w:t>
            </w:r>
            <w:proofErr w:type="spellStart"/>
            <w:r>
              <w:t>ActiveTrack</w:t>
            </w:r>
            <w:proofErr w:type="spellEnd"/>
            <w:r>
              <w:t xml:space="preserve"> 3.0 </w:t>
            </w:r>
            <w:proofErr w:type="spellStart"/>
            <w:r>
              <w:t>powodujacy</w:t>
            </w:r>
            <w:proofErr w:type="spellEnd"/>
            <w:r>
              <w:t xml:space="preserve">, że </w:t>
            </w:r>
            <w:proofErr w:type="spellStart"/>
            <w:r>
              <w:t>gimbal</w:t>
            </w:r>
            <w:proofErr w:type="spellEnd"/>
            <w:r>
              <w:t xml:space="preserve"> wykorzystuje sygnał źródłowy z kamery, aby śledzić nagrywany obiekt. </w:t>
            </w:r>
          </w:p>
          <w:p w14:paraId="3D9741E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Akcesoria zawarte w zestawie: </w:t>
            </w:r>
            <w:proofErr w:type="spellStart"/>
            <w:r>
              <w:t>Gimbal</w:t>
            </w:r>
            <w:proofErr w:type="spellEnd"/>
            <w:r>
              <w:t xml:space="preserve">, </w:t>
            </w:r>
          </w:p>
          <w:p w14:paraId="6EC7459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Statyw plastikowy, </w:t>
            </w:r>
          </w:p>
          <w:p w14:paraId="6DC52DB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Płytka montażowa, </w:t>
            </w:r>
          </w:p>
          <w:p w14:paraId="40785F9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Podpora obiektywu, </w:t>
            </w:r>
          </w:p>
          <w:p w14:paraId="64F7D2A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Podwyższenie aparatu, </w:t>
            </w:r>
          </w:p>
          <w:p w14:paraId="125A719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Kabel zasilający USB-C </w:t>
            </w:r>
          </w:p>
          <w:p w14:paraId="32C3BA6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(40cm), </w:t>
            </w:r>
          </w:p>
          <w:p w14:paraId="19D26BB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Kabel MCC: USB-C, Sony </w:t>
            </w:r>
          </w:p>
          <w:p w14:paraId="387A253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Multi, Micro-USB, Mini-USB,  Zapinany pasek x 2, </w:t>
            </w:r>
          </w:p>
          <w:p w14:paraId="40F2867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Śruba montażowa D-Ring 1/4" x2,  Śruba 1/4"  </w:t>
            </w:r>
          </w:p>
          <w:p w14:paraId="331E95F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Specyfikacja techniczna:· </w:t>
            </w:r>
          </w:p>
          <w:p w14:paraId="376C312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Przetestowany udźwig: 3,0 kg,  Maksymalna prędkość kątowa </w:t>
            </w:r>
            <w:proofErr w:type="spellStart"/>
            <w:r>
              <w:t>gimbala</w:t>
            </w:r>
            <w:proofErr w:type="spellEnd"/>
            <w:r>
              <w:t xml:space="preserve"> przy sterowaniu ręcznym:</w:t>
            </w:r>
          </w:p>
          <w:p w14:paraId="4CA6416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Oś Pan: 360°/s, Oś </w:t>
            </w:r>
            <w:proofErr w:type="spellStart"/>
            <w:r>
              <w:t>Tilt</w:t>
            </w:r>
            <w:proofErr w:type="spellEnd"/>
            <w:r>
              <w:t xml:space="preserve">: 360°/s, </w:t>
            </w:r>
          </w:p>
          <w:p w14:paraId="21286BB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Oś </w:t>
            </w:r>
            <w:proofErr w:type="spellStart"/>
            <w:r>
              <w:t>Roll</w:t>
            </w:r>
            <w:proofErr w:type="spellEnd"/>
            <w:r>
              <w:t xml:space="preserve">: 360°/s, </w:t>
            </w:r>
          </w:p>
          <w:p w14:paraId="26B8BD5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Punkty końcowe: Oś obrotu Pan: 360° pełen zakres, </w:t>
            </w:r>
          </w:p>
          <w:p w14:paraId="1843BFF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Oś obrotu </w:t>
            </w:r>
            <w:proofErr w:type="spellStart"/>
            <w:r>
              <w:t>Roll</w:t>
            </w:r>
            <w:proofErr w:type="spellEnd"/>
            <w:r>
              <w:t xml:space="preserve">: -240° do +95°, </w:t>
            </w:r>
          </w:p>
          <w:p w14:paraId="7A28440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Oś </w:t>
            </w:r>
            <w:proofErr w:type="spellStart"/>
            <w:r>
              <w:t>Tilt</w:t>
            </w:r>
            <w:proofErr w:type="spellEnd"/>
            <w:r>
              <w:t xml:space="preserve">: -112° do +214°,  Częstotliwość pracy: </w:t>
            </w:r>
          </w:p>
          <w:p w14:paraId="75C62CC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2.4000-2.4835 GHz, · </w:t>
            </w:r>
          </w:p>
          <w:p w14:paraId="4EB0107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Moc nadajnika: &lt; 8 </w:t>
            </w:r>
            <w:proofErr w:type="spellStart"/>
            <w:r>
              <w:t>dBm</w:t>
            </w:r>
            <w:proofErr w:type="spellEnd"/>
            <w:r>
              <w:t xml:space="preserve">  Temperatura pracy: -20° do 45° C,  Mocowania akcesoriów: mocowanie w standardzie NATO, otwór mocujący M4, otwór na śrubę 1/4”-20, zimna stopka, port transmisji obrazu/ silnika </w:t>
            </w:r>
            <w:proofErr w:type="spellStart"/>
            <w:r>
              <w:t>follow</w:t>
            </w:r>
            <w:proofErr w:type="spellEnd"/>
            <w:r>
              <w:t xml:space="preserve"> </w:t>
            </w:r>
            <w:proofErr w:type="spellStart"/>
            <w:r>
              <w:t>focus</w:t>
            </w:r>
            <w:proofErr w:type="spellEnd"/>
            <w:r>
              <w:t xml:space="preserve"> (USB-C), port RSS (USB-C), port silnika </w:t>
            </w:r>
            <w:proofErr w:type="spellStart"/>
            <w:r>
              <w:t>follow</w:t>
            </w:r>
            <w:proofErr w:type="spellEnd"/>
            <w:r>
              <w:t xml:space="preserve">, </w:t>
            </w:r>
            <w:proofErr w:type="spellStart"/>
            <w:r>
              <w:t>focus</w:t>
            </w:r>
            <w:proofErr w:type="spellEnd"/>
            <w:r>
              <w:t xml:space="preserve"> (USB-C), </w:t>
            </w:r>
          </w:p>
          <w:p w14:paraId="5374F7D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Akumulator: model: RB2-3400 </w:t>
            </w:r>
            <w:proofErr w:type="spellStart"/>
            <w:r>
              <w:t>mAh</w:t>
            </w:r>
            <w:proofErr w:type="spellEnd"/>
            <w:r>
              <w:t xml:space="preserve"> -7.2 V, rodzaj ogniw: 18650 2S, pojemność: 3400mAh, energia: 24.48 </w:t>
            </w:r>
            <w:proofErr w:type="spellStart"/>
            <w:r>
              <w:t>Wh</w:t>
            </w:r>
            <w:proofErr w:type="spellEnd"/>
            <w:r>
              <w:t xml:space="preserve">, maksymalny czas pracy: </w:t>
            </w:r>
            <w:r>
              <w:lastRenderedPageBreak/>
              <w:t xml:space="preserve">14 godzin, czas ładowania: ok. 2 godziny przy użyciu szybkiej ładowarki 18W(protokoły PD i QC 2.0), zalecana temperatura ładowania: 5° do 40° C, </w:t>
            </w:r>
          </w:p>
          <w:p w14:paraId="495556B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Połączenie: Bluetooth 5.0; USB-C,  Wspierane mobilne systemy operacyjne: iOS 11 lub wyższy; Android 7.0 lub wyższy </w:t>
            </w:r>
          </w:p>
          <w:p w14:paraId="69ED63C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Wymiary: złożony: 26 × 21 × 7,5 cm </w:t>
            </w:r>
          </w:p>
          <w:p w14:paraId="5318CDC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(z uchwytem), rozłożony: 40 × 18,5 × 17,5 cm (z uchwytem, bez rozszerzonego </w:t>
            </w:r>
            <w:proofErr w:type="spellStart"/>
            <w:r>
              <w:t>gripa</w:t>
            </w:r>
            <w:proofErr w:type="spellEnd"/>
            <w:r>
              <w:t xml:space="preserve">/ statywu), </w:t>
            </w:r>
          </w:p>
          <w:p w14:paraId="799C713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</w:pPr>
            <w:r>
              <w:t xml:space="preserve">Waga: </w:t>
            </w:r>
            <w:proofErr w:type="spellStart"/>
            <w:r>
              <w:t>gimbal</w:t>
            </w:r>
            <w:proofErr w:type="spellEnd"/>
            <w:r>
              <w:t xml:space="preserve">: ok. 1216 g (z akumulatorem, bez płytki montażowej), </w:t>
            </w:r>
            <w:proofErr w:type="spellStart"/>
            <w:r>
              <w:t>szybkozłączka</w:t>
            </w:r>
            <w:proofErr w:type="spellEnd"/>
            <w:r>
              <w:t xml:space="preserve"> (Dolna/Górna) ok. 102 g, rozszerzony </w:t>
            </w:r>
            <w:proofErr w:type="spellStart"/>
            <w:r>
              <w:t>Grip</w:t>
            </w:r>
            <w:proofErr w:type="spellEnd"/>
            <w:r>
              <w:t>/Statyw (Metalowy): ok. 226 g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01B01DDB" w14:textId="227BCAA0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lastRenderedPageBreak/>
              <w:t>1szt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5C760A2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376FC7A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3A8BA71B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34CFB78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lastRenderedPageBreak/>
              <w:t>10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1FC0A04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 xml:space="preserve">Stół roboczy kuchenny z gniazdem zasilającym 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3BD2267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Stół wyposażony w potrójne gniazdo z zestawem do mocowania pod blatem. W blacie przelotka do wygodnej organizacji kabli. </w:t>
            </w:r>
          </w:p>
          <w:p w14:paraId="0819F56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wym. blatu 90 x 90 cm  </w:t>
            </w:r>
          </w:p>
          <w:p w14:paraId="66E7376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wym. stelaża 80 x 80 cm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4F45F20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6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49625DB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5DB3172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105B8CB2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1A96874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11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1BD0B22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 xml:space="preserve">Zestaw kulinarny dla 1 ucznia do obróbki termicznej 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304EF8E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Zestaw wyposażenia kuchennego na stanowisko pracy ucznia do wykonywania prostych potraw poddanych obróbce termicznej, np. naleśników, pierogów, zup, dań makaronowych czy z ryżem. </w:t>
            </w:r>
          </w:p>
          <w:p w14:paraId="60AE957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Skład zestawu: Zestaw garnków, 1 </w:t>
            </w:r>
            <w:proofErr w:type="spellStart"/>
            <w:r>
              <w:t>kpl</w:t>
            </w:r>
            <w:proofErr w:type="spellEnd"/>
            <w:r>
              <w:t xml:space="preserve">. </w:t>
            </w:r>
          </w:p>
          <w:p w14:paraId="24AA071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62434">
              <w:rPr>
                <w:u w:val="single"/>
              </w:rPr>
              <w:t>Zestaw 3 garnków</w:t>
            </w:r>
            <w:r>
              <w:t xml:space="preserve"> o różnych wielkościach, z miarką w środku. Garnki o wyprofilowanych krawędziach i wyposażone w pasujące pokrywki z otworami ułatwiającymi odcedzanie. </w:t>
            </w:r>
          </w:p>
          <w:p w14:paraId="29DF1B6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Zestaw zawiera patelnię z nieprzywierająca powłoką. Garnki i patelnia są przystosowane do każdego rodzaju kuchni, w tym płyt indukcyjnych i piekarników. Wszystkie elementy zestawu  wykonane ze stali nierdzewnej. Można myć w zmywarce.  </w:t>
            </w:r>
          </w:p>
          <w:p w14:paraId="6F2A352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śr. garnków i patelni 16 cm, 20 cm, 24 cm, 24 cm; poj. 1,9 l, 3,6 l, 6,1 </w:t>
            </w:r>
          </w:p>
          <w:p w14:paraId="4145D5A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</w:p>
          <w:p w14:paraId="2F21982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62434">
              <w:rPr>
                <w:u w:val="single"/>
              </w:rPr>
              <w:t>Patelnia mała,</w:t>
            </w:r>
            <w:r>
              <w:t xml:space="preserve"> 1 </w:t>
            </w:r>
            <w:proofErr w:type="spellStart"/>
            <w:r>
              <w:t>szt</w:t>
            </w:r>
            <w:proofErr w:type="spellEnd"/>
            <w:r>
              <w:t xml:space="preserve"> - Przystosowana do kuchni gazowej i elektrycznej oraz płyty indukcyjnej.  śr. 22 cm </w:t>
            </w:r>
          </w:p>
          <w:p w14:paraId="36D78E2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62434">
              <w:rPr>
                <w:u w:val="single"/>
              </w:rPr>
              <w:t>Miska,</w:t>
            </w:r>
            <w:r>
              <w:t xml:space="preserve"> 18 cm, 1 </w:t>
            </w:r>
            <w:proofErr w:type="spellStart"/>
            <w:r>
              <w:t>szt</w:t>
            </w:r>
            <w:proofErr w:type="spellEnd"/>
            <w:r>
              <w:t xml:space="preserve"> – </w:t>
            </w:r>
          </w:p>
          <w:p w14:paraId="0676250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62434">
              <w:rPr>
                <w:u w:val="single"/>
              </w:rPr>
              <w:t>Metalowa miska</w:t>
            </w:r>
            <w:r>
              <w:t xml:space="preserve"> o poj. 1,7 l – 1szt.  </w:t>
            </w:r>
          </w:p>
          <w:p w14:paraId="7D7808E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62434">
              <w:rPr>
                <w:u w:val="single"/>
              </w:rPr>
              <w:t>Miska,</w:t>
            </w:r>
            <w:r>
              <w:t xml:space="preserve"> 26 cm, 1 </w:t>
            </w:r>
            <w:proofErr w:type="spellStart"/>
            <w:r>
              <w:t>szt</w:t>
            </w:r>
            <w:proofErr w:type="spellEnd"/>
            <w:r>
              <w:t xml:space="preserve"> </w:t>
            </w:r>
          </w:p>
          <w:p w14:paraId="00F9C9E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62434">
              <w:rPr>
                <w:u w:val="single"/>
              </w:rPr>
              <w:t>Metalowa miska</w:t>
            </w:r>
            <w:r>
              <w:t xml:space="preserve"> o poj. 3,5 l.    </w:t>
            </w:r>
            <w:r w:rsidRPr="00A62434">
              <w:rPr>
                <w:u w:val="single"/>
              </w:rPr>
              <w:t>Obieraczka</w:t>
            </w:r>
            <w:r>
              <w:t xml:space="preserve"> mix kolorów, 1 </w:t>
            </w:r>
            <w:proofErr w:type="spellStart"/>
            <w:r>
              <w:t>szt</w:t>
            </w:r>
            <w:proofErr w:type="spellEnd"/>
            <w:r>
              <w:t xml:space="preserve"> - Wykonana z tworzywa sztucznego   </w:t>
            </w:r>
            <w:r w:rsidRPr="00A62434">
              <w:rPr>
                <w:u w:val="single"/>
              </w:rPr>
              <w:t>Deska do krojenia duża</w:t>
            </w:r>
            <w:r>
              <w:t xml:space="preserve"> 1 </w:t>
            </w:r>
            <w:proofErr w:type="spellStart"/>
            <w:r>
              <w:t>szt</w:t>
            </w:r>
            <w:proofErr w:type="spellEnd"/>
            <w:r>
              <w:t xml:space="preserve"> - Wykonana z tworzywa sztucznego ·  </w:t>
            </w:r>
            <w:r w:rsidRPr="00A62434">
              <w:rPr>
                <w:u w:val="single"/>
              </w:rPr>
              <w:t>Stolnica</w:t>
            </w:r>
            <w:r>
              <w:t xml:space="preserve">, 1 szt. - w kształcie trapezu z kołnierzem na krótszych bokach. </w:t>
            </w:r>
          </w:p>
          <w:p w14:paraId="09C369E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Z małą krawędzią dolną uniemożliwiająca poruszanie stolnicy podczas ugniatania ciasta.  wym. 70 x 52 cm  </w:t>
            </w:r>
          </w:p>
          <w:p w14:paraId="28C190B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62434">
              <w:rPr>
                <w:u w:val="single"/>
              </w:rPr>
              <w:t>Wałek,</w:t>
            </w:r>
            <w:r>
              <w:t xml:space="preserve"> 1 szt. - Wykonany z drewna bukowego, dł. 39 cm, śr. 6 cm  ·  </w:t>
            </w:r>
            <w:r w:rsidRPr="00A62434">
              <w:rPr>
                <w:u w:val="single"/>
              </w:rPr>
              <w:t>Ubijaczka,</w:t>
            </w:r>
            <w:r>
              <w:t xml:space="preserve"> 1 szt. Metalowa ubijaczka o dł. 26 cm.  </w:t>
            </w:r>
          </w:p>
          <w:p w14:paraId="24DA8A4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62434">
              <w:rPr>
                <w:u w:val="single"/>
              </w:rPr>
              <w:t>Łyżka cedzakowa,</w:t>
            </w:r>
            <w:r>
              <w:t xml:space="preserve"> 1 szt. - Metalowa łyżka cedzakowa o dł. 32,5 cm.  </w:t>
            </w:r>
            <w:r w:rsidRPr="00A62434">
              <w:rPr>
                <w:u w:val="single"/>
              </w:rPr>
              <w:t>Chochla,</w:t>
            </w:r>
            <w:r>
              <w:t xml:space="preserve"> 1 szt. - Metalowa chochla o dł. 32,5 cm.  </w:t>
            </w:r>
          </w:p>
          <w:p w14:paraId="6EF6847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62434">
              <w:rPr>
                <w:u w:val="single"/>
              </w:rPr>
              <w:t>Łopatka kuchenna</w:t>
            </w:r>
            <w:r>
              <w:t xml:space="preserve"> mix kolorów, 1 szt. - Wykonana z tworzywa sztucznego, dł. 32 cm </w:t>
            </w:r>
          </w:p>
          <w:p w14:paraId="0243B45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62434">
              <w:rPr>
                <w:u w:val="single"/>
              </w:rPr>
              <w:t>Nóż 15 cm,</w:t>
            </w:r>
            <w:r>
              <w:t xml:space="preserve"> 1 szt. - Nóż uniwersalny,  dł. 15 cm  </w:t>
            </w:r>
          </w:p>
          <w:p w14:paraId="7A69276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62434">
              <w:rPr>
                <w:u w:val="single"/>
              </w:rPr>
              <w:t>Szpatułka</w:t>
            </w:r>
            <w:r>
              <w:t xml:space="preserve"> mix kolorów, 1 szt. -  do mieszania. Wytrzymująca działanie wysokich temperatur,  dł. 24,5 cm, temp. max. 100°C  ·  </w:t>
            </w:r>
          </w:p>
          <w:p w14:paraId="2F1A233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62434">
              <w:rPr>
                <w:u w:val="single"/>
              </w:rPr>
              <w:t>Tarka</w:t>
            </w:r>
            <w:r>
              <w:t xml:space="preserve"> mix kolorów, 1 szt. - </w:t>
            </w:r>
            <w:r w:rsidRPr="0014673F">
              <w:t xml:space="preserve">Wykonana z tworzywa sztucznego.  wym. 13 x 10,6 x 20 cm  </w:t>
            </w:r>
          </w:p>
          <w:p w14:paraId="18C5E2C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3F2946">
              <w:rPr>
                <w:u w:val="single"/>
              </w:rPr>
              <w:t>Podkładka kuchenna</w:t>
            </w:r>
            <w:r w:rsidRPr="0014673F">
              <w:t xml:space="preserve"> mix kolorów, 1 szt. - Odporna na działanie wysokiej temperatury.  wym. 16 x 16 cm, temp. max. 100°C    </w:t>
            </w:r>
          </w:p>
          <w:p w14:paraId="7A98BD8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3F2946">
              <w:rPr>
                <w:u w:val="single"/>
              </w:rPr>
              <w:t>Dozownik</w:t>
            </w:r>
            <w:r w:rsidRPr="0014673F">
              <w:t xml:space="preserve"> z miarką 1 l, 1 szt. - Wyposażony w miarkę, wygodny dziubek do precyzyjnego przelewania lub przesypywania i rączkę. Wykonany z tworzywa sztucznego.  poj. 1 l </w:t>
            </w:r>
          </w:p>
          <w:p w14:paraId="50AD00A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</w:pPr>
            <w:r w:rsidRPr="003F2946">
              <w:rPr>
                <w:u w:val="single"/>
              </w:rPr>
              <w:t xml:space="preserve">Kuchenka elektryczna/płyta </w:t>
            </w:r>
            <w:r w:rsidRPr="003F2946">
              <w:rPr>
                <w:u w:val="single"/>
              </w:rPr>
              <w:lastRenderedPageBreak/>
              <w:t>elektryczna,</w:t>
            </w:r>
            <w:r w:rsidRPr="0014673F">
              <w:t xml:space="preserve"> 1 szt. - Wolnostojąca. Parametry minimalne: </w:t>
            </w:r>
          </w:p>
          <w:p w14:paraId="17FFABB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</w:pPr>
            <w:r w:rsidRPr="0014673F">
              <w:t xml:space="preserve">- Zakres regulacji mocy: 200-1800 W; </w:t>
            </w:r>
          </w:p>
          <w:p w14:paraId="466B4E2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</w:pPr>
            <w:r w:rsidRPr="0014673F">
              <w:t xml:space="preserve">- Zasilanie: 220-240 V ~ 50 </w:t>
            </w:r>
            <w:proofErr w:type="spellStart"/>
            <w:r w:rsidRPr="0014673F">
              <w:t>Hz</w:t>
            </w:r>
            <w:proofErr w:type="spellEnd"/>
            <w:r w:rsidRPr="0014673F">
              <w:t xml:space="preserve">; </w:t>
            </w:r>
          </w:p>
          <w:p w14:paraId="1DA2946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</w:pPr>
            <w:r w:rsidRPr="0014673F">
              <w:t xml:space="preserve">- Moc 1800 W;  </w:t>
            </w:r>
          </w:p>
          <w:p w14:paraId="0124D40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</w:pPr>
            <w:r w:rsidRPr="0014673F">
              <w:t xml:space="preserve">- Dotykowy panel funkcyjny z wyświetlaczem LCD; </w:t>
            </w:r>
          </w:p>
          <w:p w14:paraId="7CE7778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</w:pPr>
            <w:r w:rsidRPr="0014673F">
              <w:t xml:space="preserve">- Blokada przycisków; </w:t>
            </w:r>
          </w:p>
          <w:p w14:paraId="56E20FA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113"/>
            </w:pPr>
            <w:r w:rsidRPr="0014673F">
              <w:t xml:space="preserve">- </w:t>
            </w:r>
            <w:proofErr w:type="spellStart"/>
            <w:r w:rsidRPr="0014673F">
              <w:t>Timer</w:t>
            </w:r>
            <w:proofErr w:type="spellEnd"/>
            <w:r w:rsidRPr="0014673F">
              <w:t>: 0-180 min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397E435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lastRenderedPageBreak/>
              <w:t>6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3BEB499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4C73C50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4D0618AA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23313DA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lastRenderedPageBreak/>
              <w:t>12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3316802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Zestaw kulinarny dla 1 ucznia - podstawowy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013F9EF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Zestaw podstawowych naczyń i wyposażenia kuchennego na stanowisko pracy ucznia. Umożliwiający wykonanie najprostszych potraw takich jak: kanapki, sałatki warzywne i owocowe, koreczki i inne przekąski. Skład zestawu: </w:t>
            </w:r>
          </w:p>
          <w:p w14:paraId="00C1CC5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7159E">
              <w:rPr>
                <w:u w:val="single"/>
              </w:rPr>
              <w:t>Miska plastikowa</w:t>
            </w:r>
            <w:r>
              <w:t xml:space="preserve"> 3 l, 1 szt. - wykonana z tworzywa sztucznego, pojemność 3l ·  </w:t>
            </w:r>
          </w:p>
          <w:p w14:paraId="25C9B77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7159E">
              <w:rPr>
                <w:u w:val="single"/>
              </w:rPr>
              <w:t>Miska plastikowa</w:t>
            </w:r>
            <w:r>
              <w:t xml:space="preserve"> 5 l, 1 szt. - wykonana z tworzywa sztucznego, pojemność 5l ·  </w:t>
            </w:r>
          </w:p>
          <w:p w14:paraId="469057F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7159E">
              <w:rPr>
                <w:u w:val="single"/>
              </w:rPr>
              <w:t>Łyżki do sałaty</w:t>
            </w:r>
            <w:r>
              <w:t xml:space="preserve"> mix kolorów, 1 szt.- </w:t>
            </w:r>
            <w:r w:rsidRPr="00A7159E">
              <w:rPr>
                <w:u w:val="single"/>
              </w:rPr>
              <w:t>Dwie łyżki do sałaty</w:t>
            </w:r>
            <w:r>
              <w:t xml:space="preserve">. Jedna w formie widelca.  dł. 23 cm  ·  </w:t>
            </w:r>
          </w:p>
          <w:p w14:paraId="2A8B4FF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7159E">
              <w:rPr>
                <w:u w:val="single"/>
              </w:rPr>
              <w:t>Zastawa stołowa,</w:t>
            </w:r>
            <w:r>
              <w:t xml:space="preserve"> 1 szt. - Składająca się z dużego płaskiego talerza, małego talerza, miseczki na zupę i kubka.    </w:t>
            </w:r>
          </w:p>
          <w:p w14:paraId="3D88C0B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D12030">
              <w:rPr>
                <w:u w:val="single"/>
              </w:rPr>
              <w:t>Tarka mix kolorów,</w:t>
            </w:r>
            <w:r>
              <w:t xml:space="preserve"> 1 szt. - Wykonana z tworzywa sztucznego. wym. 13 x 10,6 x 20 cm  ·  </w:t>
            </w:r>
          </w:p>
          <w:p w14:paraId="425595C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D12030">
              <w:rPr>
                <w:u w:val="single"/>
              </w:rPr>
              <w:t>Deska do krojenia mała,</w:t>
            </w:r>
            <w:r>
              <w:t xml:space="preserve"> 1 szt. - Wykonana z tworzywa sztucznego. ·  </w:t>
            </w:r>
            <w:r w:rsidRPr="00D12030">
              <w:rPr>
                <w:u w:val="single"/>
              </w:rPr>
              <w:t xml:space="preserve">Obieraczka </w:t>
            </w:r>
            <w:r>
              <w:t xml:space="preserve">mix kolorów, 1 szt. - Wykonana z tworzywa sztucznego. ·  </w:t>
            </w:r>
            <w:r w:rsidRPr="00D12030">
              <w:rPr>
                <w:u w:val="single"/>
              </w:rPr>
              <w:t xml:space="preserve">Nóż </w:t>
            </w:r>
            <w:r>
              <w:t xml:space="preserve">13 cm, 1 szt.  </w:t>
            </w:r>
          </w:p>
          <w:p w14:paraId="685FCBB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D12030">
              <w:rPr>
                <w:u w:val="single"/>
              </w:rPr>
              <w:t>Ubijaczka,</w:t>
            </w:r>
            <w:r>
              <w:t xml:space="preserve"> 1 szt. - Metalowa ubijaczka o dł. 26 cm   </w:t>
            </w:r>
          </w:p>
          <w:p w14:paraId="3E16C57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D12030">
              <w:rPr>
                <w:u w:val="single"/>
              </w:rPr>
              <w:t>Szpatułka</w:t>
            </w:r>
            <w:r>
              <w:t xml:space="preserve"> mix kolorów, 1 szt. - Nadająca się do mieszania. Wytrzymująca działanie wysokich temperatur.  dł. 24,5 cm, temp. max. 100°C  </w:t>
            </w:r>
          </w:p>
          <w:p w14:paraId="0AA2DAA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D12030">
              <w:rPr>
                <w:u w:val="single"/>
              </w:rPr>
              <w:t>Chochla,</w:t>
            </w:r>
            <w:r>
              <w:t xml:space="preserve"> 1 szt. - </w:t>
            </w:r>
          </w:p>
          <w:p w14:paraId="24AAD96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Metalowa chochla o dł. 32,5 cm  </w:t>
            </w:r>
            <w:r w:rsidRPr="00D12030">
              <w:rPr>
                <w:u w:val="single"/>
              </w:rPr>
              <w:t>Łyżka stołowa,</w:t>
            </w:r>
            <w:r>
              <w:t xml:space="preserve"> 1 szt.  </w:t>
            </w:r>
          </w:p>
          <w:p w14:paraId="4963797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D12030">
              <w:rPr>
                <w:u w:val="single"/>
              </w:rPr>
              <w:t>Widelec,</w:t>
            </w:r>
            <w:r>
              <w:t xml:space="preserve"> 1 szt.   </w:t>
            </w:r>
          </w:p>
          <w:p w14:paraId="0836DE43" w14:textId="77777777" w:rsidR="001E55AE" w:rsidRPr="00D12030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u w:val="single"/>
              </w:rPr>
            </w:pPr>
            <w:r w:rsidRPr="00D12030">
              <w:rPr>
                <w:u w:val="single"/>
              </w:rPr>
              <w:t xml:space="preserve">Nóż, 1 szt.   </w:t>
            </w:r>
          </w:p>
          <w:p w14:paraId="3BF96DA2" w14:textId="77777777" w:rsidR="001E55AE" w:rsidRPr="00D12030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  <w:rPr>
                <w:u w:val="single"/>
              </w:rPr>
            </w:pPr>
            <w:r w:rsidRPr="00D12030">
              <w:rPr>
                <w:u w:val="single"/>
              </w:rPr>
              <w:lastRenderedPageBreak/>
              <w:t xml:space="preserve">Łyżeczka, 1 szt. 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6AEFA9A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lastRenderedPageBreak/>
              <w:t xml:space="preserve">6 </w:t>
            </w:r>
            <w:proofErr w:type="spellStart"/>
            <w:r>
              <w:rPr>
                <w:b/>
              </w:rPr>
              <w:t>szt</w:t>
            </w:r>
            <w:proofErr w:type="spellEnd"/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074C68A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1957813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157D08EC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7DED163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13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0B7AEBE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425"/>
            </w:pPr>
            <w:r>
              <w:t>Robot wielofunkcyjny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05B8597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Robot kuchenny  z 8-stopniową regulacją prędkości i 6 funkcjami: mielenia, miksowania, ubijania, szatkowania, ugniatania i rozdrabniania. W skład wyposażenia wchodzi: maszynka do mielenia, nasadka masarska, nasadka </w:t>
            </w:r>
            <w:proofErr w:type="spellStart"/>
            <w:r>
              <w:t>kebbe</w:t>
            </w:r>
            <w:proofErr w:type="spellEnd"/>
            <w:r>
              <w:t xml:space="preserve">, 3 rodzaje mieszadeł (mieszadło, trzepaczka, hak), wyjmowana tacka ociekowa. Robot jest zabezpieczony przed przegrzaniem i przypadkowym uruchomieniem. Ma antypoślizgową bazę. </w:t>
            </w:r>
          </w:p>
          <w:p w14:paraId="0C4D7A6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Elementy wykonane ze stali szlachetnej - można myć w zmywarce.  </w:t>
            </w:r>
          </w:p>
          <w:p w14:paraId="135CCC0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wym. 18 x 36 x 34,6 cm  </w:t>
            </w:r>
          </w:p>
          <w:p w14:paraId="6A0B2A5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Dane techniczne: </w:t>
            </w:r>
          </w:p>
          <w:p w14:paraId="4965101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Moc: 1000 W </w:t>
            </w:r>
          </w:p>
          <w:p w14:paraId="4528430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Napięcie: 220-240 V </w:t>
            </w:r>
          </w:p>
          <w:p w14:paraId="34A09EF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Poj. misy: 4,5 l </w:t>
            </w:r>
          </w:p>
          <w:p w14:paraId="10FE41E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Dł. przewodu: 1,2 cm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0532A67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2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0328E68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5320342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56AFEBF7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78CC06E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14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4632669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Mikser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1697C85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Mikser z 5-stopniową regulacją prędkości i funkcją turbo. </w:t>
            </w:r>
          </w:p>
          <w:p w14:paraId="57ED7EA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 skład wyposażenia wchodzą dwie trzepaczki i dwa haki.  </w:t>
            </w:r>
          </w:p>
          <w:p w14:paraId="4D1FDC3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moc 250 W  </w:t>
            </w:r>
          </w:p>
          <w:p w14:paraId="5A4F781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dł. przewodu 1,1 m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35BE722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3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662E28A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13DB148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77DCE217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35FC49E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15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2AAC27B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proofErr w:type="spellStart"/>
            <w:r>
              <w:t>Blender</w:t>
            </w:r>
            <w:proofErr w:type="spellEnd"/>
            <w:r>
              <w:t xml:space="preserve"> z akcesoriami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297B860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proofErr w:type="spellStart"/>
            <w:r>
              <w:t>Blender</w:t>
            </w:r>
            <w:proofErr w:type="spellEnd"/>
            <w:r>
              <w:t xml:space="preserve"> z funkcją płynnego ustawiania prędkości oraz ostrzami i przystawką miksującą ze stali nierdzewnej. Wyposażony w dwa pojemniki (jeden do osadzania noży), wielokierunkowe dwa noże ze stali nierdzewnej, do rozdrabniania i siekania warzyw, owoców, orzechów, mięsa, żółtego sera, przystawkę miksującą do przyrządzania koktajli, zup, przecierów oraz dwa mieszadła trzepakowe do ubijania piany z białek i lekkich sosów.</w:t>
            </w:r>
          </w:p>
          <w:p w14:paraId="02D23E8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Specyfikacja techniczna:</w:t>
            </w:r>
          </w:p>
          <w:p w14:paraId="56B63F9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· Zasilanie: 220-240 V 50/60 </w:t>
            </w:r>
            <w:proofErr w:type="spellStart"/>
            <w:r>
              <w:t>Hz</w:t>
            </w:r>
            <w:proofErr w:type="spellEnd"/>
          </w:p>
          <w:p w14:paraId="28B1C58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lastRenderedPageBreak/>
              <w:t>· Moc: 1200 W</w:t>
            </w:r>
          </w:p>
          <w:p w14:paraId="46F3450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Pojemniki: 700 ml i 1000 ml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7DAAE7F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lastRenderedPageBreak/>
              <w:t>2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2092D0B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3B5CF2D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0870E6E8" w14:textId="77777777" w:rsidTr="0081467C">
        <w:trPr>
          <w:trHeight w:val="1243"/>
        </w:trPr>
        <w:tc>
          <w:tcPr>
            <w:tcW w:w="499" w:type="dxa"/>
            <w:tcBorders>
              <w:bottom w:val="single" w:sz="8" w:space="0" w:color="000000"/>
            </w:tcBorders>
          </w:tcPr>
          <w:p w14:paraId="6FDA913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16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2F0153A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Opiekacz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60F4015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743344">
              <w:t xml:space="preserve">Opiekacz z trzema wymiennymi płytkami: do kanapek, grillowania i </w:t>
            </w:r>
            <w:proofErr w:type="spellStart"/>
            <w:r w:rsidRPr="00743344">
              <w:t>gofrownicą</w:t>
            </w:r>
            <w:proofErr w:type="spellEnd"/>
            <w:r w:rsidRPr="00743344">
              <w:t xml:space="preserve">.   </w:t>
            </w:r>
          </w:p>
          <w:p w14:paraId="0BE368B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743344">
              <w:t xml:space="preserve">wym. 24,5 x 22,8 x 9 cm </w:t>
            </w:r>
          </w:p>
          <w:p w14:paraId="2E357B6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743344">
              <w:t>moc: 750 W</w:t>
            </w:r>
            <w:r>
              <w:t xml:space="preserve"> 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54CC752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3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42B7961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1804BA6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10A1ED77" w14:textId="77777777" w:rsidTr="0081467C">
        <w:trPr>
          <w:trHeight w:val="829"/>
        </w:trPr>
        <w:tc>
          <w:tcPr>
            <w:tcW w:w="499" w:type="dxa"/>
            <w:tcBorders>
              <w:bottom w:val="single" w:sz="8" w:space="0" w:color="000000"/>
            </w:tcBorders>
          </w:tcPr>
          <w:p w14:paraId="6E56F6B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17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1942EF2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 xml:space="preserve">Kuchenka elektryczna z piekarnikiem elektrycznym 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37DD283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Wolnostojąca kuchnia z płytą indukcyjną i elektrycznym </w:t>
            </w:r>
          </w:p>
          <w:p w14:paraId="3A5DCF8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piekarnikiem. · wym. 50 x 60 x 85 cm Specyfikacja techniczna: · </w:t>
            </w:r>
          </w:p>
          <w:p w14:paraId="3BEE60C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Moc całkowita: 10,2 kW · </w:t>
            </w:r>
          </w:p>
          <w:p w14:paraId="4304899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Grzałka górna: 900 W</w:t>
            </w:r>
          </w:p>
          <w:p w14:paraId="2020308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Grzałka dolna: 1100 W · </w:t>
            </w:r>
          </w:p>
          <w:p w14:paraId="0DF201B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Grzałka pierścieniowa </w:t>
            </w:r>
            <w:proofErr w:type="spellStart"/>
            <w:r>
              <w:t>termoobiegu</w:t>
            </w:r>
            <w:proofErr w:type="spellEnd"/>
            <w:r>
              <w:t xml:space="preserve">: </w:t>
            </w:r>
          </w:p>
          <w:p w14:paraId="1837663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2000 W </w:t>
            </w:r>
          </w:p>
          <w:p w14:paraId="205975C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Grill elektryczny: 2000 W  </w:t>
            </w:r>
          </w:p>
          <w:p w14:paraId="2307D0F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Podłączenie do zasilania: 400 V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7DE8A21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1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609F510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5AF553E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722C281F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2F1FA87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18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6C8E22C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Lodówka wysoka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23D95F2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Lodówka z automatyczną funkcją </w:t>
            </w:r>
            <w:proofErr w:type="spellStart"/>
            <w:r>
              <w:t>odszraniania</w:t>
            </w:r>
            <w:proofErr w:type="spellEnd"/>
            <w:r>
              <w:t>, Super Chłodzenia i Super Zamrażania. Wyposażona w oświetlenie LED, półki ze szkła hartowanego, podstawkę na jajka, 3 szuflady w zamrażarce i tackę na lód. Dodatkowe funkcje: cicha praca, alarm podwyższonej temperatury i alarm niedomkniętych drzwi. · wym. 54,5 x 59 x 180 cm</w:t>
            </w:r>
          </w:p>
          <w:p w14:paraId="6523FE7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Funkcjonalność:</w:t>
            </w:r>
          </w:p>
          <w:p w14:paraId="30E5BD8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Klasa energetyczna: F</w:t>
            </w:r>
          </w:p>
          <w:p w14:paraId="78A5850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· Total </w:t>
            </w:r>
            <w:proofErr w:type="spellStart"/>
            <w:r>
              <w:t>NoFrost</w:t>
            </w:r>
            <w:proofErr w:type="spellEnd"/>
          </w:p>
          <w:p w14:paraId="00EDC10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· Simple </w:t>
            </w:r>
            <w:proofErr w:type="spellStart"/>
            <w:r>
              <w:t>InsideControl</w:t>
            </w:r>
            <w:proofErr w:type="spellEnd"/>
          </w:p>
          <w:p w14:paraId="3C12EEB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· </w:t>
            </w:r>
            <w:proofErr w:type="spellStart"/>
            <w:r>
              <w:t>VitControl</w:t>
            </w:r>
            <w:proofErr w:type="spellEnd"/>
            <w:r>
              <w:t xml:space="preserve"> Plus</w:t>
            </w:r>
          </w:p>
          <w:p w14:paraId="3D5C3BF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· </w:t>
            </w:r>
            <w:proofErr w:type="spellStart"/>
            <w:r>
              <w:t>FlexiShelf</w:t>
            </w:r>
            <w:proofErr w:type="spellEnd"/>
            <w:r>
              <w:t>: 3+1</w:t>
            </w:r>
          </w:p>
          <w:p w14:paraId="1675707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Uniwersalne drzwi: L / P</w:t>
            </w:r>
          </w:p>
          <w:p w14:paraId="326830C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· Automatyczne </w:t>
            </w:r>
            <w:proofErr w:type="spellStart"/>
            <w:r>
              <w:t>odszranianie</w:t>
            </w:r>
            <w:proofErr w:type="spellEnd"/>
            <w:r>
              <w:t xml:space="preserve"> </w:t>
            </w:r>
          </w:p>
          <w:p w14:paraId="6223972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/chłodziarka/</w:t>
            </w:r>
          </w:p>
          <w:p w14:paraId="0A69DB9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· </w:t>
            </w:r>
            <w:proofErr w:type="spellStart"/>
            <w:r>
              <w:t>Safety</w:t>
            </w:r>
            <w:proofErr w:type="spellEnd"/>
            <w:r>
              <w:t xml:space="preserve"> Glass</w:t>
            </w:r>
          </w:p>
          <w:p w14:paraId="1A1989A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· </w:t>
            </w:r>
            <w:proofErr w:type="spellStart"/>
            <w:r>
              <w:t>SlimSize</w:t>
            </w:r>
            <w:proofErr w:type="spellEnd"/>
          </w:p>
          <w:p w14:paraId="60C2405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· </w:t>
            </w:r>
            <w:proofErr w:type="spellStart"/>
            <w:r>
              <w:t>DoorShelf</w:t>
            </w:r>
            <w:proofErr w:type="spellEnd"/>
            <w:r>
              <w:t>: 3</w:t>
            </w:r>
          </w:p>
          <w:p w14:paraId="172BAC7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Uchwyt zintegrowany</w:t>
            </w:r>
          </w:p>
          <w:p w14:paraId="0185118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Dane techniczne:</w:t>
            </w:r>
          </w:p>
          <w:p w14:paraId="68FF156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Pojemność całkowita [l]: 250</w:t>
            </w:r>
          </w:p>
          <w:p w14:paraId="1CE4FFB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Pojemność chłodziarki netto [l]: 180</w:t>
            </w:r>
          </w:p>
          <w:p w14:paraId="1831DE2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lastRenderedPageBreak/>
              <w:t>· Pojemność zamrażarki netto [l]: 70</w:t>
            </w:r>
          </w:p>
          <w:p w14:paraId="4C234DA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Klasa zamrażarki: 4</w:t>
            </w:r>
          </w:p>
          <w:p w14:paraId="0166422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Klasa klimatyczna: ST</w:t>
            </w:r>
          </w:p>
          <w:p w14:paraId="4B04A72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· Zdolność zamrażania [kg / 24 h]: </w:t>
            </w:r>
          </w:p>
          <w:p w14:paraId="0C8CC2C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3,5</w:t>
            </w:r>
          </w:p>
          <w:p w14:paraId="0F1A3D0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Czas przechowywania razie braku zasilania: 10h</w:t>
            </w:r>
          </w:p>
          <w:p w14:paraId="7CA396A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Poziom hałasu [</w:t>
            </w:r>
            <w:proofErr w:type="spellStart"/>
            <w:r>
              <w:t>dB</w:t>
            </w:r>
            <w:proofErr w:type="spellEnd"/>
            <w:r>
              <w:t>]: 41</w:t>
            </w:r>
          </w:p>
          <w:p w14:paraId="2AD8249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Klasa hałasu: C</w:t>
            </w:r>
          </w:p>
          <w:p w14:paraId="41019D0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Roczny pobór energii [kWh]: 274</w:t>
            </w:r>
          </w:p>
          <w:p w14:paraId="75F241B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· Czynnik chłodniczy: R600a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69D0662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lastRenderedPageBreak/>
              <w:t>1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7AEB70B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3550A73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795A1972" w14:textId="77777777" w:rsidTr="0081467C">
        <w:trPr>
          <w:trHeight w:val="1680"/>
        </w:trPr>
        <w:tc>
          <w:tcPr>
            <w:tcW w:w="499" w:type="dxa"/>
            <w:tcBorders>
              <w:bottom w:val="single" w:sz="8" w:space="0" w:color="000000"/>
            </w:tcBorders>
          </w:tcPr>
          <w:p w14:paraId="230C151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19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2192CA1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Zestaw mebli kuchennych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175F6B9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Przynajmniej 4 szafki dolne i górne, blat roboczy szary, zlewozmywak, kolor biały.</w:t>
            </w:r>
          </w:p>
          <w:p w14:paraId="42AF18C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Skład zestawu: </w:t>
            </w:r>
          </w:p>
          <w:p w14:paraId="5257835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Szafka kuchenna  2 szt. - wykonana z płyty laminowanej o gr. 18 mm, w tonacji klonu. Nóżki umożliwiające wypoziomowanie szafki.  </w:t>
            </w:r>
          </w:p>
          <w:p w14:paraId="02562E5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1 półka, wym. 82 x 60 x 82,2 cm, z cokołem o wys. 10 cm  </w:t>
            </w:r>
          </w:p>
          <w:p w14:paraId="3F3BBC7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Drzwi do szafki kuchennej, 2 szt. 3 </w:t>
            </w:r>
            <w:proofErr w:type="spellStart"/>
            <w:r>
              <w:t>kpl</w:t>
            </w:r>
            <w:proofErr w:type="spellEnd"/>
            <w:r>
              <w:t xml:space="preserve"> - wykonane z białej płyty laminowanej o gr. 18 mm. Wyposażone w zawiasy 90 stopni z cichym </w:t>
            </w:r>
            <w:proofErr w:type="spellStart"/>
            <w:r>
              <w:t>domykiem</w:t>
            </w:r>
            <w:proofErr w:type="spellEnd"/>
            <w:r>
              <w:t xml:space="preserve">. </w:t>
            </w:r>
          </w:p>
          <w:p w14:paraId="71BA997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Szafka kuchenna z 3 szufladami 1 szt. - wykonana z płyty laminowanej o gr. 18 mm, w tonacji klonu. Wyposażona w wytrzymałe, trwałe szuflady kasetowe. Szuflady wyposażone w metalowe prowadnice, z mechanizmem </w:t>
            </w:r>
            <w:proofErr w:type="spellStart"/>
            <w:r>
              <w:t>samodomykającym</w:t>
            </w:r>
            <w:proofErr w:type="spellEnd"/>
            <w:r>
              <w:t xml:space="preserve">. Nóżki umożliwiają wypoziomowanie szafek. </w:t>
            </w:r>
          </w:p>
          <w:p w14:paraId="1E9E78D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Wym. górnej szuflady: 70 x 42 x 7 cm,  </w:t>
            </w:r>
          </w:p>
          <w:p w14:paraId="408DDD3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wym. dolnych szuflad: 70 x 42 x 23 cm, wym. 82 x 60 x 82,2 cm, z cokołem o wys. 10 cm   </w:t>
            </w:r>
          </w:p>
          <w:p w14:paraId="1D6D5BE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Szafka kuchenna pod zlewozmywak </w:t>
            </w:r>
          </w:p>
          <w:p w14:paraId="076B989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1 szt. - wykonana z płyty laminowanej o gr. 18 mm, w tonacji klonu. Nóżki umożliwiające </w:t>
            </w:r>
          </w:p>
          <w:p w14:paraId="45C9B35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wypoziomowanie szafki. </w:t>
            </w:r>
          </w:p>
          <w:p w14:paraId="65F3072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Zlew, bateria oraz syfon w </w:t>
            </w:r>
            <w:r>
              <w:lastRenderedPageBreak/>
              <w:t xml:space="preserve">komplecie. Bez półki,  </w:t>
            </w:r>
          </w:p>
          <w:p w14:paraId="3766FDA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wym. 82 x 60 x 82,2 cm,  z cokołem o wys. 10 cm  </w:t>
            </w:r>
          </w:p>
          <w:p w14:paraId="051D9AE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Blat kuchenny do szafek, 164 cm 1 szt. – </w:t>
            </w:r>
          </w:p>
          <w:p w14:paraId="5BCC625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Blat o długości pokrywającej 2 szafki kuchenne. dł. 164 cm, laminowany HPL, o gr. 38 mm.  szer. 60,5 cm · Blat kuchenny do szafek Grande, 164 cm - z wycięciem na zlew po prawo 1 szt. o długości pokrywającej 2 szafki kuchenne, z wycięciem pod zlewozmywak po prawej stronie.  dł. 164 cm, laminowany HPL, o gr. 38 mm.  szer. 60,5 cm </w:t>
            </w:r>
          </w:p>
          <w:p w14:paraId="4AE575F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Szafka kuchenna wisząca 4 szt. wykonana z płyty laminowanej o gr. 18 mm, w tonacji klonu.  </w:t>
            </w:r>
          </w:p>
          <w:p w14:paraId="5FEADD0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1 półka, wym. 82 x 35 x 40 cm  · Drzwi do szafki kuchennej wiszącej, 2 szt. 4 pary - wykonane z białej płyty laminowanej o gr. 18 mm. </w:t>
            </w:r>
          </w:p>
          <w:p w14:paraId="502DD85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Wyposażone w zawiasy 90 stopni z cichym </w:t>
            </w:r>
            <w:proofErr w:type="spellStart"/>
            <w:r>
              <w:t>domykiem</w:t>
            </w:r>
            <w:proofErr w:type="spellEnd"/>
            <w:r>
              <w:t>.</w:t>
            </w:r>
          </w:p>
          <w:p w14:paraId="09D06A8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        </w:t>
            </w:r>
            <w:r>
              <w:rPr>
                <w:noProof/>
              </w:rPr>
              <w:drawing>
                <wp:inline distT="0" distB="0" distL="0" distR="0" wp14:anchorId="397591B9" wp14:editId="6E644A15">
                  <wp:extent cx="1425039" cy="1076325"/>
                  <wp:effectExtent l="0" t="0" r="3810" b="0"/>
                  <wp:docPr id="3627" name="Picture 36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7" name="Picture 362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184" cy="107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zdjęcie poglądowe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1B9475D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lastRenderedPageBreak/>
              <w:t xml:space="preserve">1 </w:t>
            </w:r>
            <w:proofErr w:type="spellStart"/>
            <w:r>
              <w:rPr>
                <w:b/>
              </w:rPr>
              <w:t>szt</w:t>
            </w:r>
            <w:proofErr w:type="spellEnd"/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297AACE7" w14:textId="1BA57D00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6247D8EE" w14:textId="02193226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65E5A8B7" w14:textId="77777777" w:rsidTr="0081467C">
        <w:trPr>
          <w:trHeight w:val="776"/>
        </w:trPr>
        <w:tc>
          <w:tcPr>
            <w:tcW w:w="499" w:type="dxa"/>
            <w:tcBorders>
              <w:bottom w:val="single" w:sz="8" w:space="0" w:color="000000"/>
            </w:tcBorders>
          </w:tcPr>
          <w:p w14:paraId="108F155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20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5C3265D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Blacha do pieczenia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147B0FD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2D058C">
              <w:t>wym. 24,5 x 36 x 6 cm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501BF0F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2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5AF90F1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1FC50F3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140CC2D3" w14:textId="77777777" w:rsidTr="0081467C">
        <w:trPr>
          <w:trHeight w:val="47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3686585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21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5AF8A02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Tortownica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0F24029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2D058C">
              <w:t xml:space="preserve"> śr. 26 cm</w:t>
            </w:r>
            <w:r>
              <w:t xml:space="preserve"> metalowa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7384CE5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2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48EDF91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6C79B47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6F9D2B70" w14:textId="77777777" w:rsidTr="0081467C">
        <w:trPr>
          <w:trHeight w:val="854"/>
        </w:trPr>
        <w:tc>
          <w:tcPr>
            <w:tcW w:w="499" w:type="dxa"/>
            <w:tcBorders>
              <w:bottom w:val="single" w:sz="8" w:space="0" w:color="000000"/>
            </w:tcBorders>
          </w:tcPr>
          <w:p w14:paraId="489AD5B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22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7705CF1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 xml:space="preserve">Forma na </w:t>
            </w:r>
            <w:proofErr w:type="spellStart"/>
            <w:r>
              <w:t>muffiny</w:t>
            </w:r>
            <w:proofErr w:type="spellEnd"/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34E721C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2D058C">
              <w:t>Na 12 papilotek.</w:t>
            </w:r>
            <w:r>
              <w:t xml:space="preserve"> metalowe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22081A4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2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2BE4CBB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0369097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2D97D367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7B9868A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23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20F3264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Dozownik z miarką 1 L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2B1075B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Wyposażony w miarkę, wygodny dziubek do precyzyjnego przelewania lub przesypywania i rączkę. </w:t>
            </w:r>
          </w:p>
          <w:p w14:paraId="3181CED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Wykonany z tworzywa sztucznego.  · poj. 1 l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5BE8FF9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6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14A357B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5969095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0ABA77A9" w14:textId="77777777" w:rsidTr="0081467C">
        <w:trPr>
          <w:trHeight w:val="1130"/>
        </w:trPr>
        <w:tc>
          <w:tcPr>
            <w:tcW w:w="499" w:type="dxa"/>
            <w:tcBorders>
              <w:bottom w:val="single" w:sz="8" w:space="0" w:color="000000"/>
            </w:tcBorders>
          </w:tcPr>
          <w:p w14:paraId="3495E1D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24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7506FE7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Miska z pokrywką 1 l, 1,5 l, 3 l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285D7FB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Zestaw</w:t>
            </w:r>
          </w:p>
          <w:p w14:paraId="25F8560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1l, 1,5l, 3l - </w:t>
            </w:r>
            <w:r w:rsidRPr="002D058C">
              <w:t>Miski z tworzywa sztucznego o różnych pojemnościach.</w:t>
            </w:r>
          </w:p>
          <w:p w14:paraId="43095B9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590C15F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1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3FB3513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5D4066F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61F0429E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2E8D39C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lastRenderedPageBreak/>
              <w:t>25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7AEE67A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Zestaw fartuszków i rękawic kuchennych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270B3BC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 xml:space="preserve">Skład zestawu: - Fartuszki kuchenne, mix kol., </w:t>
            </w:r>
          </w:p>
          <w:p w14:paraId="7500E72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 xml:space="preserve">W rozmiarze uniwersalnym dzięki regulacji za pomocą suwaka. Fartuszki </w:t>
            </w:r>
            <w:r>
              <w:t>w</w:t>
            </w:r>
            <w:r w:rsidRPr="00A90DE8">
              <w:t xml:space="preserve">iązane w pasie. Wykonane z bawełny. </w:t>
            </w:r>
          </w:p>
          <w:p w14:paraId="3EAFD2C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 xml:space="preserve">Po 5 sztuk w jednym kolorze. - Rękawica kuchenna, 5 szt. - Rozmiar dziecięcy. </w:t>
            </w:r>
          </w:p>
          <w:p w14:paraId="7A35E47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>Rękawica kuchenna duża mix wzorów, 1 szt.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0089E68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kpl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455E498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4D376A2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10DE6475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5938892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26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68F3851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Czajnik elektryczny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6146E72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Czajnik o pojemności 1,7 l ze wskaźnikiem poziomu wody. Wyposażony w płaską grzałkę, filtr </w:t>
            </w:r>
            <w:proofErr w:type="spellStart"/>
            <w:r>
              <w:t>antywapienny</w:t>
            </w:r>
            <w:proofErr w:type="spellEnd"/>
            <w:r>
              <w:t xml:space="preserve"> i obrotową, antypoślizgową podstawę ze schowkiem na przewód sieciowy. Czajnik z funkcją łatwego otwierania (</w:t>
            </w:r>
            <w:proofErr w:type="spellStart"/>
            <w:r>
              <w:t>EasyOpen</w:t>
            </w:r>
            <w:proofErr w:type="spellEnd"/>
            <w:r>
              <w:t xml:space="preserve">) dzięki przyciskowi w rączce, zabezpieczenie przed przegrzaniem oraz podświetlany włącznik. </w:t>
            </w:r>
          </w:p>
          <w:p w14:paraId="781F9F4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Obudowa z tworzywa sztucznego. moc: 1800 - 2150 W  </w:t>
            </w:r>
          </w:p>
          <w:p w14:paraId="702E899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dł. przewodu 0,7 m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44621AA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1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02A4A78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01BB7E0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77EF4002" w14:textId="77777777" w:rsidTr="0081467C">
        <w:trPr>
          <w:trHeight w:val="684"/>
        </w:trPr>
        <w:tc>
          <w:tcPr>
            <w:tcW w:w="499" w:type="dxa"/>
            <w:tcBorders>
              <w:bottom w:val="single" w:sz="8" w:space="0" w:color="000000"/>
            </w:tcBorders>
          </w:tcPr>
          <w:p w14:paraId="3EC0906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27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7C71731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Sito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27592AA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>Metalowe sito</w:t>
            </w:r>
            <w:r>
              <w:t xml:space="preserve"> </w:t>
            </w:r>
          </w:p>
          <w:p w14:paraId="22C5EE5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DA2003">
              <w:rPr>
                <w:color w:val="000000" w:themeColor="text1"/>
              </w:rPr>
              <w:t>Średnica – 10 cm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1E5600E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1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646DBB0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60AD6B0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44EFF5F8" w14:textId="77777777" w:rsidTr="0081467C">
        <w:trPr>
          <w:trHeight w:val="1106"/>
        </w:trPr>
        <w:tc>
          <w:tcPr>
            <w:tcW w:w="499" w:type="dxa"/>
            <w:tcBorders>
              <w:bottom w:val="single" w:sz="8" w:space="0" w:color="000000"/>
            </w:tcBorders>
          </w:tcPr>
          <w:p w14:paraId="3077787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28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72559B9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Durszlak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593EBD5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>Durszlak wykonany  z tworzywa sztucznego</w:t>
            </w:r>
          </w:p>
          <w:p w14:paraId="56F238D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DA2003">
              <w:rPr>
                <w:color w:val="000000" w:themeColor="text1"/>
              </w:rPr>
              <w:t>Średnica – 20 cm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257AD36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1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740D5E6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3FEB678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498E3636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44BC06F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29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7C63B30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Wózek 3-półkowy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17D70A9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Wózek kelnerski do samodzielnego montażu, wykonany ze stali nierdzewnej, z półkami ze stali chromowanej, wyposażony w 4 skrętne, gumowe koła i 2 hamulce. wym. półek 83 x 51 cm </w:t>
            </w:r>
          </w:p>
          <w:p w14:paraId="2FBD81B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wym. wózka 86 x 54 x 92 cm  maksymalne obciążenie 145 kg</w:t>
            </w:r>
          </w:p>
          <w:p w14:paraId="142735C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</w:p>
          <w:p w14:paraId="3F4718B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rPr>
                <w:noProof/>
              </w:rPr>
              <w:drawing>
                <wp:inline distT="0" distB="0" distL="0" distR="0" wp14:anchorId="187B0CB4" wp14:editId="43A31FA5">
                  <wp:extent cx="885825" cy="731520"/>
                  <wp:effectExtent l="0" t="0" r="0" b="0"/>
                  <wp:docPr id="4142" name="Picture 41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2" name="Picture 414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zdjęcie poglądowe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258CF7C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1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2C0992F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0656C34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5F251965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6FC2910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30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1642AA7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Zestaw mebli do pracowni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1692408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96"/>
              <w:jc w:val="both"/>
            </w:pPr>
            <w:r>
              <w:t>Kolor biały, przynajmniej 3000  mm długości</w:t>
            </w:r>
          </w:p>
          <w:p w14:paraId="03C1E50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96"/>
              <w:jc w:val="both"/>
            </w:pPr>
            <w:r>
              <w:t>Szafa  z witryną 2- biała, 2 szt.</w:t>
            </w:r>
          </w:p>
          <w:p w14:paraId="407B94D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96"/>
              <w:jc w:val="both"/>
            </w:pPr>
            <w:r>
              <w:t>Szafy na cokole wykonane z laminowanej płyty wiórowej o gr. 18 mm w tonacji białej.</w:t>
            </w:r>
          </w:p>
          <w:p w14:paraId="600A7D8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lastRenderedPageBreak/>
              <w:t>-wym. 76 x 40 x 185 cm</w:t>
            </w:r>
          </w:p>
          <w:p w14:paraId="0D7FB54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96"/>
              <w:jc w:val="both"/>
            </w:pPr>
            <w:r>
              <w:t xml:space="preserve">Szafa wysoka dwudrzwiowa - biała, </w:t>
            </w:r>
          </w:p>
          <w:p w14:paraId="775A7F4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96"/>
              <w:jc w:val="both"/>
            </w:pPr>
            <w:r>
              <w:t>2 szt.</w:t>
            </w:r>
          </w:p>
          <w:p w14:paraId="65D24EE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96"/>
              <w:jc w:val="both"/>
            </w:pPr>
            <w:r>
              <w:t>Szafa 2-drzwiowa wykonana z białej płyty laminowanej o gr. 18 mm. Wyposażona w 4 półki i zamek z kluczem.</w:t>
            </w:r>
          </w:p>
          <w:p w14:paraId="502A4BC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96"/>
              <w:jc w:val="both"/>
            </w:pPr>
            <w:r>
              <w:t>-wym. 76 x 40 x 185 cm</w:t>
            </w:r>
          </w:p>
          <w:p w14:paraId="01AA43A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96"/>
              <w:jc w:val="both"/>
            </w:pPr>
            <w:r>
              <w:t xml:space="preserve">Regał  - biały, 2 szt. </w:t>
            </w:r>
          </w:p>
          <w:p w14:paraId="7BF1104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96"/>
              <w:jc w:val="both"/>
            </w:pPr>
            <w:r>
              <w:t>-wym. 82 x 38 x 117,4 cm</w:t>
            </w:r>
          </w:p>
          <w:p w14:paraId="6A0AC57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96"/>
              <w:jc w:val="both"/>
            </w:pPr>
            <w:r>
              <w:t>Drzwi  wysokie 90 st. z zamkiem 2 szt. - białe, 2 szt.</w:t>
            </w:r>
          </w:p>
          <w:p w14:paraId="3A456E4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96"/>
              <w:jc w:val="both"/>
            </w:pPr>
            <w:r>
              <w:t>Długość zestawu: 4,68 m.</w:t>
            </w:r>
          </w:p>
          <w:p w14:paraId="14A42E5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rPr>
                <w:noProof/>
              </w:rPr>
              <w:drawing>
                <wp:inline distT="0" distB="0" distL="0" distR="0" wp14:anchorId="6401D701" wp14:editId="35A227F1">
                  <wp:extent cx="1552575" cy="1098468"/>
                  <wp:effectExtent l="0" t="0" r="0" b="6985"/>
                  <wp:docPr id="4269" name="Picture 42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9" name="Picture 426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994" cy="110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91F72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zdjęcie poglądowe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6FC35434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lastRenderedPageBreak/>
              <w:t xml:space="preserve">2 </w:t>
            </w:r>
            <w:proofErr w:type="spellStart"/>
            <w:r>
              <w:rPr>
                <w:b/>
              </w:rPr>
              <w:t>kpl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3382423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2732B3B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629AFED7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2D4C0E1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31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59C5260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>Robot edukacyjny z akcesoriami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7B50B1A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Skład zestawu: - robot  EDU (2 szt.), - BBC </w:t>
            </w:r>
            <w:proofErr w:type="spellStart"/>
            <w:r>
              <w:t>micro:bit</w:t>
            </w:r>
            <w:proofErr w:type="spellEnd"/>
            <w:r>
              <w:t xml:space="preserve"> (2 szt.), - uchwyt baterii do BBC </w:t>
            </w:r>
            <w:proofErr w:type="spellStart"/>
            <w:r>
              <w:t>micro:bit</w:t>
            </w:r>
            <w:proofErr w:type="spellEnd"/>
            <w:r>
              <w:t xml:space="preserve">, - dedykowana aplikacja z 15 scenariuszami zajęć - </w:t>
            </w:r>
            <w:proofErr w:type="spellStart"/>
            <w:r>
              <w:t>Photon</w:t>
            </w:r>
            <w:proofErr w:type="spellEnd"/>
            <w:r>
              <w:t xml:space="preserve"> Magic </w:t>
            </w:r>
            <w:proofErr w:type="spellStart"/>
            <w:r>
              <w:t>Dongle</w:t>
            </w:r>
            <w:proofErr w:type="spellEnd"/>
            <w:r>
              <w:t xml:space="preserve"> (2 szt.), </w:t>
            </w:r>
          </w:p>
          <w:p w14:paraId="61BD69E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- kable USB i </w:t>
            </w:r>
            <w:proofErr w:type="spellStart"/>
            <w:r>
              <w:t>microUSB</w:t>
            </w:r>
            <w:proofErr w:type="spellEnd"/>
            <w:r>
              <w:t xml:space="preserve"> (2 </w:t>
            </w:r>
            <w:proofErr w:type="spellStart"/>
            <w:r>
              <w:t>kpl</w:t>
            </w:r>
            <w:proofErr w:type="spellEnd"/>
            <w:r>
              <w:t xml:space="preserve">.), - adapter USB - </w:t>
            </w:r>
            <w:proofErr w:type="spellStart"/>
            <w:r>
              <w:t>microUSB</w:t>
            </w:r>
            <w:proofErr w:type="spellEnd"/>
            <w:r>
              <w:t xml:space="preserve"> (2 szt.), - uchwyt do robota (2 szt.) </w:t>
            </w:r>
          </w:p>
          <w:p w14:paraId="3A95A3E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- magnes neodymowy (2 szt.) </w:t>
            </w:r>
          </w:p>
          <w:p w14:paraId="19BDC9F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- 15 </w:t>
            </w:r>
            <w:proofErr w:type="spellStart"/>
            <w:r>
              <w:t>scenriuzy</w:t>
            </w:r>
            <w:proofErr w:type="spellEnd"/>
            <w:r>
              <w:t xml:space="preserve">  Moduł Robotyka i Kodowanie pomocy dydaktycznej, która wesprze nauczycieli informatyki w kształtowaniu kompetencji z zakresu STREAM (z ang. Science, Technology, Reading, Engineering, </w:t>
            </w:r>
            <w:proofErr w:type="spellStart"/>
            <w:r>
              <w:t>Arts</w:t>
            </w:r>
            <w:proofErr w:type="spellEnd"/>
            <w:r>
              <w:t xml:space="preserve">, </w:t>
            </w:r>
            <w:proofErr w:type="spellStart"/>
            <w:r>
              <w:t>Mathematics</w:t>
            </w:r>
            <w:proofErr w:type="spellEnd"/>
            <w:r>
              <w:t xml:space="preserve">). Połączyliśmy minikomputer </w:t>
            </w:r>
            <w:proofErr w:type="spellStart"/>
            <w:r>
              <w:t>micro:bit</w:t>
            </w:r>
            <w:proofErr w:type="spellEnd"/>
            <w:r>
              <w:t xml:space="preserve"> oraz interdyscyplinarnego robota </w:t>
            </w:r>
            <w:proofErr w:type="spellStart"/>
            <w:r>
              <w:t>Photon</w:t>
            </w:r>
            <w:proofErr w:type="spellEnd"/>
            <w:r>
              <w:t xml:space="preserve">, kompatybilnego ze wszystkimi popularnymi środowiskami programowania, tworząc wyjątkowy zestaw do prowadzenia lekcji zarówno z programowania, jak i robotyki.     Robot wyprodukowany w Polsce, z możliwością nauki w klasach min I-VIII szkoła podstawowa. Robot wyposażony w min 10 czujników, umożliwia programowanie na </w:t>
            </w:r>
            <w:r>
              <w:lastRenderedPageBreak/>
              <w:t xml:space="preserve">różnych poziomach poprzez obsługę więcej niż jednego języka programowania (m.in. bloczkowy, </w:t>
            </w:r>
            <w:proofErr w:type="spellStart"/>
            <w:r>
              <w:t>Scratch</w:t>
            </w:r>
            <w:proofErr w:type="spellEnd"/>
            <w:r>
              <w:t xml:space="preserve">, tekstowy, JavaScript i </w:t>
            </w:r>
            <w:proofErr w:type="spellStart"/>
            <w:r>
              <w:t>Python</w:t>
            </w:r>
            <w:proofErr w:type="spellEnd"/>
            <w:r>
              <w:t xml:space="preserve">). </w:t>
            </w:r>
          </w:p>
          <w:p w14:paraId="20F98B3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Minimalne możliwości robota: zmiana podświetlenia LED (RGB), wykrywanie zmian oświetlenia,  wykrywanie dotyku,  wydawanie dźwięków, wykrywanie przeszkód, pomiar odległości, komunikacja z innymi robotami,  wykrywanie kontrastu podłoża, system podążania po czarnej linii, pomiar przejechanej odległości, pomiar kąta obrotu. współdziałanie robota z „podłogą </w:t>
            </w:r>
            <w:proofErr w:type="spellStart"/>
            <w:r>
              <w:t>interaktyną</w:t>
            </w:r>
            <w:proofErr w:type="spellEnd"/>
            <w:r>
              <w:t xml:space="preserve">/ magicznym dywanem”  Wymiary robota: Szerokość: 17,2 cm Długość: 17 cm Wysokość: 19 cm Waga robota: 690 g </w:t>
            </w:r>
          </w:p>
          <w:p w14:paraId="205E238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Bateria: akumulator 2600mAh (9.62 </w:t>
            </w:r>
            <w:proofErr w:type="spellStart"/>
            <w:r>
              <w:t>Wh</w:t>
            </w:r>
            <w:proofErr w:type="spellEnd"/>
            <w:r>
              <w:t xml:space="preserve">) z czasem pracy do 8 godzin Ładowanie: czas ładowania baterii to 3 godziny, robot </w:t>
            </w:r>
            <w:r w:rsidRPr="00A90DE8">
              <w:t xml:space="preserve">sygnalizuje naładowanie świecąc czułkami na zielono. </w:t>
            </w:r>
          </w:p>
          <w:p w14:paraId="5684EEF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>Łączność: Bluetooth 4.0</w:t>
            </w:r>
          </w:p>
          <w:p w14:paraId="44D16C07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>Certyfikaty: Deklaracja zgodności CE (</w:t>
            </w:r>
            <w:proofErr w:type="spellStart"/>
            <w:r w:rsidRPr="00A90DE8">
              <w:t>RoHS</w:t>
            </w:r>
            <w:proofErr w:type="spellEnd"/>
            <w:r w:rsidRPr="00A90DE8">
              <w:t xml:space="preserve">, EN-71) </w:t>
            </w:r>
          </w:p>
          <w:p w14:paraId="312A15A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 xml:space="preserve">Konstrukcja robota </w:t>
            </w:r>
            <w:r>
              <w:t>musi być</w:t>
            </w:r>
            <w:r w:rsidRPr="00A90DE8">
              <w:t xml:space="preserve"> w pełni bezpieczna dla dzieci, nie posiada</w:t>
            </w:r>
            <w:r>
              <w:t>ć</w:t>
            </w:r>
            <w:r w:rsidRPr="00A90DE8">
              <w:t xml:space="preserve"> wystających kabli, wymiennych baterii czy bezpośredniego dostępu do układów elektronicznych. </w:t>
            </w:r>
          </w:p>
          <w:p w14:paraId="368D3142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 xml:space="preserve">Wykonana z </w:t>
            </w:r>
            <w:r w:rsidRPr="00A90DE8">
              <w:t xml:space="preserve">wytrzymałych, odpornych na uderzenia i upadki materiałów. </w:t>
            </w:r>
          </w:p>
          <w:p w14:paraId="61A7946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Musi</w:t>
            </w:r>
            <w:r w:rsidRPr="00A90DE8">
              <w:t xml:space="preserve"> posiada</w:t>
            </w:r>
            <w:r>
              <w:t>ć</w:t>
            </w:r>
            <w:r w:rsidRPr="00A90DE8">
              <w:t xml:space="preserve"> wszystkie wymagane certyfikaty bezpieczeństwa.  </w:t>
            </w:r>
          </w:p>
          <w:p w14:paraId="74F5350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>Zawartość zestawu:</w:t>
            </w:r>
          </w:p>
          <w:p w14:paraId="7E00C9F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 xml:space="preserve">Autoryzowany serwis na terenie Polski, SLA do 3 tygodni  - aplikacje, instrukcja obsługi i wsparcie techniczne w języku polskim,  </w:t>
            </w:r>
          </w:p>
          <w:p w14:paraId="7F5153B5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>-</w:t>
            </w:r>
            <w:r>
              <w:t xml:space="preserve">możliwość </w:t>
            </w:r>
            <w:r w:rsidRPr="00A90DE8">
              <w:t>integracj</w:t>
            </w:r>
            <w:r>
              <w:t>i</w:t>
            </w:r>
            <w:r w:rsidRPr="00A90DE8">
              <w:t xml:space="preserve"> z odpowiednim oprogramowaniem komputerowym oraz możliw</w:t>
            </w:r>
            <w:r>
              <w:t>ość</w:t>
            </w:r>
            <w:r w:rsidRPr="00A90DE8">
              <w:t xml:space="preserve"> </w:t>
            </w:r>
            <w:r w:rsidRPr="00A90DE8">
              <w:lastRenderedPageBreak/>
              <w:t>zdalne</w:t>
            </w:r>
            <w:r>
              <w:t>go</w:t>
            </w:r>
            <w:r w:rsidRPr="00A90DE8">
              <w:t xml:space="preserve"> kierowani</w:t>
            </w:r>
            <w:r>
              <w:t>a</w:t>
            </w:r>
            <w:r w:rsidRPr="00A90DE8">
              <w:t xml:space="preserve"> ruchem robota poprzez urządzenia mobilne,  </w:t>
            </w:r>
          </w:p>
          <w:p w14:paraId="6E054980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 w:rsidRPr="00A90DE8">
              <w:t>- możliw</w:t>
            </w:r>
            <w:r>
              <w:t>ość</w:t>
            </w:r>
            <w:r w:rsidRPr="00A90DE8">
              <w:t xml:space="preserve"> programowani</w:t>
            </w:r>
            <w:r>
              <w:t>a</w:t>
            </w:r>
            <w:r w:rsidRPr="00A90DE8">
              <w:t xml:space="preserve"> na różnych poziomach poprzez obsługę więcej niż jednego języka programowania (m.in. bloczkowy; </w:t>
            </w:r>
            <w:proofErr w:type="spellStart"/>
            <w:r w:rsidRPr="00A90DE8">
              <w:t>Scratch</w:t>
            </w:r>
            <w:proofErr w:type="spellEnd"/>
            <w:r w:rsidRPr="00A90DE8">
              <w:t xml:space="preserve">, tekstowy; JavaScript i </w:t>
            </w:r>
            <w:proofErr w:type="spellStart"/>
            <w:r w:rsidRPr="00A90DE8">
              <w:t>Python</w:t>
            </w:r>
            <w:proofErr w:type="spellEnd"/>
            <w:r w:rsidRPr="00A90DE8">
              <w:t>).</w:t>
            </w:r>
          </w:p>
          <w:p w14:paraId="5BE1B25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</w:p>
          <w:p w14:paraId="7C841476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rPr>
                <w:noProof/>
              </w:rPr>
              <w:drawing>
                <wp:inline distT="0" distB="0" distL="0" distR="0" wp14:anchorId="28E31594" wp14:editId="2ABF9E1E">
                  <wp:extent cx="1400175" cy="1333500"/>
                  <wp:effectExtent l="0" t="0" r="9525" b="0"/>
                  <wp:docPr id="4505" name="Picture 45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5" name="Picture 450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7211F70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96"/>
              <w:jc w:val="both"/>
            </w:pPr>
            <w:r>
              <w:t>zdjęcie poglądowe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363F245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lastRenderedPageBreak/>
              <w:t>3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2F629C4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75128591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6EDB9057" w14:textId="77777777" w:rsidTr="0081467C">
        <w:trPr>
          <w:trHeight w:val="1396"/>
        </w:trPr>
        <w:tc>
          <w:tcPr>
            <w:tcW w:w="499" w:type="dxa"/>
            <w:tcBorders>
              <w:bottom w:val="single" w:sz="8" w:space="0" w:color="000000"/>
            </w:tcBorders>
          </w:tcPr>
          <w:p w14:paraId="6F2F5EFC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lastRenderedPageBreak/>
              <w:t>32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075BE46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7" w:right="743"/>
            </w:pPr>
            <w:r>
              <w:t xml:space="preserve">Stół 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6B57259A" w14:textId="77777777" w:rsidR="001E55AE" w:rsidRDefault="001E55AE" w:rsidP="0073182B">
            <w:pPr>
              <w:spacing w:before="1" w:line="276" w:lineRule="auto"/>
              <w:ind w:left="107" w:right="743"/>
            </w:pPr>
            <w:r>
              <w:t xml:space="preserve">160x80 </w:t>
            </w:r>
            <w:proofErr w:type="spellStart"/>
            <w:r>
              <w:t>rozm</w:t>
            </w:r>
            <w:proofErr w:type="spellEnd"/>
            <w:r>
              <w:t>. 6-8 osobowy, stelaż aluminium, blat szary, obrzeże ABS, narożniki proste</w:t>
            </w:r>
          </w:p>
          <w:p w14:paraId="094A7664" w14:textId="77777777" w:rsidR="001E55AE" w:rsidRPr="00077F17" w:rsidRDefault="001E55AE" w:rsidP="0073182B">
            <w:pPr>
              <w:spacing w:before="1" w:line="276" w:lineRule="auto"/>
              <w:ind w:left="107" w:right="743"/>
              <w:rPr>
                <w:color w:val="000000" w:themeColor="text1"/>
              </w:rPr>
            </w:pPr>
            <w:r>
              <w:t xml:space="preserve">Blaty z płyty laminowanej o gr. 18 mm z obrzeżem ABS o gr. 2 </w:t>
            </w:r>
            <w:r w:rsidRPr="00077F17">
              <w:rPr>
                <w:color w:val="000000" w:themeColor="text1"/>
              </w:rPr>
              <w:t xml:space="preserve">mm dostępne w odcieniu białym. </w:t>
            </w:r>
          </w:p>
          <w:p w14:paraId="08AC8E1B" w14:textId="77777777" w:rsidR="001E55AE" w:rsidRPr="00077F17" w:rsidRDefault="001E55AE" w:rsidP="0073182B">
            <w:pPr>
              <w:spacing w:before="1" w:line="276" w:lineRule="auto"/>
              <w:ind w:left="107" w:right="743"/>
              <w:rPr>
                <w:color w:val="000000" w:themeColor="text1"/>
              </w:rPr>
            </w:pPr>
            <w:r w:rsidRPr="00077F17">
              <w:rPr>
                <w:color w:val="000000" w:themeColor="text1"/>
              </w:rPr>
              <w:t xml:space="preserve">Narożniki blatów proste. Stelaż odcieniu aluminiowym. </w:t>
            </w:r>
          </w:p>
          <w:p w14:paraId="5ED468FD" w14:textId="77777777" w:rsidR="001E55AE" w:rsidRDefault="001E55AE" w:rsidP="0073182B">
            <w:pPr>
              <w:spacing w:before="1" w:line="276" w:lineRule="auto"/>
              <w:ind w:left="107" w:right="743"/>
            </w:pPr>
            <w:r>
              <w:t>Nogi stołów wyposażone w plastikowe zatyczki chroniące podłogę przed zarysowaniem.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15CCA12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 w:rsidRPr="00062E0A">
              <w:rPr>
                <w:b/>
                <w:color w:val="000000" w:themeColor="text1"/>
              </w:rPr>
              <w:t>6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6650316F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2D85535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6636142E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783D41F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t>33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61191512" w14:textId="77777777" w:rsidR="001E55AE" w:rsidRDefault="001E55AE" w:rsidP="0073182B">
            <w:pPr>
              <w:spacing w:before="1" w:line="276" w:lineRule="auto"/>
              <w:ind w:left="107" w:right="743"/>
            </w:pPr>
            <w:r>
              <w:t>Stół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1A4A3A1E" w14:textId="77777777" w:rsidR="001E55AE" w:rsidRPr="00077F17" w:rsidRDefault="001E55AE" w:rsidP="0073182B">
            <w:pPr>
              <w:spacing w:before="1" w:line="276" w:lineRule="auto"/>
              <w:ind w:left="107" w:right="743"/>
              <w:rPr>
                <w:color w:val="000000" w:themeColor="text1"/>
              </w:rPr>
            </w:pPr>
            <w:r>
              <w:t xml:space="preserve">80x80 </w:t>
            </w:r>
            <w:proofErr w:type="spellStart"/>
            <w:r>
              <w:t>rozm</w:t>
            </w:r>
            <w:proofErr w:type="spellEnd"/>
            <w:r>
              <w:t xml:space="preserve">. 6, 4os., stelaż aluminium, blat szary, </w:t>
            </w:r>
            <w:r w:rsidRPr="00077F17">
              <w:rPr>
                <w:color w:val="000000" w:themeColor="text1"/>
              </w:rPr>
              <w:t>obrzeże ABS, narożniki proste</w:t>
            </w:r>
          </w:p>
          <w:p w14:paraId="2CA45DED" w14:textId="77777777" w:rsidR="001E55AE" w:rsidRPr="00077F17" w:rsidRDefault="001E55AE" w:rsidP="0073182B">
            <w:pPr>
              <w:spacing w:before="1" w:line="276" w:lineRule="auto"/>
              <w:ind w:left="107" w:right="743"/>
              <w:rPr>
                <w:color w:val="000000" w:themeColor="text1"/>
              </w:rPr>
            </w:pPr>
            <w:r w:rsidRPr="00077F17">
              <w:rPr>
                <w:color w:val="000000" w:themeColor="text1"/>
              </w:rPr>
              <w:t xml:space="preserve">Blaty z płyty laminowanej o gr. 18 mm z obrzeżem ABS o gr. 2 mm  w odcieniu szarym. </w:t>
            </w:r>
          </w:p>
          <w:p w14:paraId="38B41C73" w14:textId="77777777" w:rsidR="001E55AE" w:rsidRPr="00077F17" w:rsidRDefault="001E55AE" w:rsidP="0073182B">
            <w:pPr>
              <w:spacing w:before="1" w:line="276" w:lineRule="auto"/>
              <w:ind w:left="107" w:right="743"/>
              <w:rPr>
                <w:color w:val="000000" w:themeColor="text1"/>
              </w:rPr>
            </w:pPr>
            <w:r w:rsidRPr="00077F17">
              <w:rPr>
                <w:color w:val="000000" w:themeColor="text1"/>
              </w:rPr>
              <w:t xml:space="preserve">Narożniki blatów proste. Stelaż w odcieniu aluminiowym. </w:t>
            </w:r>
          </w:p>
          <w:p w14:paraId="70B428F6" w14:textId="77777777" w:rsidR="001E55AE" w:rsidRDefault="001E55AE" w:rsidP="0073182B">
            <w:pPr>
              <w:spacing w:before="1" w:line="276" w:lineRule="auto"/>
              <w:ind w:left="107" w:right="743"/>
            </w:pPr>
            <w:r w:rsidRPr="00077F17">
              <w:rPr>
                <w:color w:val="000000" w:themeColor="text1"/>
              </w:rPr>
              <w:t xml:space="preserve">Nogi stołów wyposażone w </w:t>
            </w:r>
            <w:r>
              <w:t>plastikowe zatyczki chroniące podłogę przed zarysowaniem.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4A94669E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>1 szt.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3A31A1FA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1D1FC0D9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2197D4AA" w14:textId="77777777" w:rsidTr="0081467C">
        <w:trPr>
          <w:trHeight w:val="1715"/>
        </w:trPr>
        <w:tc>
          <w:tcPr>
            <w:tcW w:w="499" w:type="dxa"/>
            <w:tcBorders>
              <w:bottom w:val="single" w:sz="8" w:space="0" w:color="000000"/>
            </w:tcBorders>
          </w:tcPr>
          <w:p w14:paraId="43B11043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</w:pPr>
            <w:r>
              <w:lastRenderedPageBreak/>
              <w:t>34</w:t>
            </w:r>
          </w:p>
        </w:tc>
        <w:tc>
          <w:tcPr>
            <w:tcW w:w="2064" w:type="dxa"/>
            <w:tcBorders>
              <w:bottom w:val="single" w:sz="8" w:space="0" w:color="000000"/>
            </w:tcBorders>
          </w:tcPr>
          <w:p w14:paraId="7AC9B539" w14:textId="77777777" w:rsidR="001E55AE" w:rsidRDefault="001E55AE" w:rsidP="0073182B">
            <w:pPr>
              <w:spacing w:before="1" w:line="276" w:lineRule="auto"/>
              <w:ind w:left="107" w:right="743"/>
            </w:pPr>
            <w:r>
              <w:t>Zestaw mebli do pracowni  z płyty laminowanej</w:t>
            </w:r>
          </w:p>
        </w:tc>
        <w:tc>
          <w:tcPr>
            <w:tcW w:w="3517" w:type="dxa"/>
            <w:tcBorders>
              <w:bottom w:val="single" w:sz="8" w:space="0" w:color="000000"/>
            </w:tcBorders>
          </w:tcPr>
          <w:p w14:paraId="273A5893" w14:textId="77777777" w:rsidR="001E55AE" w:rsidRDefault="001E55AE" w:rsidP="0073182B">
            <w:pPr>
              <w:spacing w:before="1" w:line="276" w:lineRule="auto"/>
              <w:ind w:left="107" w:right="255"/>
            </w:pPr>
            <w:r w:rsidRPr="00D15334">
              <w:t xml:space="preserve">wym. 316,8 x 41,5 x 161,6 </w:t>
            </w:r>
            <w:r>
              <w:t>c</w:t>
            </w:r>
            <w:r w:rsidRPr="00D15334">
              <w:t xml:space="preserve">m </w:t>
            </w:r>
          </w:p>
          <w:p w14:paraId="0464C577" w14:textId="77777777" w:rsidR="001E55AE" w:rsidRDefault="001E55AE" w:rsidP="0073182B">
            <w:pPr>
              <w:spacing w:before="1" w:line="276" w:lineRule="auto"/>
              <w:ind w:left="107" w:right="743"/>
            </w:pPr>
            <w:r w:rsidRPr="00D15334">
              <w:t xml:space="preserve">Meble wykonane z płyty laminowanej w tonacji klonu (korpus) oraz białej (przegrody i półki), o gr. 18 mm, fronty o gr. 18 mm pokryte trwałą okleiną termoplastyczną. </w:t>
            </w:r>
          </w:p>
          <w:p w14:paraId="28F81357" w14:textId="77777777" w:rsidR="001E55AE" w:rsidRDefault="001E55AE" w:rsidP="0073182B">
            <w:pPr>
              <w:spacing w:before="1" w:line="276" w:lineRule="auto"/>
              <w:ind w:left="107" w:right="743"/>
            </w:pPr>
            <w:r w:rsidRPr="00AD2663">
              <w:rPr>
                <w:u w:val="single"/>
              </w:rPr>
              <w:t>Opis składników zestawu:</w:t>
            </w:r>
            <w:r>
              <w:t xml:space="preserve"> </w:t>
            </w:r>
            <w:r w:rsidRPr="00D15334">
              <w:t xml:space="preserve"> </w:t>
            </w:r>
            <w:r w:rsidRPr="00AB4A54">
              <w:rPr>
                <w:u w:val="single"/>
              </w:rPr>
              <w:t>regał M</w:t>
            </w:r>
            <w:r w:rsidRPr="00D15334">
              <w:t xml:space="preserve"> z przegrodą i półką, klon, 2 </w:t>
            </w:r>
            <w:proofErr w:type="spellStart"/>
            <w:r w:rsidRPr="00D15334">
              <w:t>szt</w:t>
            </w:r>
            <w:proofErr w:type="spellEnd"/>
            <w:r w:rsidRPr="00D15334">
              <w:t xml:space="preserve"> </w:t>
            </w:r>
          </w:p>
          <w:p w14:paraId="500AB16B" w14:textId="77777777" w:rsidR="001E55AE" w:rsidRDefault="001E55AE" w:rsidP="0073182B">
            <w:pPr>
              <w:spacing w:before="1" w:line="276" w:lineRule="auto"/>
              <w:ind w:left="107" w:right="743"/>
            </w:pPr>
            <w:r w:rsidRPr="00D15334">
              <w:t xml:space="preserve">wym. 79,2 x </w:t>
            </w:r>
            <w:r>
              <w:t xml:space="preserve">41,5 x 86,8 cm  </w:t>
            </w:r>
            <w:r w:rsidRPr="00AB4A54">
              <w:rPr>
                <w:u w:val="single"/>
              </w:rPr>
              <w:t>szafka XL</w:t>
            </w:r>
            <w:r w:rsidRPr="00D15334">
              <w:t xml:space="preserve"> z 3 półkami, klon, 1 </w:t>
            </w:r>
            <w:proofErr w:type="spellStart"/>
            <w:r w:rsidRPr="00D15334">
              <w:t>szt</w:t>
            </w:r>
            <w:proofErr w:type="spellEnd"/>
            <w:r w:rsidRPr="00D15334">
              <w:t xml:space="preserve"> </w:t>
            </w:r>
          </w:p>
          <w:p w14:paraId="45453448" w14:textId="77777777" w:rsidR="001E55AE" w:rsidRDefault="001E55AE" w:rsidP="0073182B">
            <w:pPr>
              <w:spacing w:before="1" w:line="276" w:lineRule="auto"/>
              <w:ind w:left="107" w:right="743"/>
            </w:pPr>
            <w:r w:rsidRPr="00D15334">
              <w:t>wym. 79,2 x 4</w:t>
            </w:r>
            <w:r>
              <w:t xml:space="preserve">1,5 x 161,6 cm </w:t>
            </w:r>
            <w:r w:rsidRPr="00AB4A54">
              <w:rPr>
                <w:u w:val="single"/>
              </w:rPr>
              <w:t>regał XL</w:t>
            </w:r>
            <w:r w:rsidRPr="00D15334">
              <w:t xml:space="preserve"> z przegrodą i 3 półkami, klon, 1 </w:t>
            </w:r>
            <w:proofErr w:type="spellStart"/>
            <w:r w:rsidRPr="00D15334">
              <w:t>szt</w:t>
            </w:r>
            <w:proofErr w:type="spellEnd"/>
            <w:r w:rsidRPr="00D15334">
              <w:t xml:space="preserve"> </w:t>
            </w:r>
          </w:p>
          <w:p w14:paraId="0AF382E7" w14:textId="77777777" w:rsidR="001E55AE" w:rsidRDefault="001E55AE" w:rsidP="0073182B">
            <w:pPr>
              <w:spacing w:before="1" w:line="276" w:lineRule="auto"/>
              <w:ind w:left="107" w:right="743"/>
            </w:pPr>
            <w:r w:rsidRPr="00D15334">
              <w:t>wym. 79,2 x 41,5 x 161</w:t>
            </w:r>
            <w:r>
              <w:t xml:space="preserve">,6 cm </w:t>
            </w:r>
            <w:r w:rsidRPr="00AB4A54">
              <w:rPr>
                <w:u w:val="single"/>
              </w:rPr>
              <w:t>Półki szerokie</w:t>
            </w:r>
            <w:r w:rsidRPr="00D15334">
              <w:t xml:space="preserve"> - 2 szt., </w:t>
            </w:r>
          </w:p>
          <w:p w14:paraId="3AF19C1A" w14:textId="77777777" w:rsidR="001E55AE" w:rsidRDefault="001E55AE" w:rsidP="0073182B">
            <w:pPr>
              <w:spacing w:before="1" w:line="276" w:lineRule="auto"/>
              <w:ind w:left="107" w:right="743"/>
            </w:pPr>
            <w:r w:rsidRPr="00D15334">
              <w:t xml:space="preserve">1 </w:t>
            </w:r>
            <w:proofErr w:type="spellStart"/>
            <w:r w:rsidRPr="00D15334">
              <w:t>kpl</w:t>
            </w:r>
            <w:proofErr w:type="spellEnd"/>
            <w:r w:rsidRPr="00D15334">
              <w:t xml:space="preserve">  wym.</w:t>
            </w:r>
            <w:r>
              <w:t xml:space="preserve"> 36,5 x 37 cm • </w:t>
            </w:r>
            <w:r w:rsidRPr="00AB4A54">
              <w:rPr>
                <w:u w:val="single"/>
              </w:rPr>
              <w:t>drzwiczki średnie</w:t>
            </w:r>
            <w:r w:rsidRPr="00D15334">
              <w:t xml:space="preserve"> 90 st. - białe, 4 </w:t>
            </w:r>
            <w:proofErr w:type="spellStart"/>
            <w:r w:rsidRPr="00D15334">
              <w:t>szt</w:t>
            </w:r>
            <w:proofErr w:type="spellEnd"/>
            <w:r w:rsidRPr="00D15334">
              <w:t xml:space="preserve">  </w:t>
            </w:r>
          </w:p>
          <w:p w14:paraId="61FE7686" w14:textId="77777777" w:rsidR="001E55AE" w:rsidRDefault="001E55AE" w:rsidP="0073182B">
            <w:pPr>
              <w:spacing w:before="1" w:line="276" w:lineRule="auto"/>
              <w:ind w:left="107" w:right="743"/>
            </w:pPr>
            <w:r w:rsidRPr="00D15334">
              <w:t>wym</w:t>
            </w:r>
            <w:r>
              <w:t xml:space="preserve">. 37 x 74,4 cm - </w:t>
            </w:r>
            <w:r w:rsidRPr="00D15334">
              <w:t xml:space="preserve"> - </w:t>
            </w:r>
            <w:r w:rsidRPr="00AB4A54">
              <w:rPr>
                <w:u w:val="single"/>
              </w:rPr>
              <w:t>drzwiczki małe</w:t>
            </w:r>
            <w:r w:rsidRPr="00D15334">
              <w:t xml:space="preserve"> 90 st. mocowane do korpusu - białe, 4 </w:t>
            </w:r>
            <w:proofErr w:type="spellStart"/>
            <w:r w:rsidRPr="00D15334">
              <w:t>szt</w:t>
            </w:r>
            <w:proofErr w:type="spellEnd"/>
            <w:r w:rsidRPr="00D15334">
              <w:t xml:space="preserve"> w</w:t>
            </w:r>
            <w:r>
              <w:t xml:space="preserve">ym. 37 x 37 cm </w:t>
            </w:r>
          </w:p>
          <w:p w14:paraId="7A15CDCA" w14:textId="77777777" w:rsidR="001E55AE" w:rsidRDefault="001E55AE" w:rsidP="0073182B">
            <w:pPr>
              <w:spacing w:before="1" w:line="276" w:lineRule="auto"/>
              <w:ind w:left="107" w:right="743"/>
            </w:pPr>
            <w:r w:rsidRPr="00AB4A54">
              <w:rPr>
                <w:u w:val="single"/>
              </w:rPr>
              <w:t>drzwiczki małe</w:t>
            </w:r>
            <w:r w:rsidRPr="00D15334">
              <w:t xml:space="preserve"> 90 st. mocowane do korpusu - szare, 2 </w:t>
            </w:r>
            <w:proofErr w:type="spellStart"/>
            <w:r w:rsidRPr="00D15334">
              <w:t>szt</w:t>
            </w:r>
            <w:proofErr w:type="spellEnd"/>
            <w:r w:rsidRPr="00D15334">
              <w:t xml:space="preserve"> </w:t>
            </w:r>
          </w:p>
          <w:p w14:paraId="3184B9CA" w14:textId="77777777" w:rsidR="001E55AE" w:rsidRDefault="001E55AE" w:rsidP="0073182B">
            <w:pPr>
              <w:spacing w:before="1" w:line="276" w:lineRule="auto"/>
              <w:ind w:left="107" w:right="743"/>
            </w:pPr>
            <w:r w:rsidRPr="00D15334">
              <w:t>w</w:t>
            </w:r>
            <w:r>
              <w:t>ym. 37 x 37 cm</w:t>
            </w:r>
          </w:p>
          <w:p w14:paraId="4BD85A84" w14:textId="77777777" w:rsidR="001E55AE" w:rsidRDefault="001E55AE" w:rsidP="0073182B">
            <w:pPr>
              <w:spacing w:before="1" w:line="276" w:lineRule="auto"/>
              <w:ind w:left="107" w:right="113"/>
            </w:pPr>
            <w:r w:rsidRPr="00AB4A54">
              <w:rPr>
                <w:u w:val="single"/>
              </w:rPr>
              <w:t>drzwiczki małe</w:t>
            </w:r>
            <w:r w:rsidRPr="00D15334">
              <w:t xml:space="preserve"> 90 st. mocowane do korpusu - beżowe, 2 </w:t>
            </w:r>
            <w:proofErr w:type="spellStart"/>
            <w:r w:rsidRPr="00D15334">
              <w:t>szt</w:t>
            </w:r>
            <w:proofErr w:type="spellEnd"/>
            <w:r w:rsidRPr="00D15334">
              <w:t xml:space="preserve"> </w:t>
            </w:r>
          </w:p>
          <w:p w14:paraId="46155584" w14:textId="77777777" w:rsidR="001E55AE" w:rsidRDefault="001E55AE" w:rsidP="0073182B">
            <w:pPr>
              <w:spacing w:before="1" w:line="276" w:lineRule="auto"/>
              <w:ind w:left="107" w:right="113"/>
            </w:pPr>
            <w:r w:rsidRPr="00D15334">
              <w:t xml:space="preserve">wym. 37 x 37 cm </w:t>
            </w:r>
          </w:p>
          <w:p w14:paraId="3B7E8172" w14:textId="77777777" w:rsidR="001E55AE" w:rsidRDefault="001E55AE" w:rsidP="0073182B">
            <w:pPr>
              <w:spacing w:before="1" w:line="276" w:lineRule="auto"/>
              <w:ind w:left="107" w:right="743"/>
            </w:pPr>
          </w:p>
          <w:p w14:paraId="7F38B9BE" w14:textId="77777777" w:rsidR="001E55AE" w:rsidRDefault="001E55AE" w:rsidP="0073182B">
            <w:pPr>
              <w:spacing w:before="1" w:line="276" w:lineRule="auto"/>
              <w:ind w:left="107" w:right="743"/>
            </w:pPr>
            <w:r>
              <w:rPr>
                <w:noProof/>
              </w:rPr>
              <w:drawing>
                <wp:inline distT="0" distB="0" distL="0" distR="0" wp14:anchorId="1421A617" wp14:editId="69ED74E1">
                  <wp:extent cx="1381125" cy="1044658"/>
                  <wp:effectExtent l="0" t="0" r="0" b="317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043" cy="10476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zdjęcie poglądowe</w:t>
            </w:r>
          </w:p>
        </w:tc>
        <w:tc>
          <w:tcPr>
            <w:tcW w:w="735" w:type="dxa"/>
            <w:tcBorders>
              <w:bottom w:val="single" w:sz="8" w:space="0" w:color="000000"/>
            </w:tcBorders>
          </w:tcPr>
          <w:p w14:paraId="3E3AAB3B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kpl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00" w:type="dxa"/>
            <w:tcBorders>
              <w:bottom w:val="single" w:sz="8" w:space="0" w:color="000000"/>
            </w:tcBorders>
          </w:tcPr>
          <w:p w14:paraId="6BC7BDFD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6" w:type="dxa"/>
            <w:tcBorders>
              <w:bottom w:val="single" w:sz="8" w:space="0" w:color="000000"/>
            </w:tcBorders>
          </w:tcPr>
          <w:p w14:paraId="68D07EA8" w14:textId="77777777" w:rsidR="001E55AE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1E55AE" w14:paraId="3D00090B" w14:textId="77777777" w:rsidTr="0073182B">
        <w:trPr>
          <w:trHeight w:val="698"/>
        </w:trPr>
        <w:tc>
          <w:tcPr>
            <w:tcW w:w="8315" w:type="dxa"/>
            <w:gridSpan w:val="5"/>
            <w:tcBorders>
              <w:top w:val="single" w:sz="8" w:space="0" w:color="000000"/>
            </w:tcBorders>
          </w:tcPr>
          <w:p w14:paraId="58C64B3C" w14:textId="77777777" w:rsidR="001E55AE" w:rsidRPr="009D74FF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right="89"/>
              <w:jc w:val="right"/>
              <w:rPr>
                <w:b/>
                <w:color w:val="000000" w:themeColor="text1"/>
              </w:rPr>
            </w:pPr>
            <w:r w:rsidRPr="009D74FF">
              <w:rPr>
                <w:b/>
                <w:color w:val="000000" w:themeColor="text1"/>
              </w:rPr>
              <w:t>RAZEM</w:t>
            </w:r>
          </w:p>
        </w:tc>
        <w:tc>
          <w:tcPr>
            <w:tcW w:w="1416" w:type="dxa"/>
            <w:tcBorders>
              <w:top w:val="single" w:sz="8" w:space="0" w:color="000000"/>
            </w:tcBorders>
          </w:tcPr>
          <w:p w14:paraId="4A410F98" w14:textId="77777777" w:rsidR="001E55AE" w:rsidRPr="009D74FF" w:rsidRDefault="001E55AE" w:rsidP="007318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</w:rPr>
            </w:pPr>
            <w:r w:rsidRPr="009D74FF">
              <w:rPr>
                <w:color w:val="000000" w:themeColor="text1"/>
              </w:rPr>
              <w:t xml:space="preserve">                  zł</w:t>
            </w:r>
          </w:p>
        </w:tc>
      </w:tr>
    </w:tbl>
    <w:p w14:paraId="4567C822" w14:textId="77777777" w:rsidR="001E55AE" w:rsidRDefault="001E55AE" w:rsidP="001E55AE"/>
    <w:p w14:paraId="01CFCDCA" w14:textId="77777777" w:rsidR="00FF4B5B" w:rsidRDefault="00FF4B5B"/>
    <w:sectPr w:rsidR="00FF4B5B">
      <w:pgSz w:w="11910" w:h="16840"/>
      <w:pgMar w:top="1400" w:right="56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A4B58"/>
    <w:multiLevelType w:val="multilevel"/>
    <w:tmpl w:val="69A68DA4"/>
    <w:lvl w:ilvl="0">
      <w:start w:val="1"/>
      <w:numFmt w:val="decimal"/>
      <w:lvlText w:val="%1."/>
      <w:lvlJc w:val="left"/>
      <w:pPr>
        <w:ind w:left="682" w:hanging="567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bullet"/>
      <w:lvlText w:val="•"/>
      <w:lvlJc w:val="left"/>
      <w:pPr>
        <w:ind w:left="1616" w:hanging="567"/>
      </w:pPr>
    </w:lvl>
    <w:lvl w:ilvl="2">
      <w:start w:val="1"/>
      <w:numFmt w:val="bullet"/>
      <w:lvlText w:val="•"/>
      <w:lvlJc w:val="left"/>
      <w:pPr>
        <w:ind w:left="2553" w:hanging="566"/>
      </w:pPr>
    </w:lvl>
    <w:lvl w:ilvl="3">
      <w:start w:val="1"/>
      <w:numFmt w:val="bullet"/>
      <w:lvlText w:val="•"/>
      <w:lvlJc w:val="left"/>
      <w:pPr>
        <w:ind w:left="3489" w:hanging="567"/>
      </w:pPr>
    </w:lvl>
    <w:lvl w:ilvl="4">
      <w:start w:val="1"/>
      <w:numFmt w:val="bullet"/>
      <w:lvlText w:val="•"/>
      <w:lvlJc w:val="left"/>
      <w:pPr>
        <w:ind w:left="4426" w:hanging="566"/>
      </w:pPr>
    </w:lvl>
    <w:lvl w:ilvl="5">
      <w:start w:val="1"/>
      <w:numFmt w:val="bullet"/>
      <w:lvlText w:val="•"/>
      <w:lvlJc w:val="left"/>
      <w:pPr>
        <w:ind w:left="5363" w:hanging="567"/>
      </w:pPr>
    </w:lvl>
    <w:lvl w:ilvl="6">
      <w:start w:val="1"/>
      <w:numFmt w:val="bullet"/>
      <w:lvlText w:val="•"/>
      <w:lvlJc w:val="left"/>
      <w:pPr>
        <w:ind w:left="6299" w:hanging="567"/>
      </w:pPr>
    </w:lvl>
    <w:lvl w:ilvl="7">
      <w:start w:val="1"/>
      <w:numFmt w:val="bullet"/>
      <w:lvlText w:val="•"/>
      <w:lvlJc w:val="left"/>
      <w:pPr>
        <w:ind w:left="7236" w:hanging="567"/>
      </w:pPr>
    </w:lvl>
    <w:lvl w:ilvl="8">
      <w:start w:val="1"/>
      <w:numFmt w:val="bullet"/>
      <w:lvlText w:val="•"/>
      <w:lvlJc w:val="left"/>
      <w:pPr>
        <w:ind w:left="8173" w:hanging="567"/>
      </w:pPr>
    </w:lvl>
  </w:abstractNum>
  <w:abstractNum w:abstractNumId="1" w15:restartNumberingAfterBreak="0">
    <w:nsid w:val="50384690"/>
    <w:multiLevelType w:val="multilevel"/>
    <w:tmpl w:val="B18A7576"/>
    <w:lvl w:ilvl="0">
      <w:start w:val="2"/>
      <w:numFmt w:val="decimal"/>
      <w:lvlText w:val="%1."/>
      <w:lvlJc w:val="left"/>
      <w:pPr>
        <w:ind w:left="682" w:hanging="567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556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bullet"/>
      <w:lvlText w:val="•"/>
      <w:lvlJc w:val="left"/>
      <w:pPr>
        <w:ind w:left="2502" w:hanging="360"/>
      </w:pPr>
    </w:lvl>
    <w:lvl w:ilvl="3">
      <w:start w:val="1"/>
      <w:numFmt w:val="bullet"/>
      <w:lvlText w:val="•"/>
      <w:lvlJc w:val="left"/>
      <w:pPr>
        <w:ind w:left="3445" w:hanging="360"/>
      </w:pPr>
    </w:lvl>
    <w:lvl w:ilvl="4">
      <w:start w:val="1"/>
      <w:numFmt w:val="bullet"/>
      <w:lvlText w:val="•"/>
      <w:lvlJc w:val="left"/>
      <w:pPr>
        <w:ind w:left="4388" w:hanging="360"/>
      </w:pPr>
    </w:lvl>
    <w:lvl w:ilvl="5">
      <w:start w:val="1"/>
      <w:numFmt w:val="bullet"/>
      <w:lvlText w:val="•"/>
      <w:lvlJc w:val="left"/>
      <w:pPr>
        <w:ind w:left="5331" w:hanging="360"/>
      </w:pPr>
    </w:lvl>
    <w:lvl w:ilvl="6">
      <w:start w:val="1"/>
      <w:numFmt w:val="bullet"/>
      <w:lvlText w:val="•"/>
      <w:lvlJc w:val="left"/>
      <w:pPr>
        <w:ind w:left="6274" w:hanging="360"/>
      </w:pPr>
    </w:lvl>
    <w:lvl w:ilvl="7">
      <w:start w:val="1"/>
      <w:numFmt w:val="bullet"/>
      <w:lvlText w:val="•"/>
      <w:lvlJc w:val="left"/>
      <w:pPr>
        <w:ind w:left="7217" w:hanging="360"/>
      </w:pPr>
    </w:lvl>
    <w:lvl w:ilvl="8">
      <w:start w:val="1"/>
      <w:numFmt w:val="bullet"/>
      <w:lvlText w:val="•"/>
      <w:lvlJc w:val="left"/>
      <w:pPr>
        <w:ind w:left="8160" w:hanging="360"/>
      </w:pPr>
    </w:lvl>
  </w:abstractNum>
  <w:abstractNum w:abstractNumId="2" w15:restartNumberingAfterBreak="0">
    <w:nsid w:val="68595E95"/>
    <w:multiLevelType w:val="multilevel"/>
    <w:tmpl w:val="80104E46"/>
    <w:lvl w:ilvl="0">
      <w:start w:val="1"/>
      <w:numFmt w:val="decimal"/>
      <w:lvlText w:val="%1)"/>
      <w:lvlJc w:val="left"/>
      <w:pPr>
        <w:ind w:left="682" w:hanging="567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bullet"/>
      <w:lvlText w:val="•"/>
      <w:lvlJc w:val="left"/>
      <w:pPr>
        <w:ind w:left="1616" w:hanging="567"/>
      </w:pPr>
    </w:lvl>
    <w:lvl w:ilvl="2">
      <w:start w:val="1"/>
      <w:numFmt w:val="bullet"/>
      <w:lvlText w:val="•"/>
      <w:lvlJc w:val="left"/>
      <w:pPr>
        <w:ind w:left="2553" w:hanging="566"/>
      </w:pPr>
    </w:lvl>
    <w:lvl w:ilvl="3">
      <w:start w:val="1"/>
      <w:numFmt w:val="bullet"/>
      <w:lvlText w:val="•"/>
      <w:lvlJc w:val="left"/>
      <w:pPr>
        <w:ind w:left="3489" w:hanging="567"/>
      </w:pPr>
    </w:lvl>
    <w:lvl w:ilvl="4">
      <w:start w:val="1"/>
      <w:numFmt w:val="bullet"/>
      <w:lvlText w:val="•"/>
      <w:lvlJc w:val="left"/>
      <w:pPr>
        <w:ind w:left="4426" w:hanging="566"/>
      </w:pPr>
    </w:lvl>
    <w:lvl w:ilvl="5">
      <w:start w:val="1"/>
      <w:numFmt w:val="bullet"/>
      <w:lvlText w:val="•"/>
      <w:lvlJc w:val="left"/>
      <w:pPr>
        <w:ind w:left="5363" w:hanging="567"/>
      </w:pPr>
    </w:lvl>
    <w:lvl w:ilvl="6">
      <w:start w:val="1"/>
      <w:numFmt w:val="bullet"/>
      <w:lvlText w:val="•"/>
      <w:lvlJc w:val="left"/>
      <w:pPr>
        <w:ind w:left="6299" w:hanging="567"/>
      </w:pPr>
    </w:lvl>
    <w:lvl w:ilvl="7">
      <w:start w:val="1"/>
      <w:numFmt w:val="bullet"/>
      <w:lvlText w:val="•"/>
      <w:lvlJc w:val="left"/>
      <w:pPr>
        <w:ind w:left="7236" w:hanging="567"/>
      </w:pPr>
    </w:lvl>
    <w:lvl w:ilvl="8">
      <w:start w:val="1"/>
      <w:numFmt w:val="bullet"/>
      <w:lvlText w:val="•"/>
      <w:lvlJc w:val="left"/>
      <w:pPr>
        <w:ind w:left="8173" w:hanging="567"/>
      </w:pPr>
    </w:lvl>
  </w:abstractNum>
  <w:abstractNum w:abstractNumId="3" w15:restartNumberingAfterBreak="0">
    <w:nsid w:val="6BE15EA0"/>
    <w:multiLevelType w:val="multilevel"/>
    <w:tmpl w:val="B52C004C"/>
    <w:lvl w:ilvl="0">
      <w:start w:val="1"/>
      <w:numFmt w:val="upperRoman"/>
      <w:lvlText w:val="%1."/>
      <w:lvlJc w:val="left"/>
      <w:pPr>
        <w:ind w:left="682" w:hanging="567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682" w:hanging="567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bullet"/>
      <w:lvlText w:val="•"/>
      <w:lvlJc w:val="left"/>
      <w:pPr>
        <w:ind w:left="2553" w:hanging="566"/>
      </w:pPr>
    </w:lvl>
    <w:lvl w:ilvl="3">
      <w:start w:val="1"/>
      <w:numFmt w:val="bullet"/>
      <w:lvlText w:val="•"/>
      <w:lvlJc w:val="left"/>
      <w:pPr>
        <w:ind w:left="3489" w:hanging="567"/>
      </w:pPr>
    </w:lvl>
    <w:lvl w:ilvl="4">
      <w:start w:val="1"/>
      <w:numFmt w:val="bullet"/>
      <w:lvlText w:val="•"/>
      <w:lvlJc w:val="left"/>
      <w:pPr>
        <w:ind w:left="4426" w:hanging="566"/>
      </w:pPr>
    </w:lvl>
    <w:lvl w:ilvl="5">
      <w:start w:val="1"/>
      <w:numFmt w:val="bullet"/>
      <w:lvlText w:val="•"/>
      <w:lvlJc w:val="left"/>
      <w:pPr>
        <w:ind w:left="5363" w:hanging="567"/>
      </w:pPr>
    </w:lvl>
    <w:lvl w:ilvl="6">
      <w:start w:val="1"/>
      <w:numFmt w:val="bullet"/>
      <w:lvlText w:val="•"/>
      <w:lvlJc w:val="left"/>
      <w:pPr>
        <w:ind w:left="6299" w:hanging="567"/>
      </w:pPr>
    </w:lvl>
    <w:lvl w:ilvl="7">
      <w:start w:val="1"/>
      <w:numFmt w:val="bullet"/>
      <w:lvlText w:val="•"/>
      <w:lvlJc w:val="left"/>
      <w:pPr>
        <w:ind w:left="7236" w:hanging="567"/>
      </w:pPr>
    </w:lvl>
    <w:lvl w:ilvl="8">
      <w:start w:val="1"/>
      <w:numFmt w:val="bullet"/>
      <w:lvlText w:val="•"/>
      <w:lvlJc w:val="left"/>
      <w:pPr>
        <w:ind w:left="8173" w:hanging="567"/>
      </w:pPr>
    </w:lvl>
  </w:abstractNum>
  <w:abstractNum w:abstractNumId="4" w15:restartNumberingAfterBreak="0">
    <w:nsid w:val="6F4F02B4"/>
    <w:multiLevelType w:val="multilevel"/>
    <w:tmpl w:val="C8DE9C90"/>
    <w:lvl w:ilvl="0">
      <w:start w:val="1"/>
      <w:numFmt w:val="decimal"/>
      <w:lvlText w:val="%1)"/>
      <w:lvlJc w:val="left"/>
      <w:pPr>
        <w:ind w:left="682" w:hanging="567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bullet"/>
      <w:lvlText w:val="•"/>
      <w:lvlJc w:val="left"/>
      <w:pPr>
        <w:ind w:left="1616" w:hanging="567"/>
      </w:pPr>
    </w:lvl>
    <w:lvl w:ilvl="2">
      <w:start w:val="1"/>
      <w:numFmt w:val="bullet"/>
      <w:lvlText w:val="•"/>
      <w:lvlJc w:val="left"/>
      <w:pPr>
        <w:ind w:left="2553" w:hanging="566"/>
      </w:pPr>
    </w:lvl>
    <w:lvl w:ilvl="3">
      <w:start w:val="1"/>
      <w:numFmt w:val="bullet"/>
      <w:lvlText w:val="•"/>
      <w:lvlJc w:val="left"/>
      <w:pPr>
        <w:ind w:left="3489" w:hanging="567"/>
      </w:pPr>
    </w:lvl>
    <w:lvl w:ilvl="4">
      <w:start w:val="1"/>
      <w:numFmt w:val="bullet"/>
      <w:lvlText w:val="•"/>
      <w:lvlJc w:val="left"/>
      <w:pPr>
        <w:ind w:left="4426" w:hanging="566"/>
      </w:pPr>
    </w:lvl>
    <w:lvl w:ilvl="5">
      <w:start w:val="1"/>
      <w:numFmt w:val="bullet"/>
      <w:lvlText w:val="•"/>
      <w:lvlJc w:val="left"/>
      <w:pPr>
        <w:ind w:left="5363" w:hanging="567"/>
      </w:pPr>
    </w:lvl>
    <w:lvl w:ilvl="6">
      <w:start w:val="1"/>
      <w:numFmt w:val="bullet"/>
      <w:lvlText w:val="•"/>
      <w:lvlJc w:val="left"/>
      <w:pPr>
        <w:ind w:left="6299" w:hanging="567"/>
      </w:pPr>
    </w:lvl>
    <w:lvl w:ilvl="7">
      <w:start w:val="1"/>
      <w:numFmt w:val="bullet"/>
      <w:lvlText w:val="•"/>
      <w:lvlJc w:val="left"/>
      <w:pPr>
        <w:ind w:left="7236" w:hanging="567"/>
      </w:pPr>
    </w:lvl>
    <w:lvl w:ilvl="8">
      <w:start w:val="1"/>
      <w:numFmt w:val="bullet"/>
      <w:lvlText w:val="•"/>
      <w:lvlJc w:val="left"/>
      <w:pPr>
        <w:ind w:left="8173" w:hanging="567"/>
      </w:pPr>
    </w:lvl>
  </w:abstractNum>
  <w:abstractNum w:abstractNumId="5" w15:restartNumberingAfterBreak="0">
    <w:nsid w:val="79725256"/>
    <w:multiLevelType w:val="hybridMultilevel"/>
    <w:tmpl w:val="F88CBAAC"/>
    <w:lvl w:ilvl="0" w:tplc="B6149D9C">
      <w:start w:val="1"/>
      <w:numFmt w:val="decimal"/>
      <w:lvlText w:val="%1)"/>
      <w:lvlJc w:val="left"/>
      <w:pPr>
        <w:ind w:left="8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5AE"/>
    <w:rsid w:val="001E55AE"/>
    <w:rsid w:val="007D3A82"/>
    <w:rsid w:val="0081467C"/>
    <w:rsid w:val="008374C6"/>
    <w:rsid w:val="00CB0049"/>
    <w:rsid w:val="00CB1E2D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4390E"/>
  <w15:chartTrackingRefBased/>
  <w15:docId w15:val="{6E8779E8-3DEA-4523-BF3D-66FC107FD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5AE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1E55AE"/>
    <w:pPr>
      <w:ind w:left="682" w:hanging="567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1E55AE"/>
    <w:pPr>
      <w:ind w:left="116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rsid w:val="001E55A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link w:val="Nagwek4Znak"/>
    <w:rsid w:val="001E55A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link w:val="Nagwek5Znak"/>
    <w:rsid w:val="001E55AE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rsid w:val="001E55A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55A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E55A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1E55AE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1E55AE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1E55AE"/>
    <w:rPr>
      <w:rFonts w:ascii="Times New Roman" w:eastAsia="Times New Roman" w:hAnsi="Times New Roman" w:cs="Times New Roman"/>
      <w:b/>
      <w:lang w:eastAsia="pl-PL"/>
    </w:rPr>
  </w:style>
  <w:style w:type="character" w:customStyle="1" w:styleId="Nagwek6Znak">
    <w:name w:val="Nagłówek 6 Znak"/>
    <w:basedOn w:val="Domylnaczcionkaakapitu"/>
    <w:link w:val="Nagwek6"/>
    <w:rsid w:val="001E55A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table" w:customStyle="1" w:styleId="TableNormal">
    <w:name w:val="Table Normal"/>
    <w:uiPriority w:val="2"/>
    <w:rsid w:val="001E55AE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rsid w:val="001E55A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ytuZnak">
    <w:name w:val="Tytuł Znak"/>
    <w:basedOn w:val="Domylnaczcionkaakapitu"/>
    <w:link w:val="Tytu"/>
    <w:rsid w:val="001E55AE"/>
    <w:rPr>
      <w:rFonts w:ascii="Times New Roman" w:eastAsia="Times New Roman" w:hAnsi="Times New Roman" w:cs="Times New Roman"/>
      <w:b/>
      <w:sz w:val="72"/>
      <w:szCs w:val="72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1E55AE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E55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1E55AE"/>
    <w:pPr>
      <w:ind w:left="682" w:hanging="567"/>
      <w:jc w:val="both"/>
    </w:pPr>
  </w:style>
  <w:style w:type="paragraph" w:customStyle="1" w:styleId="TableParagraph">
    <w:name w:val="Table Paragraph"/>
    <w:basedOn w:val="Normalny"/>
    <w:uiPriority w:val="1"/>
    <w:qFormat/>
    <w:rsid w:val="001E55AE"/>
    <w:pPr>
      <w:ind w:left="107"/>
    </w:pPr>
  </w:style>
  <w:style w:type="paragraph" w:styleId="Podtytu">
    <w:name w:val="Subtitle"/>
    <w:basedOn w:val="Normalny"/>
    <w:next w:val="Normalny"/>
    <w:link w:val="PodtytuZnak"/>
    <w:rsid w:val="001E55A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rsid w:val="001E55AE"/>
    <w:rPr>
      <w:rFonts w:ascii="Georgia" w:eastAsia="Georgia" w:hAnsi="Georgia" w:cs="Georgia"/>
      <w:i/>
      <w:color w:val="666666"/>
      <w:sz w:val="48"/>
      <w:szCs w:val="4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5A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5AE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55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55A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55A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55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55A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4209</Words>
  <Characters>25258</Characters>
  <Application>Microsoft Office Word</Application>
  <DocSecurity>0</DocSecurity>
  <Lines>210</Lines>
  <Paragraphs>58</Paragraphs>
  <ScaleCrop>false</ScaleCrop>
  <Company/>
  <LinksUpToDate>false</LinksUpToDate>
  <CharactersWithSpaces>29409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Dariusz DK. Kusal</cp:lastModifiedBy>
  <cp:revision>3</cp:revision>
  <dcterms:created xsi:type="dcterms:W3CDTF">2021-12-14T08:36:00Z</dcterms:created>
  <dcterms:modified xsi:type="dcterms:W3CDTF">2021-12-14T08:39:00Z</dcterms:modified>
</cp:coreProperties>
</file>