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DEB5F" w14:textId="77777777" w:rsidR="00835E05" w:rsidRPr="008A471F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 xml:space="preserve">Załącznik Nr 1 </w:t>
      </w:r>
    </w:p>
    <w:p w14:paraId="24CB6026" w14:textId="540FE7A0" w:rsidR="00835E05" w:rsidRPr="008A471F" w:rsidRDefault="00887D2F">
      <w:pPr>
        <w:jc w:val="right"/>
        <w:rPr>
          <w:color w:val="000000" w:themeColor="text1"/>
          <w:sz w:val="18"/>
          <w:szCs w:val="18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 xml:space="preserve">do Zarządzenia Nr </w:t>
      </w:r>
      <w:r w:rsidR="00D625CD" w:rsidRPr="008A471F">
        <w:rPr>
          <w:rFonts w:ascii="Calibri" w:hAnsi="Calibri"/>
          <w:color w:val="000000" w:themeColor="text1"/>
          <w:sz w:val="18"/>
          <w:szCs w:val="18"/>
        </w:rPr>
        <w:t>1</w:t>
      </w:r>
      <w:r w:rsidR="008A471F" w:rsidRPr="008A471F">
        <w:rPr>
          <w:rFonts w:ascii="Calibri" w:hAnsi="Calibri"/>
          <w:color w:val="000000" w:themeColor="text1"/>
          <w:sz w:val="18"/>
          <w:szCs w:val="18"/>
        </w:rPr>
        <w:t>4</w:t>
      </w:r>
      <w:r w:rsidRPr="008A471F">
        <w:rPr>
          <w:rFonts w:ascii="Calibri" w:hAnsi="Calibri"/>
          <w:color w:val="000000" w:themeColor="text1"/>
          <w:sz w:val="18"/>
          <w:szCs w:val="18"/>
        </w:rPr>
        <w:t>/20</w:t>
      </w:r>
      <w:r w:rsidR="001965ED" w:rsidRPr="008A471F">
        <w:rPr>
          <w:rFonts w:ascii="Calibri" w:hAnsi="Calibri"/>
          <w:color w:val="000000" w:themeColor="text1"/>
          <w:sz w:val="18"/>
          <w:szCs w:val="18"/>
        </w:rPr>
        <w:t>2</w:t>
      </w:r>
      <w:r w:rsidR="008A471F" w:rsidRPr="008A471F">
        <w:rPr>
          <w:rFonts w:ascii="Calibri" w:hAnsi="Calibri"/>
          <w:color w:val="000000" w:themeColor="text1"/>
          <w:sz w:val="18"/>
          <w:szCs w:val="18"/>
        </w:rPr>
        <w:t>2</w:t>
      </w:r>
    </w:p>
    <w:p w14:paraId="293453F8" w14:textId="77777777" w:rsidR="00835E05" w:rsidRPr="008A471F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 xml:space="preserve">Wójta Gminy Krzęcin </w:t>
      </w:r>
    </w:p>
    <w:p w14:paraId="5786137B" w14:textId="77777777" w:rsidR="00835E05" w:rsidRPr="008A471F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 xml:space="preserve">w sprawie ogłoszenia otwartego konkursu ofert </w:t>
      </w:r>
    </w:p>
    <w:p w14:paraId="4DA62CF9" w14:textId="77777777" w:rsidR="00835E05" w:rsidRPr="008A471F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 xml:space="preserve">na realizację zadania </w:t>
      </w:r>
    </w:p>
    <w:p w14:paraId="7B183DBF" w14:textId="04FA6645" w:rsidR="00835E05" w:rsidRPr="008A471F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>w sferze działalności pożytku publicznego w 20</w:t>
      </w:r>
      <w:r w:rsidR="001965ED" w:rsidRPr="008A471F">
        <w:rPr>
          <w:rFonts w:ascii="Calibri" w:hAnsi="Calibri"/>
          <w:color w:val="000000" w:themeColor="text1"/>
          <w:sz w:val="18"/>
          <w:szCs w:val="18"/>
        </w:rPr>
        <w:t>2</w:t>
      </w:r>
      <w:r w:rsidR="008A471F" w:rsidRPr="008A471F">
        <w:rPr>
          <w:rFonts w:ascii="Calibri" w:hAnsi="Calibri"/>
          <w:color w:val="000000" w:themeColor="text1"/>
          <w:sz w:val="18"/>
          <w:szCs w:val="18"/>
        </w:rPr>
        <w:t>2</w:t>
      </w:r>
      <w:r w:rsidRPr="008A471F">
        <w:rPr>
          <w:rFonts w:ascii="Calibri" w:hAnsi="Calibri"/>
          <w:color w:val="000000" w:themeColor="text1"/>
          <w:sz w:val="18"/>
          <w:szCs w:val="18"/>
        </w:rPr>
        <w:t xml:space="preserve">roku </w:t>
      </w:r>
    </w:p>
    <w:p w14:paraId="6C05BACD" w14:textId="4E037524" w:rsidR="00835E05" w:rsidRPr="008A471F" w:rsidRDefault="00887D2F">
      <w:pPr>
        <w:jc w:val="right"/>
        <w:rPr>
          <w:color w:val="000000" w:themeColor="text1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 xml:space="preserve">z dnia </w:t>
      </w:r>
      <w:r w:rsidR="0076774F" w:rsidRPr="008A471F">
        <w:rPr>
          <w:rFonts w:ascii="Calibri" w:hAnsi="Calibri"/>
          <w:color w:val="000000" w:themeColor="text1"/>
          <w:sz w:val="18"/>
          <w:szCs w:val="18"/>
        </w:rPr>
        <w:t>1</w:t>
      </w:r>
      <w:r w:rsidR="008A471F" w:rsidRPr="008A471F">
        <w:rPr>
          <w:rFonts w:ascii="Calibri" w:hAnsi="Calibri"/>
          <w:color w:val="000000" w:themeColor="text1"/>
          <w:sz w:val="18"/>
          <w:szCs w:val="18"/>
        </w:rPr>
        <w:t>5</w:t>
      </w:r>
      <w:r w:rsidRPr="008A471F">
        <w:rPr>
          <w:rFonts w:ascii="Calibri" w:hAnsi="Calibri"/>
          <w:color w:val="000000" w:themeColor="text1"/>
          <w:sz w:val="18"/>
          <w:szCs w:val="18"/>
        </w:rPr>
        <w:t xml:space="preserve"> </w:t>
      </w:r>
      <w:r w:rsidR="0076774F" w:rsidRPr="008A471F">
        <w:rPr>
          <w:rFonts w:ascii="Calibri" w:hAnsi="Calibri"/>
          <w:color w:val="000000" w:themeColor="text1"/>
          <w:sz w:val="18"/>
          <w:szCs w:val="18"/>
        </w:rPr>
        <w:t>lutego</w:t>
      </w:r>
      <w:r w:rsidRPr="008A471F">
        <w:rPr>
          <w:rFonts w:ascii="Calibri" w:hAnsi="Calibri"/>
          <w:color w:val="000000" w:themeColor="text1"/>
          <w:sz w:val="18"/>
          <w:szCs w:val="18"/>
        </w:rPr>
        <w:t xml:space="preserve"> 20</w:t>
      </w:r>
      <w:r w:rsidR="000E3CF9" w:rsidRPr="008A471F">
        <w:rPr>
          <w:rFonts w:ascii="Calibri" w:hAnsi="Calibri"/>
          <w:color w:val="000000" w:themeColor="text1"/>
          <w:sz w:val="18"/>
          <w:szCs w:val="18"/>
        </w:rPr>
        <w:t>2</w:t>
      </w:r>
      <w:r w:rsidR="008A471F" w:rsidRPr="008A471F">
        <w:rPr>
          <w:rFonts w:ascii="Calibri" w:hAnsi="Calibri"/>
          <w:color w:val="000000" w:themeColor="text1"/>
          <w:sz w:val="18"/>
          <w:szCs w:val="18"/>
        </w:rPr>
        <w:t>2</w:t>
      </w:r>
      <w:r w:rsidRPr="008A471F">
        <w:rPr>
          <w:rFonts w:ascii="Calibri" w:hAnsi="Calibri"/>
          <w:color w:val="000000" w:themeColor="text1"/>
          <w:sz w:val="18"/>
          <w:szCs w:val="18"/>
        </w:rPr>
        <w:t xml:space="preserve"> r</w:t>
      </w:r>
      <w:r w:rsidRPr="008A471F">
        <w:rPr>
          <w:rFonts w:ascii="Calibri" w:hAnsi="Calibri"/>
          <w:color w:val="000000" w:themeColor="text1"/>
          <w:sz w:val="20"/>
          <w:szCs w:val="20"/>
        </w:rPr>
        <w:t>.</w:t>
      </w:r>
    </w:p>
    <w:p w14:paraId="32DC3266" w14:textId="77777777" w:rsidR="00835E05" w:rsidRDefault="00835E05">
      <w:pPr>
        <w:jc w:val="center"/>
        <w:rPr>
          <w:rFonts w:ascii="Calibri" w:hAnsi="Calibri"/>
          <w:sz w:val="20"/>
          <w:szCs w:val="20"/>
        </w:rPr>
      </w:pPr>
    </w:p>
    <w:p w14:paraId="44864A7F" w14:textId="53E8428E" w:rsidR="00835E05" w:rsidRDefault="00887D2F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Na podstawie art. 11 ust. 2 i art. 13 ustawy z dnia 24 kwietnia 2003 r. </w:t>
      </w:r>
      <w:r>
        <w:rPr>
          <w:rFonts w:ascii="Calibri" w:hAnsi="Calibri"/>
          <w:b/>
          <w:sz w:val="20"/>
          <w:szCs w:val="20"/>
        </w:rPr>
        <w:t>o działalności pożytku publicznego i o wolontariacie</w:t>
      </w:r>
      <w:r>
        <w:rPr>
          <w:rFonts w:ascii="Calibri" w:hAnsi="Calibri"/>
          <w:sz w:val="20"/>
          <w:szCs w:val="20"/>
        </w:rPr>
        <w:t xml:space="preserve"> (Dz. U. z 20</w:t>
      </w:r>
      <w:r w:rsidR="00BE60BA">
        <w:rPr>
          <w:rFonts w:ascii="Calibri" w:hAnsi="Calibri"/>
          <w:sz w:val="20"/>
          <w:szCs w:val="20"/>
        </w:rPr>
        <w:t>20</w:t>
      </w:r>
      <w:r>
        <w:rPr>
          <w:rFonts w:ascii="Calibri" w:hAnsi="Calibri"/>
          <w:sz w:val="20"/>
          <w:szCs w:val="20"/>
        </w:rPr>
        <w:t xml:space="preserve"> r., poz. </w:t>
      </w:r>
      <w:r w:rsidR="00B850F9">
        <w:rPr>
          <w:rFonts w:ascii="Calibri" w:hAnsi="Calibri"/>
          <w:sz w:val="20"/>
          <w:szCs w:val="20"/>
        </w:rPr>
        <w:t>1057</w:t>
      </w:r>
      <w:r>
        <w:rPr>
          <w:rFonts w:ascii="Calibri" w:hAnsi="Calibri"/>
          <w:sz w:val="20"/>
          <w:szCs w:val="20"/>
        </w:rPr>
        <w:t>)</w:t>
      </w:r>
    </w:p>
    <w:p w14:paraId="6EE4C300" w14:textId="77777777" w:rsidR="00415456" w:rsidRDefault="00415456">
      <w:pPr>
        <w:jc w:val="center"/>
        <w:rPr>
          <w:rFonts w:ascii="Calibri" w:hAnsi="Calibri"/>
          <w:sz w:val="20"/>
          <w:szCs w:val="20"/>
        </w:rPr>
      </w:pPr>
    </w:p>
    <w:p w14:paraId="5919C12C" w14:textId="04B3BF0F" w:rsidR="00835E05" w:rsidRDefault="001E4D96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object w:dxaOrig="1049" w:dyaOrig="1225" w14:anchorId="44E834B3">
          <v:shape id="ole_rId2" o:spid="_x0000_i1025" style="width:81.3pt;height:94.1pt" coordsize="" o:spt="100" adj="0,,0" path="" stroked="f">
            <v:stroke joinstyle="miter"/>
            <v:imagedata r:id="rId5" o:title=""/>
            <v:formulas/>
            <v:path o:connecttype="segments"/>
          </v:shape>
          <o:OLEObject Type="Embed" ProgID="CorelDRAW.Graphic.9" ShapeID="ole_rId2" DrawAspect="Content" ObjectID="_1706437854" r:id="rId6"/>
        </w:object>
      </w:r>
    </w:p>
    <w:p w14:paraId="4C149DA9" w14:textId="77777777" w:rsidR="00835E05" w:rsidRDefault="00887D2F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WÓJT GMINY KRZĘCIN</w:t>
      </w:r>
    </w:p>
    <w:p w14:paraId="4DF12CB8" w14:textId="1C1D156E" w:rsidR="00835E05" w:rsidRDefault="00887D2F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ogłasza otwarty kon</w:t>
      </w:r>
      <w:r w:rsidR="003D0350">
        <w:rPr>
          <w:rFonts w:ascii="Calibri" w:hAnsi="Calibri"/>
          <w:b/>
          <w:sz w:val="20"/>
          <w:szCs w:val="20"/>
        </w:rPr>
        <w:t>kurs ofert na realizację zadań</w:t>
      </w:r>
      <w:r>
        <w:rPr>
          <w:rFonts w:ascii="Calibri" w:hAnsi="Calibri"/>
          <w:b/>
          <w:sz w:val="20"/>
          <w:szCs w:val="20"/>
        </w:rPr>
        <w:t xml:space="preserve"> w sferze działalności pożytku publicznego na terenie Gminy Krzęcin w 20</w:t>
      </w:r>
      <w:r w:rsidR="000E3CF9">
        <w:rPr>
          <w:rFonts w:ascii="Calibri" w:hAnsi="Calibri"/>
          <w:b/>
          <w:sz w:val="20"/>
          <w:szCs w:val="20"/>
        </w:rPr>
        <w:t>2</w:t>
      </w:r>
      <w:r w:rsidR="008A471F">
        <w:rPr>
          <w:rFonts w:ascii="Calibri" w:hAnsi="Calibri"/>
          <w:b/>
          <w:sz w:val="20"/>
          <w:szCs w:val="20"/>
        </w:rPr>
        <w:t>2</w:t>
      </w:r>
      <w:r>
        <w:rPr>
          <w:rFonts w:ascii="Calibri" w:hAnsi="Calibri"/>
          <w:b/>
          <w:sz w:val="20"/>
          <w:szCs w:val="20"/>
        </w:rPr>
        <w:t xml:space="preserve"> roku, w zakresie: </w:t>
      </w:r>
    </w:p>
    <w:p w14:paraId="384D5DE5" w14:textId="77777777" w:rsidR="00835E05" w:rsidRDefault="00835E05">
      <w:pPr>
        <w:jc w:val="center"/>
        <w:rPr>
          <w:rFonts w:ascii="Calibri" w:hAnsi="Calibri"/>
          <w:b/>
        </w:rPr>
      </w:pPr>
    </w:p>
    <w:p w14:paraId="0B17E5DF" w14:textId="77777777" w:rsidR="00835E05" w:rsidRDefault="00887D2F">
      <w:pPr>
        <w:jc w:val="center"/>
      </w:pPr>
      <w:r>
        <w:rPr>
          <w:rFonts w:ascii="Calibri" w:hAnsi="Calibri"/>
          <w:b/>
        </w:rPr>
        <w:t xml:space="preserve">   Upowszechniania kultury fizycznej</w:t>
      </w:r>
    </w:p>
    <w:p w14:paraId="2EDA6106" w14:textId="77777777" w:rsidR="00835E05" w:rsidRDefault="00835E05">
      <w:pPr>
        <w:ind w:left="360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10491" w:type="dxa"/>
        <w:tblInd w:w="-323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87"/>
        <w:gridCol w:w="2801"/>
        <w:gridCol w:w="2397"/>
        <w:gridCol w:w="2253"/>
        <w:gridCol w:w="2253"/>
      </w:tblGrid>
      <w:tr w:rsidR="008A471F" w14:paraId="652F0159" w14:textId="77777777" w:rsidTr="008A471F">
        <w:tc>
          <w:tcPr>
            <w:tcW w:w="787" w:type="dxa"/>
            <w:shd w:val="clear" w:color="auto" w:fill="auto"/>
            <w:tcMar>
              <w:left w:w="103" w:type="dxa"/>
            </w:tcMar>
            <w:vAlign w:val="center"/>
          </w:tcPr>
          <w:p w14:paraId="0AC8E1D3" w14:textId="77777777" w:rsidR="00BC07EB" w:rsidRPr="003555A0" w:rsidRDefault="00BC07EB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3555A0">
              <w:rPr>
                <w:rFonts w:ascii="Calibri" w:hAnsi="Calibri"/>
                <w:b/>
                <w:sz w:val="18"/>
                <w:szCs w:val="18"/>
              </w:rPr>
              <w:t>Nr zadania</w:t>
            </w:r>
          </w:p>
        </w:tc>
        <w:tc>
          <w:tcPr>
            <w:tcW w:w="2801" w:type="dxa"/>
            <w:shd w:val="clear" w:color="auto" w:fill="auto"/>
            <w:tcMar>
              <w:left w:w="103" w:type="dxa"/>
            </w:tcMar>
            <w:vAlign w:val="center"/>
          </w:tcPr>
          <w:p w14:paraId="578C096F" w14:textId="77777777" w:rsidR="00BC07EB" w:rsidRPr="003555A0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555A0">
              <w:rPr>
                <w:rFonts w:ascii="Calibri" w:hAnsi="Calibri"/>
                <w:b/>
                <w:sz w:val="20"/>
                <w:szCs w:val="20"/>
              </w:rPr>
              <w:t>Nazwa</w:t>
            </w:r>
          </w:p>
        </w:tc>
        <w:tc>
          <w:tcPr>
            <w:tcW w:w="2397" w:type="dxa"/>
            <w:shd w:val="clear" w:color="auto" w:fill="auto"/>
            <w:tcMar>
              <w:left w:w="103" w:type="dxa"/>
            </w:tcMar>
            <w:vAlign w:val="center"/>
          </w:tcPr>
          <w:p w14:paraId="3252C07D" w14:textId="4271159F" w:rsidR="00BC07EB" w:rsidRPr="001C63FD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Wysokość środków przeznaczonych </w:t>
            </w:r>
            <w:r>
              <w:rPr>
                <w:rFonts w:ascii="Calibri" w:hAnsi="Calibri"/>
                <w:b/>
                <w:sz w:val="20"/>
                <w:szCs w:val="20"/>
              </w:rPr>
              <w:t>na realizację z budżetu Gminy w 20</w:t>
            </w:r>
            <w:r w:rsidR="001965ED">
              <w:rPr>
                <w:rFonts w:ascii="Calibri" w:hAnsi="Calibri"/>
                <w:b/>
                <w:sz w:val="20"/>
                <w:szCs w:val="20"/>
              </w:rPr>
              <w:t>2</w:t>
            </w:r>
            <w:r w:rsidR="008A471F">
              <w:rPr>
                <w:rFonts w:ascii="Calibri" w:hAnsi="Calibri"/>
                <w:b/>
                <w:sz w:val="20"/>
                <w:szCs w:val="20"/>
              </w:rPr>
              <w:t>2</w:t>
            </w:r>
            <w:r w:rsidRPr="001C63FD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53" w:type="dxa"/>
          </w:tcPr>
          <w:p w14:paraId="2BAF5B18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01467FD7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08A2FF99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703455AA" w14:textId="571898F5" w:rsidR="00BC07EB" w:rsidRPr="003D70BF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</w:t>
            </w:r>
            <w:r w:rsidR="00882BC6">
              <w:rPr>
                <w:rFonts w:ascii="Calibri" w:hAnsi="Calibri"/>
                <w:b/>
                <w:sz w:val="20"/>
                <w:szCs w:val="20"/>
              </w:rPr>
              <w:t>2</w:t>
            </w:r>
            <w:r w:rsidR="008A471F">
              <w:rPr>
                <w:rFonts w:ascii="Calibri" w:hAnsi="Calibri"/>
                <w:b/>
                <w:sz w:val="20"/>
                <w:szCs w:val="20"/>
              </w:rPr>
              <w:t>1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53" w:type="dxa"/>
          </w:tcPr>
          <w:p w14:paraId="22C7523C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53AA8038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4F05B591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2913519F" w14:textId="395107EF" w:rsidR="00BC07EB" w:rsidRPr="003D70BF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</w:t>
            </w:r>
            <w:r w:rsidR="008A471F">
              <w:rPr>
                <w:rFonts w:ascii="Calibri" w:hAnsi="Calibri"/>
                <w:b/>
                <w:sz w:val="20"/>
                <w:szCs w:val="20"/>
              </w:rPr>
              <w:t>20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</w:tr>
      <w:tr w:rsidR="008A471F" w14:paraId="3D6761DF" w14:textId="77777777" w:rsidTr="008A471F">
        <w:tc>
          <w:tcPr>
            <w:tcW w:w="787" w:type="dxa"/>
            <w:shd w:val="clear" w:color="auto" w:fill="auto"/>
            <w:tcMar>
              <w:left w:w="103" w:type="dxa"/>
            </w:tcMar>
          </w:tcPr>
          <w:p w14:paraId="5753A333" w14:textId="77777777" w:rsidR="008A471F" w:rsidRDefault="008A471F" w:rsidP="008A471F">
            <w:pPr>
              <w:jc w:val="center"/>
              <w:rPr>
                <w:b/>
                <w:sz w:val="20"/>
                <w:szCs w:val="20"/>
              </w:rPr>
            </w:pPr>
            <w:bookmarkStart w:id="0" w:name="_Hlk31699968"/>
          </w:p>
          <w:p w14:paraId="3EA8BCA3" w14:textId="77777777" w:rsidR="008A471F" w:rsidRPr="00BC07EB" w:rsidRDefault="008A471F" w:rsidP="008A471F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C07EB">
              <w:rPr>
                <w:rFonts w:asciiTheme="minorHAnsi" w:hAnsiTheme="minorHAnsi"/>
                <w:b/>
                <w:sz w:val="20"/>
                <w:szCs w:val="20"/>
              </w:rPr>
              <w:t>1</w:t>
            </w:r>
          </w:p>
        </w:tc>
        <w:tc>
          <w:tcPr>
            <w:tcW w:w="2801" w:type="dxa"/>
            <w:shd w:val="clear" w:color="auto" w:fill="auto"/>
            <w:tcMar>
              <w:left w:w="103" w:type="dxa"/>
            </w:tcMar>
          </w:tcPr>
          <w:p w14:paraId="6A597C46" w14:textId="77777777" w:rsidR="008A471F" w:rsidRDefault="008A471F" w:rsidP="008A471F">
            <w:pPr>
              <w:rPr>
                <w:rFonts w:ascii="Calibri" w:hAnsi="Calibri" w:cs="TimesNewRomanPS-ItalicMT"/>
                <w:i/>
                <w:iCs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Przygotowanie klubów piłkarskich, w tym klubów uczniowskich, do rywalizacji w rozgrywkach ligowych i turniejach</w:t>
            </w:r>
          </w:p>
        </w:tc>
        <w:tc>
          <w:tcPr>
            <w:tcW w:w="2397" w:type="dxa"/>
            <w:shd w:val="clear" w:color="auto" w:fill="auto"/>
            <w:tcMar>
              <w:left w:w="103" w:type="dxa"/>
            </w:tcMar>
            <w:vAlign w:val="center"/>
          </w:tcPr>
          <w:p w14:paraId="29B2A573" w14:textId="77777777" w:rsidR="008A471F" w:rsidRDefault="008A471F" w:rsidP="008A471F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</w:p>
          <w:p w14:paraId="4581F203" w14:textId="77777777" w:rsidR="008A471F" w:rsidRDefault="008A471F" w:rsidP="008A471F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A6039F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8.500 zł</w:t>
            </w:r>
          </w:p>
          <w:p w14:paraId="06017914" w14:textId="081328DA" w:rsidR="008A471F" w:rsidRPr="00DB24AD" w:rsidRDefault="008A471F" w:rsidP="008A471F">
            <w:pPr>
              <w:ind w:right="70"/>
              <w:jc w:val="center"/>
              <w:rPr>
                <w:rFonts w:ascii="Calibri" w:hAnsi="Calibri"/>
                <w:b/>
                <w:color w:val="FF0000"/>
                <w:sz w:val="18"/>
                <w:szCs w:val="18"/>
              </w:rPr>
            </w:pPr>
          </w:p>
        </w:tc>
        <w:tc>
          <w:tcPr>
            <w:tcW w:w="2253" w:type="dxa"/>
            <w:vAlign w:val="center"/>
          </w:tcPr>
          <w:p w14:paraId="59F2B36F" w14:textId="77777777" w:rsidR="008A471F" w:rsidRDefault="008A471F" w:rsidP="008A471F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</w:p>
          <w:p w14:paraId="4EDA91D9" w14:textId="2B81F14D" w:rsidR="008A471F" w:rsidRDefault="008A471F" w:rsidP="008A471F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 xml:space="preserve">I półrocze - </w:t>
            </w: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A6039F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8.500 zł</w:t>
            </w:r>
          </w:p>
          <w:p w14:paraId="624B5313" w14:textId="3DDEB042" w:rsidR="008A471F" w:rsidRDefault="008A471F" w:rsidP="008A471F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 xml:space="preserve">II półrocze – 20.000 zł </w:t>
            </w:r>
          </w:p>
          <w:p w14:paraId="56BACD3B" w14:textId="1ADE0013" w:rsidR="008A471F" w:rsidRPr="003D70BF" w:rsidRDefault="008A471F" w:rsidP="008A471F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</w:p>
        </w:tc>
        <w:tc>
          <w:tcPr>
            <w:tcW w:w="2253" w:type="dxa"/>
            <w:vAlign w:val="center"/>
          </w:tcPr>
          <w:p w14:paraId="225BF8E0" w14:textId="65343232" w:rsidR="008A471F" w:rsidRPr="003D70BF" w:rsidRDefault="008A471F" w:rsidP="008A471F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521EC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8.500 zł</w:t>
            </w:r>
          </w:p>
        </w:tc>
      </w:tr>
      <w:tr w:rsidR="008A471F" w14:paraId="520C83E2" w14:textId="77777777" w:rsidTr="008A471F">
        <w:tc>
          <w:tcPr>
            <w:tcW w:w="787" w:type="dxa"/>
            <w:shd w:val="clear" w:color="auto" w:fill="auto"/>
            <w:tcMar>
              <w:left w:w="103" w:type="dxa"/>
            </w:tcMar>
            <w:vAlign w:val="center"/>
          </w:tcPr>
          <w:p w14:paraId="42228034" w14:textId="77777777" w:rsidR="008A471F" w:rsidRDefault="008A471F" w:rsidP="008A471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</w:t>
            </w:r>
          </w:p>
        </w:tc>
        <w:tc>
          <w:tcPr>
            <w:tcW w:w="2801" w:type="dxa"/>
            <w:shd w:val="clear" w:color="auto" w:fill="auto"/>
            <w:tcMar>
              <w:left w:w="103" w:type="dxa"/>
            </w:tcMar>
          </w:tcPr>
          <w:p w14:paraId="409D1CB6" w14:textId="77777777" w:rsidR="008A471F" w:rsidRDefault="008A471F" w:rsidP="008A471F">
            <w:pPr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Promocja aktywnego wypoczynku i stylu życia nad wodą poprzez wędkowanie oraz propagowanie zdrowego stylu życia i aktywności fizycznej wśród mieszkańców Gminy Krzęcin</w:t>
            </w:r>
          </w:p>
        </w:tc>
        <w:tc>
          <w:tcPr>
            <w:tcW w:w="2397" w:type="dxa"/>
            <w:shd w:val="clear" w:color="auto" w:fill="auto"/>
            <w:tcMar>
              <w:left w:w="103" w:type="dxa"/>
            </w:tcMar>
            <w:vAlign w:val="center"/>
          </w:tcPr>
          <w:p w14:paraId="66635971" w14:textId="252E30A3" w:rsidR="008A471F" w:rsidRPr="003555A0" w:rsidRDefault="008A471F" w:rsidP="008A471F">
            <w:pPr>
              <w:jc w:val="center"/>
              <w:rPr>
                <w:rFonts w:ascii="Calibri" w:hAnsi="Calibri"/>
                <w:b/>
                <w:color w:val="FF0000"/>
                <w:sz w:val="20"/>
                <w:szCs w:val="20"/>
              </w:rPr>
            </w:pPr>
            <w:r w:rsidRPr="00A6039F"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>1.500 zł</w:t>
            </w:r>
          </w:p>
        </w:tc>
        <w:tc>
          <w:tcPr>
            <w:tcW w:w="2253" w:type="dxa"/>
            <w:vAlign w:val="center"/>
          </w:tcPr>
          <w:p w14:paraId="0C6B3067" w14:textId="321A1A95" w:rsidR="008A471F" w:rsidRPr="003D70BF" w:rsidRDefault="008A471F" w:rsidP="008A471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6039F"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>1.500 zł</w:t>
            </w:r>
          </w:p>
        </w:tc>
        <w:tc>
          <w:tcPr>
            <w:tcW w:w="2253" w:type="dxa"/>
            <w:vAlign w:val="center"/>
          </w:tcPr>
          <w:p w14:paraId="072C858F" w14:textId="1E769BEE" w:rsidR="008A471F" w:rsidRPr="003D70BF" w:rsidRDefault="008A471F" w:rsidP="008A471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1EC2"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>1.500 zł</w:t>
            </w:r>
          </w:p>
        </w:tc>
      </w:tr>
      <w:bookmarkEnd w:id="0"/>
    </w:tbl>
    <w:p w14:paraId="452C5323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07E3DFB" w14:textId="3D6B4A5C" w:rsidR="00835E05" w:rsidRDefault="003D0350">
      <w:pPr>
        <w:jc w:val="center"/>
        <w:rPr>
          <w:rFonts w:ascii="Calibri" w:hAnsi="Calibri"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Termin realizacji zadań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upływa 31 grudnia 20</w:t>
      </w:r>
      <w:r w:rsidR="001965ED">
        <w:rPr>
          <w:rFonts w:ascii="Calibri" w:hAnsi="Calibri"/>
          <w:b/>
          <w:sz w:val="20"/>
          <w:szCs w:val="20"/>
          <w:u w:val="single"/>
        </w:rPr>
        <w:t>2</w:t>
      </w:r>
      <w:r w:rsidR="008A471F">
        <w:rPr>
          <w:rFonts w:ascii="Calibri" w:hAnsi="Calibri"/>
          <w:b/>
          <w:sz w:val="20"/>
          <w:szCs w:val="20"/>
          <w:u w:val="single"/>
        </w:rPr>
        <w:t>2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r.</w:t>
      </w:r>
    </w:p>
    <w:p w14:paraId="161C9EFA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630B99A9" w14:textId="77777777" w:rsidR="00835E05" w:rsidRDefault="00887D2F">
      <w:pPr>
        <w:jc w:val="both"/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I. Zasady przyznawania dotacji:</w:t>
      </w:r>
    </w:p>
    <w:p w14:paraId="4F12D51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2086A8E1" w14:textId="68AFE569" w:rsidR="00835E05" w:rsidRPr="009713F9" w:rsidRDefault="00887D2F">
      <w:pPr>
        <w:numPr>
          <w:ilvl w:val="0"/>
          <w:numId w:val="1"/>
        </w:numPr>
        <w:jc w:val="both"/>
        <w:rPr>
          <w:color w:val="000000" w:themeColor="text1"/>
        </w:rPr>
      </w:pPr>
      <w:r w:rsidRPr="009713F9">
        <w:rPr>
          <w:rFonts w:ascii="Calibri" w:hAnsi="Calibri"/>
          <w:color w:val="000000" w:themeColor="text1"/>
          <w:sz w:val="20"/>
          <w:szCs w:val="20"/>
        </w:rPr>
        <w:t xml:space="preserve">Postępowanie konkursowe prowadzone będzie zgodnie z </w:t>
      </w:r>
      <w:r w:rsidR="00B62DE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art. 15 ustawy z dnia 24 kwietnia 2003 r. o działalności pożytku publi</w:t>
      </w:r>
      <w:r w:rsidR="003D035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cznego i o wolontariacie (Dz. U.</w:t>
      </w:r>
      <w:r w:rsidR="00B62DE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 xml:space="preserve"> z 20</w:t>
      </w:r>
      <w:r w:rsidR="00BE60BA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20</w:t>
      </w:r>
      <w:r w:rsidR="00B62DE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 xml:space="preserve"> r. poz. </w:t>
      </w:r>
      <w:r w:rsidR="00C25F55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1057</w:t>
      </w:r>
      <w:r w:rsidR="003D0350" w:rsidRPr="009713F9">
        <w:rPr>
          <w:color w:val="000000" w:themeColor="text1"/>
          <w:lang w:bidi="pl-PL"/>
        </w:rPr>
        <w:t xml:space="preserve"> </w:t>
      </w:r>
      <w:r w:rsidRPr="009713F9">
        <w:rPr>
          <w:rFonts w:ascii="Calibri" w:hAnsi="Calibri"/>
          <w:color w:val="000000" w:themeColor="text1"/>
          <w:sz w:val="20"/>
          <w:szCs w:val="20"/>
        </w:rPr>
        <w:t xml:space="preserve">oraz </w:t>
      </w:r>
      <w:r w:rsidR="003D0350" w:rsidRPr="009713F9">
        <w:rPr>
          <w:rFonts w:ascii="Calibri" w:hAnsi="Calibri"/>
          <w:color w:val="000000" w:themeColor="text1"/>
          <w:sz w:val="20"/>
          <w:szCs w:val="20"/>
        </w:rPr>
        <w:t xml:space="preserve">zgodnie z przepisami 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>ustaw</w:t>
      </w:r>
      <w:r w:rsidR="003D0350" w:rsidRPr="009713F9">
        <w:rPr>
          <w:rFonts w:ascii="Calibri" w:eastAsia="ArialMT" w:hAnsi="Calibri"/>
          <w:color w:val="000000" w:themeColor="text1"/>
          <w:sz w:val="20"/>
          <w:szCs w:val="20"/>
        </w:rPr>
        <w:t>y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 xml:space="preserve"> z dnia 27 sierpnia 2009 r. o finansach publicznych (Dz. U. z 201</w:t>
      </w:r>
      <w:r w:rsidR="005140BE" w:rsidRPr="009713F9">
        <w:rPr>
          <w:rFonts w:ascii="Calibri" w:eastAsia="ArialMT" w:hAnsi="Calibri"/>
          <w:color w:val="000000" w:themeColor="text1"/>
          <w:sz w:val="20"/>
          <w:szCs w:val="20"/>
        </w:rPr>
        <w:t>9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 xml:space="preserve"> r., poz. </w:t>
      </w:r>
      <w:r w:rsidR="005140BE" w:rsidRPr="009713F9">
        <w:rPr>
          <w:rFonts w:ascii="Calibri" w:eastAsia="ArialMT" w:hAnsi="Calibri"/>
          <w:color w:val="000000" w:themeColor="text1"/>
          <w:sz w:val="20"/>
          <w:szCs w:val="20"/>
        </w:rPr>
        <w:t>869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>).</w:t>
      </w:r>
    </w:p>
    <w:p w14:paraId="6909966E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 konkursie mogą uczestniczyć organizacje pozarządowe lub podmioty wymienione w art. 3 ust. 3 us</w:t>
      </w:r>
      <w:r w:rsidR="00B301F9">
        <w:rPr>
          <w:rFonts w:ascii="Calibri" w:hAnsi="Calibri"/>
          <w:color w:val="000000"/>
          <w:sz w:val="20"/>
          <w:szCs w:val="20"/>
        </w:rPr>
        <w:t>tawy, prowadzące statutową</w:t>
      </w:r>
      <w:r>
        <w:rPr>
          <w:rFonts w:ascii="Calibri" w:hAnsi="Calibri"/>
          <w:color w:val="000000"/>
          <w:sz w:val="20"/>
          <w:szCs w:val="20"/>
        </w:rPr>
        <w:t xml:space="preserve"> działalność pożytku publicznego w dziedzinie objętej konkursem.</w:t>
      </w:r>
    </w:p>
    <w:p w14:paraId="2FDCD9DF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Przedmiotem konkursu jest </w:t>
      </w: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 xml:space="preserve">wsparcie </w:t>
      </w:r>
      <w:r>
        <w:rPr>
          <w:rFonts w:ascii="Calibri" w:hAnsi="Calibri"/>
          <w:color w:val="000000"/>
          <w:sz w:val="20"/>
          <w:szCs w:val="20"/>
        </w:rPr>
        <w:t>realizacji zadania należącego do sfery zadań publicznych określonych w ustawie, wraz z udzieleniem dotacji na dofinansowanie jego realizacji w wysokości 90% całkowitych kosztów zadania.</w:t>
      </w:r>
    </w:p>
    <w:p w14:paraId="469F06AB" w14:textId="77777777" w:rsidR="00835E05" w:rsidRDefault="00887D2F">
      <w:pPr>
        <w:numPr>
          <w:ilvl w:val="0"/>
          <w:numId w:val="1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 xml:space="preserve">Wkład własny nie może być mniejszy niż </w:t>
      </w:r>
      <w:r>
        <w:rPr>
          <w:rFonts w:ascii="Calibri" w:eastAsia="ArialMT" w:hAnsi="Calibri"/>
          <w:sz w:val="20"/>
          <w:szCs w:val="20"/>
          <w:u w:val="single"/>
        </w:rPr>
        <w:t>10% całkowitych kosztów zadania</w:t>
      </w:r>
      <w:r>
        <w:rPr>
          <w:rFonts w:ascii="Calibri" w:eastAsia="ArialMT" w:hAnsi="Calibri"/>
          <w:sz w:val="20"/>
          <w:szCs w:val="20"/>
        </w:rPr>
        <w:t xml:space="preserve">. Wkład własny może mieć </w:t>
      </w:r>
      <w:r>
        <w:rPr>
          <w:rFonts w:ascii="Calibri" w:eastAsia="ArialMT" w:hAnsi="Calibri"/>
          <w:b/>
          <w:bCs/>
          <w:sz w:val="20"/>
          <w:szCs w:val="20"/>
        </w:rPr>
        <w:t>formę wkładu finansowego i niefinansowego. Wkład</w:t>
      </w:r>
      <w:r w:rsidR="00102190">
        <w:rPr>
          <w:rFonts w:ascii="Calibri" w:eastAsia="ArialMT" w:hAnsi="Calibri"/>
          <w:b/>
          <w:bCs/>
          <w:sz w:val="20"/>
          <w:szCs w:val="20"/>
        </w:rPr>
        <w:t xml:space="preserve"> </w:t>
      </w:r>
      <w:r>
        <w:rPr>
          <w:rFonts w:ascii="Calibri" w:eastAsia="ArialMT" w:hAnsi="Calibri"/>
          <w:b/>
          <w:bCs/>
          <w:sz w:val="20"/>
          <w:szCs w:val="20"/>
        </w:rPr>
        <w:t>niefinansowy może stanowić 100% wymaganego wkładu własnego oferenta.</w:t>
      </w:r>
    </w:p>
    <w:p w14:paraId="5DCFB2F9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Złożenie oferty nie jest równoznaczne z przyznaniem dotacji. Warunkiem przyznania podmiotowi dotacji jest wybranie jego oferty w postępowaniu konkursowym oraz zawarcie umowy na realizacje zadania publicznego.</w:t>
      </w:r>
    </w:p>
    <w:p w14:paraId="0411E708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Organizator konkursu zastrzega sobie prawo do przyznania dotacji w wysokości niższej niż wnioskowana w ofercie, w takim przypadku istnieje możliwość zmiany przez oferenta zakresu rzeczowego i finansowego </w:t>
      </w:r>
      <w:r>
        <w:rPr>
          <w:rFonts w:ascii="Calibri" w:hAnsi="Calibri"/>
          <w:sz w:val="20"/>
          <w:szCs w:val="20"/>
        </w:rPr>
        <w:lastRenderedPageBreak/>
        <w:t>zadania i wtedy konieczne jest dostarczenie zaktualizowanego opisu poszczególnych działań, harmonogramu lub kosztorysu realizacji zadania, stosownie do proponowanej kwoty dotacji lub oferent może wycofać swoja ofertę. Niedostarczenie powyższych dokumentów, w wyznaczonym oferentowi termi</w:t>
      </w:r>
      <w:r w:rsidR="00B301F9">
        <w:rPr>
          <w:rFonts w:ascii="Calibri" w:hAnsi="Calibri"/>
          <w:sz w:val="20"/>
          <w:szCs w:val="20"/>
        </w:rPr>
        <w:t>nie, będzie oznaczało rezygnację</w:t>
      </w:r>
      <w:r>
        <w:rPr>
          <w:rFonts w:ascii="Calibri" w:hAnsi="Calibri"/>
          <w:sz w:val="20"/>
          <w:szCs w:val="20"/>
        </w:rPr>
        <w:t xml:space="preserve"> z jego udziału w dalszym postępowaniu konkursowym.</w:t>
      </w:r>
    </w:p>
    <w:p w14:paraId="3DD8D8F3" w14:textId="77777777" w:rsidR="00835E05" w:rsidRDefault="00835E05">
      <w:pPr>
        <w:jc w:val="both"/>
        <w:rPr>
          <w:rFonts w:ascii="Calibri" w:hAnsi="Calibri" w:cs="Times-Bold"/>
          <w:b/>
          <w:bCs/>
          <w:color w:val="000000"/>
          <w:sz w:val="20"/>
          <w:szCs w:val="20"/>
        </w:rPr>
      </w:pPr>
    </w:p>
    <w:p w14:paraId="4307C136" w14:textId="77777777" w:rsidR="00835E05" w:rsidRDefault="00887D2F">
      <w:pPr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II. Terminy i warunki realizacji zadania:</w:t>
      </w:r>
    </w:p>
    <w:p w14:paraId="1B8C13C7" w14:textId="77777777" w:rsidR="00835E05" w:rsidRDefault="00835E05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67DF86FE" w14:textId="0D2B6923" w:rsidR="00835E05" w:rsidRDefault="00887D2F">
      <w:pPr>
        <w:numPr>
          <w:ilvl w:val="0"/>
          <w:numId w:val="2"/>
        </w:numPr>
        <w:jc w:val="both"/>
        <w:rPr>
          <w:rFonts w:ascii="Calibri" w:hAnsi="Calibri"/>
          <w:b/>
          <w:bCs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Termin realizacji zadania: </w:t>
      </w:r>
      <w:r>
        <w:rPr>
          <w:rFonts w:ascii="Calibri" w:hAnsi="Calibri"/>
          <w:b/>
          <w:bCs/>
          <w:color w:val="000000"/>
          <w:sz w:val="20"/>
          <w:szCs w:val="20"/>
        </w:rPr>
        <w:t>w okresie od dnia podpisania umowy do dnia 31 grudnia 20</w:t>
      </w:r>
      <w:r w:rsidR="004D1216">
        <w:rPr>
          <w:rFonts w:ascii="Calibri" w:hAnsi="Calibri"/>
          <w:b/>
          <w:bCs/>
          <w:color w:val="000000"/>
          <w:sz w:val="20"/>
          <w:szCs w:val="20"/>
        </w:rPr>
        <w:t>2</w:t>
      </w:r>
      <w:r w:rsidR="008A471F">
        <w:rPr>
          <w:rFonts w:ascii="Calibri" w:hAnsi="Calibri"/>
          <w:b/>
          <w:bCs/>
          <w:color w:val="000000"/>
          <w:sz w:val="20"/>
          <w:szCs w:val="20"/>
        </w:rPr>
        <w:t>2</w:t>
      </w:r>
      <w:r>
        <w:rPr>
          <w:rFonts w:ascii="Calibri" w:hAnsi="Calibri"/>
          <w:b/>
          <w:bCs/>
          <w:color w:val="000000"/>
          <w:sz w:val="20"/>
          <w:szCs w:val="20"/>
        </w:rPr>
        <w:t xml:space="preserve"> r.</w:t>
      </w:r>
    </w:p>
    <w:p w14:paraId="054AA5FA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Podstawą przekazania dotacji j</w:t>
      </w:r>
      <w:r w:rsidR="00B301F9">
        <w:rPr>
          <w:rFonts w:ascii="Calibri" w:hAnsi="Calibri"/>
          <w:color w:val="000000"/>
          <w:sz w:val="20"/>
          <w:szCs w:val="20"/>
        </w:rPr>
        <w:t>est zawarcie umowy na realizację</w:t>
      </w:r>
      <w:r>
        <w:rPr>
          <w:rFonts w:ascii="Calibri" w:hAnsi="Calibri"/>
          <w:color w:val="000000"/>
          <w:sz w:val="20"/>
          <w:szCs w:val="20"/>
        </w:rPr>
        <w:t xml:space="preserve"> zadania publicznego pomiędzy Gminą Krzęcin a wyłonionym w konkursie podmiotem. Umowa ta określi również szczegółowe warunki realizacji, finansowania i rozliczania zadania.</w:t>
      </w:r>
    </w:p>
    <w:p w14:paraId="1BCE2A49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Dotacje nie mogą być wykorzystywane na:</w:t>
      </w:r>
    </w:p>
    <w:p w14:paraId="4F38EA6A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zadania nie wchodzące w zakres przewidziany umową;</w:t>
      </w:r>
    </w:p>
    <w:p w14:paraId="5585D1AD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pokrycie strat i długów;</w:t>
      </w:r>
    </w:p>
    <w:p w14:paraId="09C9CCA4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odsetki od kredytów i pożyczek;</w:t>
      </w:r>
    </w:p>
    <w:p w14:paraId="1DBC6D8C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gruntów, budynków lub lokali, nieruchomości;</w:t>
      </w:r>
    </w:p>
    <w:p w14:paraId="60C34FA7" w14:textId="77777777" w:rsidR="00835E05" w:rsidRDefault="00B301F9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działalność polityczną</w:t>
      </w:r>
      <w:r w:rsidR="00887D2F">
        <w:rPr>
          <w:rFonts w:ascii="Calibri" w:hAnsi="Calibri"/>
          <w:color w:val="000000"/>
          <w:sz w:val="20"/>
          <w:szCs w:val="20"/>
        </w:rPr>
        <w:t>;</w:t>
      </w:r>
    </w:p>
    <w:p w14:paraId="3FD3918F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napojów alkoholowych;</w:t>
      </w:r>
    </w:p>
    <w:p w14:paraId="3283F743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opłacenie transferu zawodników (dot. zadań z zakresu sportu);</w:t>
      </w:r>
    </w:p>
    <w:p w14:paraId="0BB196CA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udzielanie pomocy finansowej osobom fizycznym i prawnym;</w:t>
      </w:r>
    </w:p>
    <w:p w14:paraId="36F287DE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wynagrodzenia ze stosunku pracy.</w:t>
      </w:r>
    </w:p>
    <w:p w14:paraId="11532A3D" w14:textId="77777777" w:rsidR="008D6461" w:rsidRDefault="008D6461" w:rsidP="008D6461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3E8830CA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  <w:r w:rsidRPr="008D6461">
        <w:rPr>
          <w:rFonts w:ascii="Calibri" w:hAnsi="Calibri"/>
          <w:b/>
          <w:color w:val="000000"/>
          <w:sz w:val="20"/>
          <w:szCs w:val="20"/>
          <w:u w:val="single"/>
        </w:rPr>
        <w:t>III. Tryb i kryteria wyboru oferty:</w:t>
      </w:r>
    </w:p>
    <w:p w14:paraId="09C48BEE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</w:p>
    <w:p w14:paraId="5438D511" w14:textId="15E550E4" w:rsidR="008D646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Postępowanie w sprawie przyznania dotacji odbywać się będzie zgodnie z zasadami określonymi w ustawie z dnia 24 kwietnia 2003r. o działalności pożytku publicznego i wolontariacie </w:t>
      </w:r>
      <w:r w:rsidRPr="00711BFA">
        <w:rPr>
          <w:rFonts w:ascii="Calibri" w:hAnsi="Calibri"/>
          <w:color w:val="000000" w:themeColor="text1"/>
          <w:sz w:val="20"/>
          <w:szCs w:val="20"/>
        </w:rPr>
        <w:t>(Dz.U. z 20</w:t>
      </w:r>
      <w:r w:rsidR="00711BFA" w:rsidRPr="00711BFA">
        <w:rPr>
          <w:rFonts w:ascii="Calibri" w:hAnsi="Calibri"/>
          <w:color w:val="000000" w:themeColor="text1"/>
          <w:sz w:val="20"/>
          <w:szCs w:val="20"/>
        </w:rPr>
        <w:t>20</w:t>
      </w:r>
      <w:r w:rsidRPr="00711BFA">
        <w:rPr>
          <w:rFonts w:ascii="Calibri" w:hAnsi="Calibri"/>
          <w:color w:val="000000" w:themeColor="text1"/>
          <w:sz w:val="20"/>
          <w:szCs w:val="20"/>
        </w:rPr>
        <w:t xml:space="preserve">r. poz. </w:t>
      </w:r>
      <w:r w:rsidR="00711BFA" w:rsidRPr="00711BFA">
        <w:rPr>
          <w:rFonts w:ascii="Calibri" w:hAnsi="Calibri"/>
          <w:color w:val="000000" w:themeColor="text1"/>
          <w:sz w:val="20"/>
          <w:szCs w:val="20"/>
        </w:rPr>
        <w:t>1057</w:t>
      </w:r>
      <w:r w:rsidRPr="00711BFA">
        <w:rPr>
          <w:rFonts w:ascii="Calibri" w:hAnsi="Calibri"/>
          <w:color w:val="000000" w:themeColor="text1"/>
          <w:sz w:val="20"/>
          <w:szCs w:val="20"/>
        </w:rPr>
        <w:t>).</w:t>
      </w:r>
    </w:p>
    <w:p w14:paraId="2352E271" w14:textId="77777777" w:rsidR="009F48E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Złożone oferty zostaną sprawdzone pod względem formalnym i przekazane</w:t>
      </w:r>
      <w:r w:rsidR="009F48E1">
        <w:rPr>
          <w:rFonts w:ascii="Calibri" w:hAnsi="Calibri"/>
          <w:color w:val="000000"/>
          <w:sz w:val="20"/>
          <w:szCs w:val="20"/>
        </w:rPr>
        <w:t xml:space="preserve"> Komisji Konkursowej, która dokona oceny merytorycznej.</w:t>
      </w:r>
    </w:p>
    <w:p w14:paraId="3DC5C6CB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Komisja dokona oceny merytorycznej ofert oraz przedstawi propozycję wysokości dotacji Wójtowi Gminy Krzęcin, który podejmie ostateczną decyzję.</w:t>
      </w:r>
    </w:p>
    <w:p w14:paraId="676826FF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Przy ocenie ofert Komisja będzie brała pod uwagę następujące kryteria:</w:t>
      </w:r>
    </w:p>
    <w:p w14:paraId="21ACE8E5" w14:textId="77777777" w:rsidR="00457775" w:rsidRDefault="00457775" w:rsidP="00457775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tbl>
      <w:tblPr>
        <w:tblW w:w="9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234"/>
        <w:gridCol w:w="2816"/>
      </w:tblGrid>
      <w:tr w:rsidR="00457775" w:rsidRPr="00A73B11" w14:paraId="418E0217" w14:textId="77777777" w:rsidTr="0045777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0D74" w14:textId="77777777" w:rsidR="00A6039F" w:rsidRDefault="00A6039F" w:rsidP="0020602C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  <w:p w14:paraId="016F4E05" w14:textId="3E5A0D2B" w:rsidR="00457775" w:rsidRPr="00457775" w:rsidRDefault="00457775" w:rsidP="0020602C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  <w:r w:rsidRPr="00457775">
              <w:rPr>
                <w:rFonts w:ascii="Calibri" w:hAnsi="Calibri"/>
                <w:i/>
                <w:sz w:val="20"/>
                <w:szCs w:val="20"/>
              </w:rPr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CB78" w14:textId="77777777" w:rsidR="00457775" w:rsidRPr="00457775" w:rsidRDefault="00457775" w:rsidP="00457775">
            <w:pPr>
              <w:jc w:val="center"/>
              <w:rPr>
                <w:rFonts w:ascii="Calibri" w:hAnsi="Calibri"/>
                <w:i/>
                <w:sz w:val="22"/>
              </w:rPr>
            </w:pPr>
            <w:r w:rsidRPr="00457775">
              <w:rPr>
                <w:rFonts w:ascii="Calibri" w:hAnsi="Calibri"/>
                <w:i/>
                <w:sz w:val="22"/>
                <w:szCs w:val="22"/>
              </w:rPr>
              <w:t>Kryteria oceny oraz liczba punktów możliwych do uzyskania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702B" w14:textId="77777777" w:rsidR="00457775" w:rsidRPr="00457775" w:rsidRDefault="00457775" w:rsidP="0020602C">
            <w:pPr>
              <w:jc w:val="center"/>
              <w:rPr>
                <w:rFonts w:ascii="Calibri" w:hAnsi="Calibri"/>
                <w:i/>
              </w:rPr>
            </w:pPr>
            <w:r w:rsidRPr="00457775">
              <w:rPr>
                <w:rFonts w:ascii="Calibri" w:hAnsi="Calibri"/>
                <w:i/>
              </w:rPr>
              <w:t>liczba przyznanych punktów od członka komisji</w:t>
            </w:r>
          </w:p>
        </w:tc>
      </w:tr>
      <w:tr w:rsidR="00457775" w:rsidRPr="00A73B11" w14:paraId="4C33C5A2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1421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25C8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przedstawiona kalkulacja kosztów realizacji zadania publicznego, w tym w odniesieniu do zakresu rzeczowego zadania.</w:t>
            </w:r>
          </w:p>
          <w:p w14:paraId="6FAE43CB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(0 - 25 punktów)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B04B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3D56F64D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457775" w:rsidRPr="00A73B11" w14:paraId="7D8EB2FA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B3A3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619D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możliwość realizacji zadania publicznego przez organizację pozarządową lub podmioty wymienione w art. 3 ust. 3 ustawy</w:t>
            </w:r>
          </w:p>
          <w:p w14:paraId="693E7F00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2155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635A8DCC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23FEB5BC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216A06C8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1E2C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79D7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proponowana jakość wykonania zadania i kwalifikacje osób, przy udziale których organizacja pozarządowa lub podmioty określone w art. 3 ust. 3 ustawy będą realizować zadanie publiczne </w:t>
            </w:r>
          </w:p>
          <w:p w14:paraId="2436109D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12E7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C699057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D87B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DEDE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w przypadku, o którym mowa w art. 5 ust. 4 pkt 2 ustawy</w:t>
            </w:r>
            <w:r w:rsidRPr="00457775">
              <w:rPr>
                <w:rFonts w:ascii="Calibri" w:hAnsi="Calibri"/>
                <w:i/>
                <w:sz w:val="20"/>
                <w:szCs w:val="20"/>
              </w:rPr>
              <w:t>**</w:t>
            </w:r>
            <w:r w:rsidRPr="00457775">
              <w:rPr>
                <w:rFonts w:ascii="Calibri" w:hAnsi="Calibri"/>
                <w:sz w:val="20"/>
                <w:szCs w:val="20"/>
              </w:rPr>
              <w:t>, uwzględnienie planowanego przez organizację pozarządową lub podmioty wymienione w art. 3 ust. 3 ustawy udziału środków finansowych własnych lub środków pochodzących z innych źródeł na realizację zadania publicznego</w:t>
            </w:r>
          </w:p>
          <w:p w14:paraId="367DD1FA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29CE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2C6974D2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1E8A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722A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uwzględnienie planowanego przez organizację pozarządową lub podmioty wymienione w art. 3 ust. 3 ustawy, wkładu rzeczowego, osobowego, w tym świadczeń wolontariuszy i pracy społecznej członków</w:t>
            </w:r>
          </w:p>
          <w:p w14:paraId="5DF3B3E3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E441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3CA44AB3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62A5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4349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uwzględnienie analizy i oceny realizacji zleconych zadań publicznych w przypadku organizacji pozarządowej lub podmiotów wymienionych w art. 3 ust. 3 ustawy, które w latach poprzednich realizowały zlecone zadania publiczne, biorąc pod uwagę rzetelność i terminowość oraz sposób rozliczenia otrzymanych na ten cel środków </w:t>
            </w:r>
          </w:p>
          <w:p w14:paraId="2D0E1E37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9DD87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1D1EF30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99E2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394E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doświadczenie w realizacji podobnych zadań.  </w:t>
            </w:r>
          </w:p>
          <w:p w14:paraId="1BB16D1C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83BF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14:paraId="7B3D0A7C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ABC6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BE22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dotychczasowa współpraca z Gminą Krzęcin.</w:t>
            </w:r>
          </w:p>
          <w:p w14:paraId="6705D892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380C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14:paraId="69E82BAA" w14:textId="77777777" w:rsidTr="0020602C">
        <w:tc>
          <w:tcPr>
            <w:tcW w:w="6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26FD" w14:textId="77777777" w:rsidR="00457775" w:rsidRPr="00457775" w:rsidRDefault="00457775" w:rsidP="0020602C">
            <w:pPr>
              <w:pStyle w:val="Nagwek7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SUMA</w:t>
            </w:r>
            <w:r>
              <w:rPr>
                <w:rFonts w:ascii="Calibri" w:hAnsi="Calibri"/>
                <w:sz w:val="20"/>
                <w:szCs w:val="20"/>
              </w:rPr>
              <w:t xml:space="preserve">                                                       (</w:t>
            </w:r>
            <w:r w:rsidRPr="00457775">
              <w:rPr>
                <w:rFonts w:ascii="Calibri" w:hAnsi="Calibri"/>
                <w:b/>
                <w:sz w:val="20"/>
                <w:szCs w:val="20"/>
              </w:rPr>
              <w:t>0-60 punktów</w:t>
            </w:r>
            <w:r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A022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</w:tbl>
    <w:p w14:paraId="0AE00795" w14:textId="77777777" w:rsidR="008D6461" w:rsidRDefault="008D6461" w:rsidP="009F48E1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 </w:t>
      </w:r>
    </w:p>
    <w:p w14:paraId="4F8F850B" w14:textId="77777777" w:rsidR="00457775" w:rsidRPr="00457775" w:rsidRDefault="00457775" w:rsidP="00457775">
      <w:pPr>
        <w:pStyle w:val="Akapitzlist"/>
        <w:ind w:left="709" w:hanging="349"/>
        <w:jc w:val="both"/>
        <w:rPr>
          <w:rFonts w:ascii="Calibri" w:hAnsi="Calibri"/>
          <w:b/>
          <w:color w:val="000000"/>
          <w:sz w:val="20"/>
          <w:szCs w:val="20"/>
        </w:rPr>
      </w:pPr>
      <w:r w:rsidRPr="00457775">
        <w:rPr>
          <w:rFonts w:ascii="Calibri" w:hAnsi="Calibri"/>
          <w:b/>
          <w:color w:val="000000"/>
          <w:sz w:val="20"/>
          <w:szCs w:val="20"/>
        </w:rPr>
        <w:t xml:space="preserve">5. </w:t>
      </w:r>
      <w:r w:rsidRPr="00457775">
        <w:rPr>
          <w:rFonts w:ascii="Calibri" w:hAnsi="Calibri"/>
          <w:color w:val="000000"/>
          <w:sz w:val="20"/>
          <w:szCs w:val="20"/>
        </w:rPr>
        <w:t>Po zapoznaniu się z ofertami, Komisja Konkursowa</w:t>
      </w:r>
      <w:r>
        <w:rPr>
          <w:rFonts w:ascii="Calibri" w:hAnsi="Calibri"/>
          <w:color w:val="000000"/>
          <w:sz w:val="20"/>
          <w:szCs w:val="20"/>
        </w:rPr>
        <w:t xml:space="preserve"> sporządza protokół z posiedzenia wraz z przyznaną punktacją wg ww. kryteriów.</w:t>
      </w:r>
    </w:p>
    <w:p w14:paraId="4FEFCD63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3DA7395D" w14:textId="77777777" w:rsidR="00835E05" w:rsidRDefault="00887D2F">
      <w:pPr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I</w:t>
      </w:r>
      <w:r w:rsidR="008D6461">
        <w:rPr>
          <w:rFonts w:ascii="Calibri" w:hAnsi="Calibri"/>
          <w:b/>
          <w:sz w:val="20"/>
          <w:szCs w:val="20"/>
          <w:u w:val="single"/>
        </w:rPr>
        <w:t>V</w:t>
      </w:r>
      <w:r>
        <w:rPr>
          <w:rFonts w:ascii="Calibri" w:hAnsi="Calibri"/>
          <w:b/>
          <w:sz w:val="20"/>
          <w:szCs w:val="20"/>
          <w:u w:val="single"/>
        </w:rPr>
        <w:t>. Oferty powinny zawierać:</w:t>
      </w:r>
    </w:p>
    <w:p w14:paraId="53507BE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1AF1674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szczegółowy zakres rzeczowy zadania publicznego;</w:t>
      </w:r>
    </w:p>
    <w:p w14:paraId="44FD346F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termin i miejsce realizacji zadania publicznego;</w:t>
      </w:r>
    </w:p>
    <w:p w14:paraId="40D16D6D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szczegółową kalkulację przewidywanych kosztów realizacji zadania publicznego;</w:t>
      </w:r>
    </w:p>
    <w:p w14:paraId="3D5FC60A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wcześniejszej działalności podmiotu składającego ofertę, w zakresie, którego dotyczy zadanie, w tym informacje obejmujące dotychczasowe doświadczenie w realizacji podobnych zadań;</w:t>
      </w:r>
    </w:p>
    <w:p w14:paraId="1E3D468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posiadanych zasobach rzeczowych i kadrowych zapewniających wykonanie zadania, w tym o wysokości środków finansowych uzyskanych na realizację danego zadania z innych źródeł;</w:t>
      </w:r>
    </w:p>
    <w:p w14:paraId="2FC6605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zamiarze odpłatnego wykonania zadania publicznego.</w:t>
      </w:r>
    </w:p>
    <w:p w14:paraId="68699F4C" w14:textId="77777777" w:rsidR="00835E05" w:rsidRDefault="00887D2F">
      <w:pPr>
        <w:spacing w:before="240"/>
        <w:jc w:val="both"/>
      </w:pPr>
      <w:r>
        <w:rPr>
          <w:rFonts w:ascii="Calibri" w:hAnsi="Calibri"/>
          <w:sz w:val="20"/>
          <w:szCs w:val="20"/>
        </w:rPr>
        <w:t xml:space="preserve">Oferty należy składać na druku według wzoru </w:t>
      </w:r>
      <w:r w:rsidRPr="002D2A26">
        <w:rPr>
          <w:rFonts w:ascii="Calibri" w:hAnsi="Calibri"/>
          <w:color w:val="000000" w:themeColor="text1"/>
          <w:sz w:val="20"/>
          <w:szCs w:val="20"/>
        </w:rPr>
        <w:t xml:space="preserve">stanowiącego załącznik Nr 1 </w:t>
      </w:r>
      <w:r w:rsidR="00A452E6" w:rsidRPr="002D2A26">
        <w:rPr>
          <w:rFonts w:ascii="Calibri" w:hAnsi="Calibri"/>
          <w:color w:val="000000" w:themeColor="text1"/>
          <w:sz w:val="20"/>
          <w:szCs w:val="20"/>
        </w:rPr>
        <w:t xml:space="preserve">Rozporządzenia Przewodniczącego Komitetu do spraw Pożytku Publicznego z dnia 24 października 2018r. </w:t>
      </w:r>
      <w:r w:rsidR="00A452E6" w:rsidRPr="002D2A26">
        <w:rPr>
          <w:rFonts w:ascii="Calibri" w:hAnsi="Calibri"/>
          <w:i/>
          <w:color w:val="000000" w:themeColor="text1"/>
          <w:sz w:val="20"/>
          <w:szCs w:val="20"/>
        </w:rPr>
        <w:t>w sprawie wzorów ofert i ramowych wzorów umów dotyczących realizacji zadań publicznych oraz wzorów sprawozdań z wykonania tych zadań</w:t>
      </w:r>
      <w:r w:rsidR="00A452E6" w:rsidRPr="002D2A26">
        <w:rPr>
          <w:rFonts w:ascii="Calibri" w:hAnsi="Calibri"/>
          <w:color w:val="000000" w:themeColor="text1"/>
          <w:sz w:val="20"/>
          <w:szCs w:val="20"/>
        </w:rPr>
        <w:t xml:space="preserve"> (Dz. U. z 2018 r. poz. 2057)</w:t>
      </w:r>
      <w:r w:rsidRPr="002D2A26">
        <w:rPr>
          <w:rFonts w:ascii="Calibri" w:hAnsi="Calibri"/>
          <w:color w:val="000000" w:themeColor="text1"/>
          <w:sz w:val="20"/>
          <w:szCs w:val="20"/>
        </w:rPr>
        <w:t xml:space="preserve">. Druk dostępny jest w sekretariacie Urzędu Gminy Krzęcin lub w Biuletynie Informacji </w:t>
      </w:r>
      <w:r>
        <w:rPr>
          <w:rFonts w:ascii="Calibri" w:hAnsi="Calibri"/>
          <w:sz w:val="20"/>
          <w:szCs w:val="20"/>
        </w:rPr>
        <w:t>Publicznej (</w:t>
      </w:r>
      <w:hyperlink r:id="rId7">
        <w:r>
          <w:rPr>
            <w:rStyle w:val="czeinternetowe"/>
            <w:rFonts w:ascii="Calibri" w:hAnsi="Calibri"/>
            <w:sz w:val="20"/>
            <w:szCs w:val="20"/>
          </w:rPr>
          <w:t>www.bip.krzecin.pl</w:t>
        </w:r>
      </w:hyperlink>
      <w:r>
        <w:rPr>
          <w:rFonts w:ascii="Calibri" w:hAnsi="Calibri"/>
          <w:sz w:val="20"/>
          <w:szCs w:val="20"/>
        </w:rPr>
        <w:t>).</w:t>
      </w:r>
    </w:p>
    <w:p w14:paraId="37111654" w14:textId="77777777" w:rsidR="00835E05" w:rsidRDefault="00835E05">
      <w:pPr>
        <w:jc w:val="both"/>
        <w:rPr>
          <w:rFonts w:ascii="Calibri" w:eastAsia="ArialMT" w:hAnsi="Calibri"/>
          <w:sz w:val="20"/>
          <w:szCs w:val="20"/>
        </w:rPr>
      </w:pPr>
    </w:p>
    <w:p w14:paraId="259267B0" w14:textId="77777777" w:rsidR="00835E05" w:rsidRDefault="00887D2F">
      <w:r>
        <w:rPr>
          <w:rFonts w:ascii="Calibri" w:eastAsia="ArialMT" w:hAnsi="Calibri"/>
          <w:sz w:val="20"/>
          <w:szCs w:val="20"/>
          <w:u w:val="single"/>
        </w:rPr>
        <w:t>Do wypełnionego czytelnie w/w formularza oferty, podpisanego przez osoby upoważnione do składania oświadczeń woli, należy dołączyć:</w:t>
      </w:r>
    </w:p>
    <w:p w14:paraId="7CA0963D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aktualny odpis z rejestru (np. KRS) – zgodny ze stanem faktycznym lub inne dokumenty potwierdzające status prawny oferenta i umocowanie osób go reprezentujących,</w:t>
      </w:r>
    </w:p>
    <w:p w14:paraId="37B0910E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statut w przypadku, gdy organizacja nie podlega obowiązkowemu wpisowi w Krajowym Rejestrze Sądowym.</w:t>
      </w:r>
    </w:p>
    <w:p w14:paraId="0BB99956" w14:textId="77777777" w:rsidR="00835E05" w:rsidRPr="00CD16BC" w:rsidRDefault="00887D2F">
      <w:pPr>
        <w:numPr>
          <w:ilvl w:val="0"/>
          <w:numId w:val="4"/>
        </w:numPr>
        <w:jc w:val="both"/>
      </w:pPr>
      <w:r>
        <w:rPr>
          <w:rFonts w:ascii="Calibri" w:eastAsia="ArialMT" w:hAnsi="Calibri"/>
          <w:sz w:val="20"/>
          <w:szCs w:val="20"/>
        </w:rPr>
        <w:t>oświadczenie wolontariackie, w przypadku gdy oferent deklaruje wkład własny w postaci wkładu osobowego pod postacią wolontariatu.</w:t>
      </w:r>
    </w:p>
    <w:p w14:paraId="6A3C2426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należy sporządzić w języku polskim, pisemnie pod rygorem nieważności, w formie maszynopisu, tekstu komputerowego lub czytelnym pismem ręcznym;</w:t>
      </w:r>
    </w:p>
    <w:p w14:paraId="2043B094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Nie będą przyjmowane oferty przesłane drogą elektroniczną;</w:t>
      </w:r>
    </w:p>
    <w:p w14:paraId="5FD9F162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złożone na niewłaściwych drukach lub złożone po terminie nie będą rozpatrywane</w:t>
      </w:r>
      <w:r>
        <w:rPr>
          <w:rFonts w:asciiTheme="minorHAnsi" w:hAnsiTheme="minorHAnsi" w:cstheme="minorHAnsi"/>
          <w:sz w:val="20"/>
          <w:szCs w:val="20"/>
        </w:rPr>
        <w:t>;</w:t>
      </w:r>
    </w:p>
    <w:p w14:paraId="470E31B7" w14:textId="77777777" w:rsidR="00CD16BC" w:rsidRPr="00415456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mogą być uzupełniane pod względem formalnym w terminie do 3 dni od daty powiadomienia Oferentów wiadomością sms, mailem lub telefonicznie</w:t>
      </w:r>
      <w:r w:rsidR="00415456">
        <w:rPr>
          <w:rFonts w:asciiTheme="minorHAnsi" w:hAnsiTheme="minorHAnsi" w:cstheme="minorHAnsi"/>
          <w:sz w:val="20"/>
          <w:szCs w:val="20"/>
        </w:rPr>
        <w:t>;</w:t>
      </w:r>
    </w:p>
    <w:p w14:paraId="06960FA7" w14:textId="77777777" w:rsidR="00415456" w:rsidRDefault="00415456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Oferty, które nie zostaną uzupełnione lub będą nie kompletne zostaną odrzucone z przyczyn formalnych.</w:t>
      </w:r>
    </w:p>
    <w:p w14:paraId="45E328CC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36A0FD9D" w14:textId="4B5EF76B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Oferty należy składać</w:t>
      </w:r>
      <w:r>
        <w:rPr>
          <w:rFonts w:ascii="Calibri" w:hAnsi="Calibri"/>
          <w:b/>
          <w:bCs/>
          <w:sz w:val="20"/>
          <w:szCs w:val="20"/>
        </w:rPr>
        <w:t xml:space="preserve"> w </w:t>
      </w:r>
      <w:r w:rsidR="006B1F04">
        <w:rPr>
          <w:rFonts w:ascii="Calibri" w:hAnsi="Calibri"/>
          <w:b/>
          <w:bCs/>
          <w:sz w:val="20"/>
          <w:szCs w:val="20"/>
        </w:rPr>
        <w:t xml:space="preserve">sekretariacie Urzędu Gminy w Krzęcinie w </w:t>
      </w:r>
      <w:r>
        <w:rPr>
          <w:rFonts w:ascii="Calibri" w:hAnsi="Calibri"/>
          <w:b/>
          <w:bCs/>
          <w:sz w:val="20"/>
          <w:szCs w:val="20"/>
        </w:rPr>
        <w:t xml:space="preserve">zamkniętych kopertach z napisem </w:t>
      </w:r>
    </w:p>
    <w:p w14:paraId="592E5244" w14:textId="77777777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„Otwarty konkurs ofert na realizację zadania publicznego w </w:t>
      </w:r>
      <w:r w:rsidR="00CD16BC">
        <w:rPr>
          <w:rFonts w:ascii="Calibri" w:hAnsi="Calibri"/>
          <w:b/>
          <w:sz w:val="20"/>
          <w:szCs w:val="20"/>
        </w:rPr>
        <w:t>sferze działalności pożytku publicznego</w:t>
      </w:r>
      <w:r>
        <w:rPr>
          <w:rFonts w:ascii="Calibri" w:hAnsi="Calibri"/>
          <w:b/>
          <w:bCs/>
          <w:sz w:val="20"/>
          <w:szCs w:val="20"/>
        </w:rPr>
        <w:t xml:space="preserve">. </w:t>
      </w:r>
    </w:p>
    <w:p w14:paraId="6116D990" w14:textId="34D496E7" w:rsidR="00835E05" w:rsidRDefault="00084635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Nazwa własna</w:t>
      </w:r>
      <w:r w:rsidR="00887D2F">
        <w:rPr>
          <w:rFonts w:ascii="Calibri" w:hAnsi="Calibri"/>
          <w:b/>
          <w:bCs/>
          <w:sz w:val="20"/>
          <w:szCs w:val="20"/>
        </w:rPr>
        <w:t xml:space="preserve"> zadania</w:t>
      </w:r>
      <w:r w:rsidR="00CD16BC">
        <w:rPr>
          <w:rFonts w:ascii="Calibri" w:hAnsi="Calibri"/>
          <w:b/>
          <w:bCs/>
          <w:sz w:val="20"/>
          <w:szCs w:val="20"/>
        </w:rPr>
        <w:t xml:space="preserve"> </w:t>
      </w:r>
      <w:r w:rsidR="002D6619">
        <w:rPr>
          <w:rFonts w:ascii="Calibri" w:hAnsi="Calibri"/>
          <w:b/>
          <w:bCs/>
          <w:sz w:val="20"/>
          <w:szCs w:val="20"/>
        </w:rPr>
        <w:t>…</w:t>
      </w:r>
      <w:r w:rsidR="002849CA">
        <w:rPr>
          <w:rFonts w:ascii="Calibri" w:hAnsi="Calibri"/>
          <w:b/>
          <w:bCs/>
          <w:sz w:val="20"/>
          <w:szCs w:val="20"/>
        </w:rPr>
        <w:t>……………….</w:t>
      </w:r>
      <w:r w:rsidR="002D6619">
        <w:rPr>
          <w:rFonts w:ascii="Calibri" w:hAnsi="Calibri"/>
          <w:b/>
          <w:bCs/>
          <w:sz w:val="20"/>
          <w:szCs w:val="20"/>
        </w:rPr>
        <w:t>………</w:t>
      </w:r>
      <w:r w:rsidR="00887D2F">
        <w:rPr>
          <w:rFonts w:ascii="Calibri" w:hAnsi="Calibri"/>
          <w:b/>
          <w:bCs/>
          <w:sz w:val="20"/>
          <w:szCs w:val="20"/>
        </w:rPr>
        <w:t xml:space="preserve">…” </w:t>
      </w:r>
    </w:p>
    <w:p w14:paraId="44A54181" w14:textId="08C2B1E0" w:rsidR="00835E05" w:rsidRDefault="00887D2F">
      <w:pPr>
        <w:jc w:val="center"/>
      </w:pPr>
      <w:r>
        <w:rPr>
          <w:rFonts w:ascii="Calibri" w:hAnsi="Calibri"/>
          <w:b/>
          <w:bCs/>
          <w:sz w:val="20"/>
          <w:szCs w:val="20"/>
        </w:rPr>
        <w:t xml:space="preserve">w 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terminie 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do </w:t>
      </w:r>
      <w:r w:rsidR="008A471F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9</w:t>
      </w:r>
      <w:r w:rsidR="00102190" w:rsidRPr="002849CA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2849CA" w:rsidRPr="002849CA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marca</w:t>
      </w:r>
      <w:r w:rsidRPr="002849CA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20</w:t>
      </w:r>
      <w:r w:rsidR="00A71962" w:rsidRPr="002849CA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2</w:t>
      </w:r>
      <w:r w:rsidR="008A471F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2</w:t>
      </w:r>
      <w:r w:rsidRPr="002849CA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r. godz. 15.30</w:t>
      </w:r>
    </w:p>
    <w:p w14:paraId="12CEC3B0" w14:textId="77777777" w:rsidR="00835E05" w:rsidRDefault="00835E05">
      <w:pPr>
        <w:rPr>
          <w:rFonts w:ascii="Calibri" w:hAnsi="Calibri"/>
          <w:b/>
          <w:sz w:val="20"/>
          <w:szCs w:val="20"/>
        </w:rPr>
      </w:pPr>
    </w:p>
    <w:p w14:paraId="2135F7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E741E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37D2506C" w14:textId="77777777" w:rsidR="00835E05" w:rsidRDefault="00835E05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1A64042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A00C3A9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5A5EDC4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4362867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CB8B443" w14:textId="3DBAA25C" w:rsidR="00835E05" w:rsidRPr="00F302F3" w:rsidRDefault="00887D2F">
      <w:pPr>
        <w:jc w:val="both"/>
        <w:rPr>
          <w:color w:val="FF0000"/>
        </w:rPr>
      </w:pPr>
      <w:r>
        <w:rPr>
          <w:rFonts w:ascii="Calibri" w:hAnsi="Calibri"/>
          <w:b/>
          <w:bCs/>
          <w:sz w:val="20"/>
          <w:szCs w:val="20"/>
        </w:rPr>
        <w:t>Krzęcin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, dnia </w:t>
      </w:r>
      <w:r w:rsidR="004B1FED">
        <w:rPr>
          <w:rFonts w:ascii="Calibri" w:hAnsi="Calibri"/>
          <w:b/>
          <w:bCs/>
          <w:color w:val="000000" w:themeColor="text1"/>
          <w:sz w:val="20"/>
          <w:szCs w:val="20"/>
        </w:rPr>
        <w:t>1</w:t>
      </w:r>
      <w:r w:rsidR="008A471F">
        <w:rPr>
          <w:rFonts w:ascii="Calibri" w:hAnsi="Calibri"/>
          <w:b/>
          <w:bCs/>
          <w:color w:val="000000" w:themeColor="text1"/>
          <w:sz w:val="20"/>
          <w:szCs w:val="20"/>
        </w:rPr>
        <w:t>5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</w:t>
      </w:r>
      <w:r w:rsidR="004B1FED">
        <w:rPr>
          <w:rFonts w:ascii="Calibri" w:hAnsi="Calibri"/>
          <w:b/>
          <w:bCs/>
          <w:color w:val="000000" w:themeColor="text1"/>
          <w:sz w:val="20"/>
          <w:szCs w:val="20"/>
        </w:rPr>
        <w:t>lutego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20</w:t>
      </w:r>
      <w:r w:rsidR="00A71962" w:rsidRPr="00521EC2">
        <w:rPr>
          <w:rFonts w:ascii="Calibri" w:hAnsi="Calibri"/>
          <w:b/>
          <w:bCs/>
          <w:color w:val="000000" w:themeColor="text1"/>
          <w:sz w:val="20"/>
          <w:szCs w:val="20"/>
        </w:rPr>
        <w:t>2</w:t>
      </w:r>
      <w:r w:rsidR="008A471F">
        <w:rPr>
          <w:rFonts w:ascii="Calibri" w:hAnsi="Calibri"/>
          <w:b/>
          <w:bCs/>
          <w:color w:val="000000" w:themeColor="text1"/>
          <w:sz w:val="20"/>
          <w:szCs w:val="20"/>
        </w:rPr>
        <w:t>2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r.</w:t>
      </w:r>
    </w:p>
    <w:sectPr w:rsidR="00835E05" w:rsidRPr="00F302F3" w:rsidSect="006F2F9C">
      <w:pgSz w:w="11906" w:h="16838"/>
      <w:pgMar w:top="851" w:right="1134" w:bottom="851" w:left="1134" w:header="0" w:footer="0" w:gutter="0"/>
      <w:cols w:space="708"/>
      <w:formProt w:val="0"/>
      <w:titlePg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55475"/>
    <w:multiLevelType w:val="singleLevel"/>
    <w:tmpl w:val="A9F21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2429F8"/>
    <w:multiLevelType w:val="hybridMultilevel"/>
    <w:tmpl w:val="06367ED0"/>
    <w:lvl w:ilvl="0" w:tplc="20DE3740">
      <w:start w:val="1"/>
      <w:numFmt w:val="lowerLetter"/>
      <w:lvlText w:val="%1)"/>
      <w:lvlJc w:val="left"/>
      <w:pPr>
        <w:ind w:left="1430" w:hanging="360"/>
      </w:pPr>
      <w:rPr>
        <w:rFonts w:hint="default"/>
        <w:b w:val="0"/>
        <w:i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1DB72B54"/>
    <w:multiLevelType w:val="hybridMultilevel"/>
    <w:tmpl w:val="07165926"/>
    <w:lvl w:ilvl="0" w:tplc="0415000F">
      <w:start w:val="1"/>
      <w:numFmt w:val="decimal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" w15:restartNumberingAfterBreak="0">
    <w:nsid w:val="21EF12B4"/>
    <w:multiLevelType w:val="hybridMultilevel"/>
    <w:tmpl w:val="F2869E24"/>
    <w:lvl w:ilvl="0" w:tplc="67742CA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25FF6D3E"/>
    <w:multiLevelType w:val="multilevel"/>
    <w:tmpl w:val="80E8C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9359B3"/>
    <w:multiLevelType w:val="multilevel"/>
    <w:tmpl w:val="EEAAA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1C308F"/>
    <w:multiLevelType w:val="multilevel"/>
    <w:tmpl w:val="1F3A42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76369B"/>
    <w:multiLevelType w:val="multilevel"/>
    <w:tmpl w:val="3BACC1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F600C6"/>
    <w:multiLevelType w:val="hybridMultilevel"/>
    <w:tmpl w:val="8FF084D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030CAE"/>
    <w:multiLevelType w:val="hybridMultilevel"/>
    <w:tmpl w:val="2FD6B33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70FE7DB8"/>
    <w:multiLevelType w:val="multilevel"/>
    <w:tmpl w:val="94E49A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F276E7"/>
    <w:multiLevelType w:val="multilevel"/>
    <w:tmpl w:val="A81CB6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10"/>
  </w:num>
  <w:num w:numId="6">
    <w:abstractNumId w:val="11"/>
  </w:num>
  <w:num w:numId="7">
    <w:abstractNumId w:val="3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</w:num>
  <w:num w:numId="10">
    <w:abstractNumId w:val="9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05"/>
    <w:rsid w:val="00030A33"/>
    <w:rsid w:val="00084635"/>
    <w:rsid w:val="000C6158"/>
    <w:rsid w:val="000C7543"/>
    <w:rsid w:val="000E3CF9"/>
    <w:rsid w:val="00102190"/>
    <w:rsid w:val="00155743"/>
    <w:rsid w:val="001965ED"/>
    <w:rsid w:val="001E4D96"/>
    <w:rsid w:val="00244EC1"/>
    <w:rsid w:val="002849CA"/>
    <w:rsid w:val="002C4CF3"/>
    <w:rsid w:val="002D2A26"/>
    <w:rsid w:val="002D6619"/>
    <w:rsid w:val="003555A0"/>
    <w:rsid w:val="003D0350"/>
    <w:rsid w:val="00415456"/>
    <w:rsid w:val="00457775"/>
    <w:rsid w:val="004B1FED"/>
    <w:rsid w:val="004D1216"/>
    <w:rsid w:val="004D5789"/>
    <w:rsid w:val="005140BE"/>
    <w:rsid w:val="00521EC2"/>
    <w:rsid w:val="005F2F6C"/>
    <w:rsid w:val="006A5F4E"/>
    <w:rsid w:val="006B1F04"/>
    <w:rsid w:val="006F2F9C"/>
    <w:rsid w:val="007064D3"/>
    <w:rsid w:val="00711BFA"/>
    <w:rsid w:val="00731CAB"/>
    <w:rsid w:val="0076774F"/>
    <w:rsid w:val="00785535"/>
    <w:rsid w:val="00834C17"/>
    <w:rsid w:val="00835E05"/>
    <w:rsid w:val="00882BC6"/>
    <w:rsid w:val="00887D2F"/>
    <w:rsid w:val="008A471F"/>
    <w:rsid w:val="008D6461"/>
    <w:rsid w:val="009713F9"/>
    <w:rsid w:val="009F48E1"/>
    <w:rsid w:val="00A452E6"/>
    <w:rsid w:val="00A6039F"/>
    <w:rsid w:val="00A71962"/>
    <w:rsid w:val="00B301F9"/>
    <w:rsid w:val="00B43CCE"/>
    <w:rsid w:val="00B62DE0"/>
    <w:rsid w:val="00B850F9"/>
    <w:rsid w:val="00BC07EB"/>
    <w:rsid w:val="00BE60BA"/>
    <w:rsid w:val="00C25F55"/>
    <w:rsid w:val="00CD16BC"/>
    <w:rsid w:val="00D625CD"/>
    <w:rsid w:val="00D84202"/>
    <w:rsid w:val="00D93B82"/>
    <w:rsid w:val="00DB24AD"/>
    <w:rsid w:val="00DB5C0C"/>
    <w:rsid w:val="00DF04D6"/>
    <w:rsid w:val="00F302F3"/>
    <w:rsid w:val="00F36D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E4DA36C"/>
  <w15:docId w15:val="{D2774F42-81D6-4786-9D69-B49EDF36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F91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57775"/>
    <w:pPr>
      <w:spacing w:before="240" w:after="60"/>
      <w:outlineLvl w:val="6"/>
    </w:pPr>
    <w:rPr>
      <w:color w:val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F52F91"/>
    <w:rPr>
      <w:color w:val="0000FF"/>
      <w:u w:val="single"/>
    </w:rPr>
  </w:style>
  <w:style w:type="character" w:customStyle="1" w:styleId="ListLabel1">
    <w:name w:val="ListLabel 1"/>
    <w:qFormat/>
    <w:rsid w:val="006F2F9C"/>
    <w:rPr>
      <w:rFonts w:ascii="Calibri" w:eastAsia="Times New Roman" w:hAnsi="Calibri"/>
      <w:sz w:val="20"/>
    </w:rPr>
  </w:style>
  <w:style w:type="character" w:customStyle="1" w:styleId="ListLabel2">
    <w:name w:val="ListLabel 2"/>
    <w:qFormat/>
    <w:rsid w:val="006F2F9C"/>
    <w:rPr>
      <w:rFonts w:ascii="Calibri" w:hAnsi="Calibri"/>
      <w:b/>
      <w:sz w:val="20"/>
    </w:rPr>
  </w:style>
  <w:style w:type="character" w:customStyle="1" w:styleId="ListLabel3">
    <w:name w:val="ListLabel 3"/>
    <w:qFormat/>
    <w:rsid w:val="006F2F9C"/>
    <w:rPr>
      <w:rFonts w:ascii="Calibri" w:eastAsia="Times New Roman" w:hAnsi="Calibri"/>
      <w:sz w:val="20"/>
    </w:rPr>
  </w:style>
  <w:style w:type="character" w:customStyle="1" w:styleId="ListLabel4">
    <w:name w:val="ListLabel 4"/>
    <w:qFormat/>
    <w:rsid w:val="006F2F9C"/>
    <w:rPr>
      <w:rFonts w:ascii="Calibri" w:hAnsi="Calibri"/>
      <w:b/>
      <w:sz w:val="20"/>
    </w:rPr>
  </w:style>
  <w:style w:type="paragraph" w:styleId="Nagwek">
    <w:name w:val="header"/>
    <w:basedOn w:val="Normalny"/>
    <w:next w:val="Tekstpodstawowy"/>
    <w:qFormat/>
    <w:rsid w:val="006F2F9C"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Tekstpodstawowy">
    <w:name w:val="Body Text"/>
    <w:basedOn w:val="Normalny"/>
    <w:rsid w:val="006F2F9C"/>
    <w:pPr>
      <w:spacing w:after="140" w:line="288" w:lineRule="auto"/>
    </w:pPr>
  </w:style>
  <w:style w:type="paragraph" w:styleId="Lista">
    <w:name w:val="List"/>
    <w:basedOn w:val="Tekstpodstawowy"/>
    <w:rsid w:val="006F2F9C"/>
    <w:rPr>
      <w:rFonts w:cs="Lohit Devanagari"/>
    </w:rPr>
  </w:style>
  <w:style w:type="paragraph" w:styleId="Legenda">
    <w:name w:val="caption"/>
    <w:basedOn w:val="Normalny"/>
    <w:qFormat/>
    <w:rsid w:val="006F2F9C"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rsid w:val="006F2F9C"/>
    <w:pPr>
      <w:suppressLineNumbers/>
    </w:pPr>
    <w:rPr>
      <w:rFonts w:cs="Lohit Devanagari"/>
    </w:rPr>
  </w:style>
  <w:style w:type="table" w:styleId="Tabela-Siatka">
    <w:name w:val="Table Grid"/>
    <w:basedOn w:val="Standardowy"/>
    <w:rsid w:val="00F52F91"/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D6461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rsid w:val="0045777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barlinek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3</Pages>
  <Words>1243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RADA-GMINY-K</dc:creator>
  <dc:description/>
  <cp:lastModifiedBy>Dariusz DK. Kusal</cp:lastModifiedBy>
  <cp:revision>25</cp:revision>
  <cp:lastPrinted>2021-02-18T13:34:00Z</cp:lastPrinted>
  <dcterms:created xsi:type="dcterms:W3CDTF">2020-06-24T07:55:00Z</dcterms:created>
  <dcterms:modified xsi:type="dcterms:W3CDTF">2022-02-15T12:44:00Z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