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074A709C" w:rsidR="00835E05" w:rsidRPr="008A471F" w:rsidRDefault="00887D2F">
      <w:pPr>
        <w:jc w:val="right"/>
        <w:rPr>
          <w:color w:val="000000" w:themeColor="text1"/>
          <w:sz w:val="18"/>
          <w:szCs w:val="18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FC14B9">
        <w:rPr>
          <w:rFonts w:ascii="Calibri" w:hAnsi="Calibri"/>
          <w:color w:val="000000" w:themeColor="text1"/>
          <w:sz w:val="18"/>
          <w:szCs w:val="18"/>
        </w:rPr>
        <w:t>59</w:t>
      </w:r>
      <w:r w:rsidRPr="008A471F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</w:p>
    <w:p w14:paraId="293453F8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0ECF92CB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E50985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1E4CA35D" w:rsidR="00835E05" w:rsidRPr="008A471F" w:rsidRDefault="00887D2F">
      <w:pPr>
        <w:jc w:val="right"/>
        <w:rPr>
          <w:color w:val="000000" w:themeColor="text1"/>
        </w:rPr>
      </w:pPr>
      <w:r w:rsidRPr="008F66F9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8F66F9" w:rsidRPr="008F66F9">
        <w:rPr>
          <w:rFonts w:ascii="Calibri" w:hAnsi="Calibri"/>
          <w:color w:val="000000" w:themeColor="text1"/>
          <w:sz w:val="18"/>
          <w:szCs w:val="18"/>
        </w:rPr>
        <w:t>16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8F66F9" w:rsidRPr="008F66F9">
        <w:rPr>
          <w:rFonts w:ascii="Calibri" w:hAnsi="Calibri"/>
          <w:color w:val="000000" w:themeColor="text1"/>
          <w:sz w:val="18"/>
          <w:szCs w:val="18"/>
        </w:rPr>
        <w:t>październik</w:t>
      </w:r>
      <w:r w:rsidR="006740FA" w:rsidRPr="008F66F9">
        <w:rPr>
          <w:rFonts w:ascii="Calibri" w:hAnsi="Calibri"/>
          <w:color w:val="000000" w:themeColor="text1"/>
          <w:sz w:val="18"/>
          <w:szCs w:val="18"/>
        </w:rPr>
        <w:t>a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>20</w:t>
      </w:r>
      <w:r w:rsidR="000E3CF9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8A471F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5pt;height:94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724830047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46F09D92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8A471F">
        <w:rPr>
          <w:rFonts w:ascii="Calibri" w:hAnsi="Calibri"/>
          <w:b/>
          <w:sz w:val="20"/>
          <w:szCs w:val="20"/>
        </w:rPr>
        <w:t>2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17D9BCD6" w14:textId="77777777" w:rsidR="00E50985" w:rsidRDefault="00E50985">
      <w:pPr>
        <w:jc w:val="center"/>
        <w:rPr>
          <w:rFonts w:ascii="Calibri" w:hAnsi="Calibri"/>
          <w:b/>
          <w:sz w:val="20"/>
          <w:szCs w:val="20"/>
        </w:rPr>
      </w:pPr>
    </w:p>
    <w:p w14:paraId="2EDA6106" w14:textId="172E2C92" w:rsidR="00835E05" w:rsidRDefault="00E50985" w:rsidP="00E50985">
      <w:pPr>
        <w:ind w:left="36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Upowszechniania kultury fizycznej</w:t>
      </w:r>
    </w:p>
    <w:p w14:paraId="617093CF" w14:textId="77777777" w:rsidR="00E50985" w:rsidRDefault="00E50985" w:rsidP="00E50985">
      <w:pPr>
        <w:ind w:left="360"/>
        <w:jc w:val="center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397"/>
        <w:gridCol w:w="2253"/>
        <w:gridCol w:w="2253"/>
      </w:tblGrid>
      <w:tr w:rsidR="008A471F" w14:paraId="652F0159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4271159F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2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571898F5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395107EF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E50985" w14:paraId="3D6761DF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5753A333" w14:textId="77777777" w:rsidR="00E50985" w:rsidRDefault="00E50985" w:rsidP="00E50985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D21CED1" w14:textId="77777777" w:rsidR="00E50985" w:rsidRDefault="00E50985" w:rsidP="00E509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F8EC9FF" w14:textId="77777777" w:rsidR="00E50985" w:rsidRDefault="00E50985" w:rsidP="00E509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A8BCA3" w14:textId="55080403" w:rsidR="00E50985" w:rsidRPr="00BC07EB" w:rsidRDefault="00E50985" w:rsidP="00E5098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4D846AB3" w14:textId="74BD7372" w:rsidR="00E50985" w:rsidRPr="00E50985" w:rsidRDefault="00E50985" w:rsidP="00E50985">
            <w:pPr>
              <w:ind w:right="70"/>
              <w:rPr>
                <w:rFonts w:ascii="Calibri" w:hAnsi="Calibri"/>
                <w:sz w:val="22"/>
                <w:szCs w:val="22"/>
              </w:rPr>
            </w:pPr>
            <w:r w:rsidRPr="00E50985">
              <w:rPr>
                <w:rFonts w:ascii="Calibri" w:hAnsi="Calibri"/>
                <w:i/>
                <w:sz w:val="22"/>
                <w:szCs w:val="22"/>
              </w:rPr>
              <w:t>Przygotowanie klubów piłkarskich, w tym klubów uczniowskich, do rywalizacji w rozgrywkach ligowych i turniejach w II półroczu 2022r.</w:t>
            </w:r>
          </w:p>
          <w:p w14:paraId="6A597C46" w14:textId="0C30F71A" w:rsidR="00E50985" w:rsidRPr="008B2798" w:rsidRDefault="00E50985" w:rsidP="00E50985">
            <w:pPr>
              <w:rPr>
                <w:rFonts w:ascii="Calibri" w:hAnsi="Calibri" w:cs="TimesNewRomanPS-ItalicMT"/>
                <w:i/>
                <w:iCs/>
                <w:sz w:val="22"/>
                <w:szCs w:val="22"/>
              </w:rPr>
            </w:pP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4E22F503" w14:textId="77777777" w:rsidR="00FC76BA" w:rsidRDefault="00FC76BA" w:rsidP="00FC76BA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 xml:space="preserve">I półrocze - </w:t>
            </w:r>
            <w:r w:rsidRPr="0074577E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48.500 zł</w:t>
            </w:r>
          </w:p>
          <w:p w14:paraId="2E1E4397" w14:textId="77777777" w:rsidR="00FC76BA" w:rsidRDefault="00FC76BA" w:rsidP="00FC76BA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06017914" w14:textId="081328DA" w:rsidR="00E50985" w:rsidRPr="00DB24AD" w:rsidRDefault="00E50985" w:rsidP="00E50985">
            <w:pPr>
              <w:ind w:right="7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4725E856" w14:textId="77777777" w:rsidR="00E50985" w:rsidRDefault="00E50985" w:rsidP="00E50985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 półrocze - 48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  <w:p w14:paraId="144EFFD7" w14:textId="77777777" w:rsidR="00E50985" w:rsidRDefault="00E50985" w:rsidP="00E50985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56BACD3B" w14:textId="1ADE0013" w:rsidR="00E50985" w:rsidRPr="003D70BF" w:rsidRDefault="00E50985" w:rsidP="00E50985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</w:tc>
        <w:tc>
          <w:tcPr>
            <w:tcW w:w="2253" w:type="dxa"/>
            <w:vAlign w:val="center"/>
          </w:tcPr>
          <w:p w14:paraId="225BF8E0" w14:textId="35B9915B" w:rsidR="00E50985" w:rsidRPr="003D70BF" w:rsidRDefault="00E50985" w:rsidP="00E50985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3D6B4A5C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8A471F">
        <w:rPr>
          <w:rFonts w:ascii="Calibri" w:hAnsi="Calibri"/>
          <w:b/>
          <w:sz w:val="20"/>
          <w:szCs w:val="20"/>
          <w:u w:val="single"/>
        </w:rPr>
        <w:t>2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8AFE569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20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1057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201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869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0D2B6923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8A471F">
        <w:rPr>
          <w:rFonts w:ascii="Calibri" w:hAnsi="Calibri"/>
          <w:b/>
          <w:bCs/>
          <w:color w:val="000000"/>
          <w:sz w:val="20"/>
          <w:szCs w:val="20"/>
        </w:rPr>
        <w:t>2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15E550E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20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1057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stanowiącego załącznik Nr 1 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2D2A26">
        <w:rPr>
          <w:rFonts w:ascii="Calibri" w:hAnsi="Calibri"/>
          <w:i/>
          <w:color w:val="000000" w:themeColor="text1"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 (Dz. U. z 2018 r. poz. 2057)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. Druk dostępny jest w sekretariacie Urzędu Gminy Krzęcin lub w Biuletynie Informacji </w:t>
      </w:r>
      <w:r>
        <w:rPr>
          <w:rFonts w:ascii="Calibri" w:hAnsi="Calibri"/>
          <w:sz w:val="20"/>
          <w:szCs w:val="20"/>
        </w:rPr>
        <w:t>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96C6834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</w:t>
      </w:r>
      <w:r w:rsidR="00CB15A1">
        <w:rPr>
          <w:rFonts w:ascii="Calibri" w:hAnsi="Calibri"/>
          <w:b/>
          <w:bCs/>
          <w:sz w:val="20"/>
          <w:szCs w:val="20"/>
        </w:rPr>
        <w:t>…………………………………………………………………………………..</w:t>
      </w:r>
      <w:r w:rsidR="002849CA">
        <w:rPr>
          <w:rFonts w:ascii="Calibri" w:hAnsi="Calibri"/>
          <w:b/>
          <w:bCs/>
          <w:sz w:val="20"/>
          <w:szCs w:val="20"/>
        </w:rPr>
        <w:t>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55EEDEBE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8F66F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10</w:t>
      </w:r>
      <w:r w:rsidR="00102190" w:rsidRPr="00F53002">
        <w:rPr>
          <w:rFonts w:ascii="Calibri" w:hAnsi="Calibri"/>
          <w:b/>
          <w:bCs/>
          <w:color w:val="FF0000"/>
          <w:sz w:val="20"/>
          <w:szCs w:val="20"/>
          <w:u w:val="single"/>
        </w:rPr>
        <w:t xml:space="preserve"> </w:t>
      </w:r>
      <w:r w:rsidR="008F66F9" w:rsidRPr="008F66F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października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20</w:t>
      </w:r>
      <w:r w:rsidR="00A71962"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8A471F"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3F1894D1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D11FDC7" w14:textId="77777777" w:rsidR="00F22BDB" w:rsidRDefault="00F22BDB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0B86832F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dnia </w:t>
      </w:r>
      <w:r w:rsidR="008F66F9" w:rsidRPr="008F66F9">
        <w:rPr>
          <w:rFonts w:ascii="Calibri" w:hAnsi="Calibri"/>
          <w:b/>
          <w:bCs/>
          <w:color w:val="000000" w:themeColor="text1"/>
          <w:sz w:val="20"/>
          <w:szCs w:val="20"/>
        </w:rPr>
        <w:t>16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F53002" w:rsidRPr="008F66F9">
        <w:rPr>
          <w:rFonts w:ascii="Calibri" w:hAnsi="Calibri"/>
          <w:b/>
          <w:bCs/>
          <w:color w:val="000000" w:themeColor="text1"/>
          <w:sz w:val="20"/>
          <w:szCs w:val="20"/>
        </w:rPr>
        <w:t>września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8A471F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3467807">
    <w:abstractNumId w:val="4"/>
  </w:num>
  <w:num w:numId="2" w16cid:durableId="1489053768">
    <w:abstractNumId w:val="5"/>
  </w:num>
  <w:num w:numId="3" w16cid:durableId="2064911725">
    <w:abstractNumId w:val="6"/>
  </w:num>
  <w:num w:numId="4" w16cid:durableId="161900592">
    <w:abstractNumId w:val="7"/>
  </w:num>
  <w:num w:numId="5" w16cid:durableId="309789236">
    <w:abstractNumId w:val="10"/>
  </w:num>
  <w:num w:numId="6" w16cid:durableId="1052466491">
    <w:abstractNumId w:val="11"/>
  </w:num>
  <w:num w:numId="7" w16cid:durableId="887685218">
    <w:abstractNumId w:val="3"/>
  </w:num>
  <w:num w:numId="8" w16cid:durableId="2971503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3308043">
    <w:abstractNumId w:val="0"/>
    <w:lvlOverride w:ilvl="0">
      <w:startOverride w:val="1"/>
    </w:lvlOverride>
  </w:num>
  <w:num w:numId="10" w16cid:durableId="1729643123">
    <w:abstractNumId w:val="9"/>
  </w:num>
  <w:num w:numId="11" w16cid:durableId="1854831760">
    <w:abstractNumId w:val="2"/>
  </w:num>
  <w:num w:numId="12" w16cid:durableId="1612662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84635"/>
    <w:rsid w:val="000C6158"/>
    <w:rsid w:val="000C7543"/>
    <w:rsid w:val="000E3CF9"/>
    <w:rsid w:val="000F0D07"/>
    <w:rsid w:val="001009A6"/>
    <w:rsid w:val="00102190"/>
    <w:rsid w:val="00155743"/>
    <w:rsid w:val="001965ED"/>
    <w:rsid w:val="001E4D96"/>
    <w:rsid w:val="00244EC1"/>
    <w:rsid w:val="002849CA"/>
    <w:rsid w:val="002C4CF3"/>
    <w:rsid w:val="002D2A26"/>
    <w:rsid w:val="002D6619"/>
    <w:rsid w:val="003555A0"/>
    <w:rsid w:val="003D0350"/>
    <w:rsid w:val="00415456"/>
    <w:rsid w:val="00457775"/>
    <w:rsid w:val="004B1FED"/>
    <w:rsid w:val="004C590A"/>
    <w:rsid w:val="004D1216"/>
    <w:rsid w:val="004D5789"/>
    <w:rsid w:val="005140BE"/>
    <w:rsid w:val="00521EC2"/>
    <w:rsid w:val="005F2F6C"/>
    <w:rsid w:val="006740FA"/>
    <w:rsid w:val="006A5F4E"/>
    <w:rsid w:val="006B1F04"/>
    <w:rsid w:val="006F2F9C"/>
    <w:rsid w:val="007064D3"/>
    <w:rsid w:val="00711BFA"/>
    <w:rsid w:val="00731CAB"/>
    <w:rsid w:val="0074577E"/>
    <w:rsid w:val="0076774F"/>
    <w:rsid w:val="00785535"/>
    <w:rsid w:val="00834C17"/>
    <w:rsid w:val="00835E05"/>
    <w:rsid w:val="00882BC6"/>
    <w:rsid w:val="00887D2F"/>
    <w:rsid w:val="008A471F"/>
    <w:rsid w:val="008B2798"/>
    <w:rsid w:val="008D6461"/>
    <w:rsid w:val="008F66F9"/>
    <w:rsid w:val="009713F9"/>
    <w:rsid w:val="009F48E1"/>
    <w:rsid w:val="00A452E6"/>
    <w:rsid w:val="00A6039F"/>
    <w:rsid w:val="00A71962"/>
    <w:rsid w:val="00B301F9"/>
    <w:rsid w:val="00B43CCE"/>
    <w:rsid w:val="00B62DE0"/>
    <w:rsid w:val="00B850F9"/>
    <w:rsid w:val="00BC07EB"/>
    <w:rsid w:val="00BE60BA"/>
    <w:rsid w:val="00C25F55"/>
    <w:rsid w:val="00CB15A1"/>
    <w:rsid w:val="00CB222C"/>
    <w:rsid w:val="00CD16BC"/>
    <w:rsid w:val="00CE7B6C"/>
    <w:rsid w:val="00D625CD"/>
    <w:rsid w:val="00D84202"/>
    <w:rsid w:val="00D93B82"/>
    <w:rsid w:val="00DB24AD"/>
    <w:rsid w:val="00DB5C0C"/>
    <w:rsid w:val="00DD45DC"/>
    <w:rsid w:val="00DF04D6"/>
    <w:rsid w:val="00E50985"/>
    <w:rsid w:val="00E86CF2"/>
    <w:rsid w:val="00F22BDB"/>
    <w:rsid w:val="00F302F3"/>
    <w:rsid w:val="00F36DDD"/>
    <w:rsid w:val="00F53002"/>
    <w:rsid w:val="00FC14B9"/>
    <w:rsid w:val="00FC7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3</Pages>
  <Words>1230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35</cp:revision>
  <cp:lastPrinted>2022-02-15T13:19:00Z</cp:lastPrinted>
  <dcterms:created xsi:type="dcterms:W3CDTF">2020-06-24T07:55:00Z</dcterms:created>
  <dcterms:modified xsi:type="dcterms:W3CDTF">2022-09-16T08:41:00Z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