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F56EDC">
        <w:rPr>
          <w:rFonts w:ascii="Times New Roman" w:hAnsi="Times New Roman" w:cs="Times New Roman"/>
        </w:rPr>
        <w:t>: GPKOŚ.6220.</w:t>
      </w:r>
      <w:r w:rsidR="000C155F">
        <w:rPr>
          <w:rFonts w:ascii="Times New Roman" w:hAnsi="Times New Roman" w:cs="Times New Roman"/>
        </w:rPr>
        <w:t>11</w:t>
      </w:r>
      <w:r w:rsidR="00B9160C">
        <w:rPr>
          <w:rFonts w:ascii="Times New Roman" w:hAnsi="Times New Roman" w:cs="Times New Roman"/>
        </w:rPr>
        <w:t>.2</w:t>
      </w:r>
      <w:r w:rsidR="003704DF">
        <w:rPr>
          <w:rFonts w:ascii="Times New Roman" w:hAnsi="Times New Roman" w:cs="Times New Roman"/>
        </w:rPr>
        <w:t>.2022</w:t>
      </w:r>
      <w:r w:rsidR="00C30C96">
        <w:rPr>
          <w:rFonts w:ascii="Times New Roman" w:hAnsi="Times New Roman" w:cs="Times New Roman"/>
        </w:rPr>
        <w:t>.AK.</w:t>
      </w:r>
      <w:r w:rsidR="00FF4F4A" w:rsidRPr="00E377DC">
        <w:rPr>
          <w:rFonts w:ascii="Times New Roman" w:hAnsi="Times New Roman" w:cs="Times New Roman"/>
        </w:rPr>
        <w:t xml:space="preserve">        </w:t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3704DF">
        <w:rPr>
          <w:rFonts w:ascii="Times New Roman" w:hAnsi="Times New Roman" w:cs="Times New Roman"/>
        </w:rPr>
        <w:t xml:space="preserve">    </w:t>
      </w:r>
      <w:r w:rsidR="000C155F">
        <w:rPr>
          <w:rFonts w:ascii="Times New Roman" w:hAnsi="Times New Roman" w:cs="Times New Roman"/>
        </w:rPr>
        <w:t xml:space="preserve">   </w:t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0C155F">
        <w:rPr>
          <w:rFonts w:ascii="Times New Roman" w:hAnsi="Times New Roman" w:cs="Times New Roman"/>
        </w:rPr>
        <w:t>23 września</w:t>
      </w:r>
      <w:r w:rsidR="003704DF">
        <w:rPr>
          <w:rFonts w:ascii="Times New Roman" w:hAnsi="Times New Roman" w:cs="Times New Roman"/>
        </w:rPr>
        <w:t xml:space="preserve"> 2022</w:t>
      </w:r>
      <w:r w:rsidR="00FF4F4A" w:rsidRPr="00E377DC">
        <w:rPr>
          <w:rFonts w:ascii="Times New Roman" w:hAnsi="Times New Roman" w:cs="Times New Roman"/>
        </w:rPr>
        <w:t xml:space="preserve"> r.</w:t>
      </w:r>
    </w:p>
    <w:p w:rsidR="00FF4F4A" w:rsidRPr="00E377DC" w:rsidRDefault="00FF4F4A">
      <w:pPr>
        <w:rPr>
          <w:rFonts w:ascii="Times New Roman" w:hAnsi="Times New Roman" w:cs="Times New Roman"/>
        </w:rPr>
      </w:pPr>
    </w:p>
    <w:p w:rsidR="00A03FA6" w:rsidRPr="0059195B" w:rsidRDefault="0059195B" w:rsidP="005919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19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ZAWIADOMIENIE -</w:t>
      </w:r>
      <w:r w:rsidR="00A03FA6" w:rsidRPr="005919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3FA6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</w:t>
      </w:r>
      <w:r w:rsidR="00CC10CC"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</w:t>
      </w:r>
      <w:r w:rsidR="000C15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23 września</w:t>
      </w:r>
      <w:r w:rsidR="003704D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2022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90611F" w:rsidRDefault="0090611F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Pr="0090611F" w:rsidRDefault="00F92942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49,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61 § 4 i art. 10 §1 ustawy z dnia 14 czerwca 1960r. Kodeks postępowania administ</w:t>
      </w:r>
      <w:r w:rsidR="003704DF"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 (Dz. U. z 2021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</w:t>
      </w:r>
      <w:r w:rsidR="00A846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poz. </w:t>
      </w:r>
      <w:r w:rsidR="003704DF">
        <w:rPr>
          <w:rFonts w:ascii="Times New Roman" w:eastAsia="Times New Roman" w:hAnsi="Times New Roman" w:cs="Times New Roman"/>
          <w:sz w:val="24"/>
          <w:szCs w:val="24"/>
          <w:lang w:eastAsia="pl-PL"/>
        </w:rPr>
        <w:t>735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74 ust. 3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</w:t>
      </w:r>
      <w:proofErr w:type="spellStart"/>
      <w:r w:rsidR="003704DF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3704D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413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3704DF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2021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3704DF">
        <w:rPr>
          <w:rFonts w:ascii="Times New Roman" w:eastAsia="Times New Roman" w:hAnsi="Times New Roman" w:cs="Times New Roman"/>
          <w:sz w:val="24"/>
          <w:szCs w:val="24"/>
          <w:lang w:eastAsia="pl-PL"/>
        </w:rPr>
        <w:t>2373 z późn.zm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:rsidR="0090611F" w:rsidRPr="0090611F" w:rsidRDefault="0090611F" w:rsidP="00BD2466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:rsidR="0090611F" w:rsidRDefault="0090611F" w:rsidP="0090611F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 z y s t  k i e    s t r o n y   w   s p r a w i e,</w:t>
      </w:r>
    </w:p>
    <w:p w:rsidR="00CB6A12" w:rsidRPr="00CB6A12" w:rsidRDefault="00085D54" w:rsidP="004B2F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5D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na wniosek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przedłożony przez </w:t>
      </w:r>
      <w:r w:rsidR="000C155F">
        <w:rPr>
          <w:rFonts w:ascii="Times New Roman" w:eastAsia="Times New Roman" w:hAnsi="Times New Roman" w:cs="Times New Roman"/>
          <w:sz w:val="24"/>
          <w:szCs w:val="24"/>
          <w:lang w:eastAsia="pl-PL"/>
        </w:rPr>
        <w:t>Pana Lecha Jaroszewskiego</w:t>
      </w:r>
      <w:r w:rsidR="00E55C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zam. </w:t>
      </w:r>
      <w:r w:rsidR="000C155F">
        <w:rPr>
          <w:rFonts w:ascii="Times New Roman" w:eastAsia="Times New Roman" w:hAnsi="Times New Roman" w:cs="Times New Roman"/>
          <w:sz w:val="24"/>
          <w:szCs w:val="24"/>
          <w:lang w:eastAsia="pl-PL"/>
        </w:rPr>
        <w:t>ul. Leśna 26 Chłopowo 73-232 Krzęcin</w:t>
      </w:r>
      <w:r w:rsidR="00E55C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84691">
        <w:rPr>
          <w:rFonts w:ascii="Times New Roman" w:eastAsia="Times New Roman" w:hAnsi="Times New Roman" w:cs="Times New Roman"/>
          <w:sz w:val="24"/>
          <w:szCs w:val="24"/>
          <w:lang w:eastAsia="pl-PL"/>
        </w:rPr>
        <w:t>zwanego dalej Inwestorem</w:t>
      </w:r>
      <w:r w:rsidR="00712C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dniu </w:t>
      </w:r>
      <w:r w:rsidR="000C155F">
        <w:rPr>
          <w:rFonts w:ascii="Times New Roman" w:eastAsia="Times New Roman" w:hAnsi="Times New Roman" w:cs="Times New Roman"/>
          <w:sz w:val="24"/>
          <w:szCs w:val="24"/>
          <w:lang w:eastAsia="pl-PL"/>
        </w:rPr>
        <w:t>5 września</w:t>
      </w:r>
      <w:r w:rsidR="00E55C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2022</w:t>
      </w:r>
      <w:r w:rsidR="00553F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F929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postepowanie administracyjne w sprawie wydania decyzji o środowiskowych uwarunkowaniach dla przedsięwzięcia pn. </w:t>
      </w:r>
      <w:r w:rsidR="004B2F0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„Budowa</w:t>
      </w:r>
      <w:r w:rsidR="004B2F00" w:rsidRPr="009C63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6 budynków rekreacji indywidualnej rozumianych jako budynki przeznaczone do okresowego wypoczynku wraz z budową drogi wewnętrznej oraz niezbędną infrastrukturą techniczną na terenie działki o nr ewid. 500/10 obręb Chłopowo gmina Krzęcin”</w:t>
      </w:r>
      <w:r w:rsidR="004B2F0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D4E07" w:rsidRDefault="002D4E07" w:rsidP="002041FB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Przedmiotowa inwestycja należy do przedsięwzięć mogących </w:t>
      </w:r>
      <w:r w:rsidR="00EE25C3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potencjalnie </w:t>
      </w:r>
      <w:r w:rsidR="00F16E3C">
        <w:rPr>
          <w:rFonts w:ascii="Times New Roman" w:eastAsia="Times New Roman" w:hAnsi="Times New Roman" w:cs="Times New Roman"/>
          <w:sz w:val="24"/>
          <w:szCs w:val="20"/>
          <w:lang w:eastAsia="zh-CN"/>
        </w:rPr>
        <w:t>znacząco</w:t>
      </w:r>
      <w:r w:rsidR="00DE633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oddziaływać na środowisko, o którym mowa w § 3 ust 1 pkt </w:t>
      </w:r>
      <w:r w:rsidR="00957350">
        <w:rPr>
          <w:rFonts w:ascii="Times New Roman" w:eastAsia="Times New Roman" w:hAnsi="Times New Roman" w:cs="Times New Roman"/>
          <w:sz w:val="24"/>
          <w:szCs w:val="20"/>
          <w:lang w:eastAsia="zh-CN"/>
        </w:rPr>
        <w:t>55b</w:t>
      </w:r>
      <w:r w:rsidR="0094318E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957350">
        <w:rPr>
          <w:rFonts w:ascii="Times New Roman" w:eastAsia="Times New Roman" w:hAnsi="Times New Roman" w:cs="Times New Roman"/>
          <w:sz w:val="24"/>
          <w:szCs w:val="20"/>
          <w:lang w:eastAsia="zh-CN"/>
        </w:rPr>
        <w:t>R</w:t>
      </w:r>
      <w:r w:rsidR="0060184E">
        <w:rPr>
          <w:rFonts w:ascii="Times New Roman" w:eastAsia="Times New Roman" w:hAnsi="Times New Roman" w:cs="Times New Roman"/>
          <w:sz w:val="24"/>
          <w:szCs w:val="20"/>
          <w:lang w:eastAsia="zh-CN"/>
        </w:rPr>
        <w:t>ozporządzenia Rady Ministrów z dnia 10 września 2019 r. w sprawie przedsięwzięć mogących znacząco oddziaływać na środowisko (Dz. U. z 2019 r. poz. 1839).</w:t>
      </w:r>
    </w:p>
    <w:p w:rsidR="009E079A" w:rsidRDefault="009E079A" w:rsidP="002041FB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Organem właściwym do wydania decyzji o środowiskowych uwarunkowaniach dla przedmiotowej inwestycji, zgodnie z art. 75 ust 1 pkt 4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</w:t>
      </w:r>
      <w:r w:rsidR="00A84691">
        <w:rPr>
          <w:rFonts w:ascii="Times New Roman" w:eastAsia="Times New Roman" w:hAnsi="Times New Roman" w:cs="Times New Roman"/>
          <w:sz w:val="24"/>
          <w:szCs w:val="20"/>
          <w:lang w:eastAsia="zh-CN"/>
        </w:rPr>
        <w:t>nia na środowisko (</w:t>
      </w:r>
      <w:proofErr w:type="spellStart"/>
      <w:r w:rsidR="00A84691">
        <w:rPr>
          <w:rFonts w:ascii="Times New Roman" w:eastAsia="Times New Roman" w:hAnsi="Times New Roman" w:cs="Times New Roman"/>
          <w:sz w:val="24"/>
          <w:szCs w:val="20"/>
          <w:lang w:eastAsia="zh-CN"/>
        </w:rPr>
        <w:t>t.j</w:t>
      </w:r>
      <w:proofErr w:type="spellEnd"/>
      <w:r w:rsidR="00A84691">
        <w:rPr>
          <w:rFonts w:ascii="Times New Roman" w:eastAsia="Times New Roman" w:hAnsi="Times New Roman" w:cs="Times New Roman"/>
          <w:sz w:val="24"/>
          <w:szCs w:val="20"/>
          <w:lang w:eastAsia="zh-CN"/>
        </w:rPr>
        <w:t>. Dz. U. z 2021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A84691">
        <w:rPr>
          <w:rFonts w:ascii="Times New Roman" w:eastAsia="Times New Roman" w:hAnsi="Times New Roman" w:cs="Times New Roman"/>
          <w:sz w:val="24"/>
          <w:szCs w:val="20"/>
          <w:lang w:eastAsia="zh-CN"/>
        </w:rPr>
        <w:t>2373 z późn.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zm.) jest Wójt Gminy Krzęcin.</w:t>
      </w:r>
    </w:p>
    <w:p w:rsidR="00553FE1" w:rsidRDefault="00553FE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informuję, że zgodnie z art. 64 ust 1 ustawy z dnia 3 października 2008 r. 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>o udostępnianiu informacji o środowisku i jego ochronie, udziale społeczeństwa w ochronie środowiska oraz ocenach oddziaływania na środowisko (</w:t>
      </w:r>
      <w:proofErr w:type="spellStart"/>
      <w:r w:rsidR="00A84691">
        <w:rPr>
          <w:rFonts w:ascii="Times New Roman" w:eastAsia="Times New Roman" w:hAnsi="Times New Roman" w:cs="Times New Roman"/>
          <w:sz w:val="24"/>
          <w:szCs w:val="20"/>
          <w:lang w:eastAsia="zh-CN"/>
        </w:rPr>
        <w:t>t.j</w:t>
      </w:r>
      <w:proofErr w:type="spellEnd"/>
      <w:r w:rsidR="00A84691">
        <w:rPr>
          <w:rFonts w:ascii="Times New Roman" w:eastAsia="Times New Roman" w:hAnsi="Times New Roman" w:cs="Times New Roman"/>
          <w:sz w:val="24"/>
          <w:szCs w:val="20"/>
          <w:lang w:eastAsia="zh-CN"/>
        </w:rPr>
        <w:t>. Dz. U. z 2021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A84691">
        <w:rPr>
          <w:rFonts w:ascii="Times New Roman" w:eastAsia="Times New Roman" w:hAnsi="Times New Roman" w:cs="Times New Roman"/>
          <w:sz w:val="24"/>
          <w:szCs w:val="20"/>
          <w:lang w:eastAsia="zh-CN"/>
        </w:rPr>
        <w:t>2373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A84691">
        <w:rPr>
          <w:rFonts w:ascii="Times New Roman" w:eastAsia="Times New Roman" w:hAnsi="Times New Roman" w:cs="Times New Roman"/>
          <w:sz w:val="24"/>
          <w:szCs w:val="20"/>
          <w:lang w:eastAsia="zh-CN"/>
        </w:rPr>
        <w:t>z późn.zm.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)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tut Organ wystąpił do Regionalnego Dyrektora Ochrony Środowiska w Szczecinie,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Państwowego Inspektora Sanitarnego w Choszcznie, </w:t>
      </w:r>
      <w:r w:rsidR="00DE63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Dyrektora </w:t>
      </w:r>
      <w:r w:rsidR="00B66A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Regionalnego Zarządu </w:t>
      </w:r>
      <w:r w:rsidR="00B66A9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Gospodarki Wodnej w </w:t>
      </w:r>
      <w:r w:rsidR="00E97DA3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 Zlewni w Pile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prośbą o wyrażenie opinii co do potrzeby przeprowadzenia oceny oddziaływania na środowisko, a w przypadku stwierdzenia takiej potrzeby o określenie zakresu raportu.</w:t>
      </w:r>
    </w:p>
    <w:p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35 § 5 ustawy z dnia 14 czerwca 1960 r. Kodeks postępowania </w:t>
      </w:r>
      <w:r w:rsidR="00A84691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administracyjnego (Dz. U. z 2021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A84691">
        <w:rPr>
          <w:rFonts w:ascii="Times New Roman" w:eastAsia="Times New Roman" w:hAnsi="Times New Roman" w:cs="Times New Roman"/>
          <w:sz w:val="24"/>
          <w:szCs w:val="24"/>
          <w:lang w:eastAsia="pl-PL"/>
        </w:rPr>
        <w:t>735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do terminów załatwienia sprawy nie wlicza się terminów przewidywanych w przepisach prawa dla dokonania określonych czynności, okresów zawieszenia postępowania ora okresów opóźnień, spowodowanych z winy strony albo przyczyn niezależnych od organów. Wobec powyższego rozstrzygnięcie sprawy nastąpi niezwłocznie po uzyskaniu wymaganych uzgodnień oraz opinii pomocniczych.</w:t>
      </w:r>
    </w:p>
    <w:p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74 ust. 3a ustawy z dnia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</w:t>
      </w:r>
      <w:r w:rsidR="00A84691">
        <w:rPr>
          <w:rFonts w:ascii="Times New Roman" w:eastAsia="Times New Roman" w:hAnsi="Times New Roman" w:cs="Times New Roman"/>
          <w:sz w:val="24"/>
          <w:szCs w:val="20"/>
          <w:lang w:eastAsia="zh-CN"/>
        </w:rPr>
        <w:t>nia na środowisko (Dz. U. z 2021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A84691">
        <w:rPr>
          <w:rFonts w:ascii="Times New Roman" w:eastAsia="Times New Roman" w:hAnsi="Times New Roman" w:cs="Times New Roman"/>
          <w:sz w:val="24"/>
          <w:szCs w:val="20"/>
          <w:lang w:eastAsia="zh-CN"/>
        </w:rPr>
        <w:t>poz. 2373 z późn.zm.)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, stroną postępowania w sprawie wydania decyzji o środowiskowych uwarunkowaniach jest wnioskodawca oraz podmiot, któremu przysługuje prawo rzeczowe do nieruchomości znajdującej się w obszarze, na który będzie oddziaływać przedsięwzięcie w wariancie zaproponowanym przez wnioskodawcę, z zastrzeżeniem art. 81 ust. 1. Przez obszar ten rozumie się:</w:t>
      </w:r>
    </w:p>
    <w:p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rzewidywany teren, na którym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realizowane przedsięwzięcie, oraz obszar znajdujący się w odległości 100 m od granic tego terenu,</w:t>
      </w:r>
    </w:p>
    <w:p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działki, na których w wyniku realizacji, eksploatacji lub użytkowania przedsięwzięcia zostałyby przekroczone standardy jakości środowiska, lub</w:t>
      </w:r>
    </w:p>
    <w:p w:rsidR="005C0E88" w:rsidRDefault="002B2558" w:rsidP="005C0E88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 znajdujące się w zasięgu znaczącego oddziaływania przedsięwzięcia, które może wprowadzić ograniczenia w zagospodarowaniu nieruchomości, zgodnie z jej aktualnym przeznaczeniem.</w:t>
      </w:r>
    </w:p>
    <w:p w:rsid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0E88" w:rsidRDefault="005C0E8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Strony mogą brać czynny udział w każdym etapie postępowania, mogą zapoznać się z aktami zgromadzonymi w przedmiotowej sprawie, składać uwagi i wnioski w siedzibie Urzędu Gminy Krzęcin od poniedziałku do piątku, w godzinach od 7.30 do 15.30  lub drogą elektroniczną na adres: </w:t>
      </w:r>
      <w:hyperlink r:id="rId5" w:history="1">
        <w:r w:rsidRPr="00EE17B8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urzad@krzecin.pl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:rsidR="005C0E88" w:rsidRDefault="005C0E8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Dane o </w:t>
      </w:r>
      <w:r w:rsidR="00267A18">
        <w:rPr>
          <w:rFonts w:ascii="Times New Roman" w:eastAsia="Times New Roman" w:hAnsi="Times New Roman" w:cs="Times New Roman"/>
          <w:sz w:val="24"/>
          <w:szCs w:val="20"/>
          <w:lang w:eastAsia="zh-CN"/>
        </w:rPr>
        <w:t>wniosku zostały zamieszczone w publicznie dostępnym wykazie danych o dokumentach zawierających informacje o środowisku i jego ochronie.</w:t>
      </w:r>
    </w:p>
    <w:p w:rsidR="00267A18" w:rsidRDefault="00267A1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>Zgodnie  z art. 49 ustawy Kodeks postępowania administracyjnego, zawiadomienie uznaje się za doręczone po upływie 14 dni od dnia publicznego ogłoszenia</w:t>
      </w:r>
      <w:r w:rsidR="00F41383"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:rsidR="00267A18" w:rsidRDefault="00267A1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ab/>
        <w:t xml:space="preserve">Przedmiotowe obwieszczenie zostaje zamieszczone na stronie Biuletynu Informacji Publicznej Urzędu Gminy w Krzęcinie, tablicy ogłoszeń tutejszego Urzędu oraz tablicy ogłoszeń w miejscowości </w:t>
      </w:r>
      <w:r w:rsidR="0094318E">
        <w:rPr>
          <w:rFonts w:ascii="Times New Roman" w:eastAsia="Times New Roman" w:hAnsi="Times New Roman" w:cs="Times New Roman"/>
          <w:sz w:val="24"/>
          <w:szCs w:val="20"/>
          <w:lang w:eastAsia="zh-CN"/>
        </w:rPr>
        <w:t>Chłopowo</w:t>
      </w:r>
    </w:p>
    <w:p w:rsid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5C0E88" w:rsidRP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3FE1" w:rsidRPr="00553FE1" w:rsidRDefault="00553FE1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Dzień publicznego ogłoszenia- </w:t>
      </w:r>
      <w:r w:rsidR="004B2F0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23 września</w:t>
      </w:r>
      <w:r w:rsidR="002C5B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2022</w:t>
      </w: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</w:t>
      </w:r>
    </w:p>
    <w:p w:rsidR="00DE7E20" w:rsidRDefault="00553FE1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12C08" w:rsidRDefault="00712C08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4AB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94318E" w:rsidRDefault="002303D4" w:rsidP="00F8229A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</w:t>
      </w:r>
    </w:p>
    <w:p w:rsidR="003434AB" w:rsidRPr="0094318E" w:rsidRDefault="003434AB" w:rsidP="00F8229A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31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postępowania- </w:t>
      </w:r>
      <w:r w:rsidR="00532894" w:rsidRPr="0094318E">
        <w:rPr>
          <w:rFonts w:ascii="Times New Roman" w:eastAsia="Times New Roman" w:hAnsi="Times New Roman" w:cs="Times New Roman"/>
          <w:sz w:val="24"/>
          <w:szCs w:val="24"/>
          <w:lang w:eastAsia="pl-PL"/>
        </w:rPr>
        <w:t>( wykaz stron w aktach sprawy)</w:t>
      </w:r>
    </w:p>
    <w:p w:rsidR="00DE7E20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</w:p>
    <w:p w:rsidR="00745DCD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Tablica ogłoszeń</w:t>
      </w:r>
    </w:p>
    <w:p w:rsidR="00745DCD" w:rsidRDefault="00677B16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Sołectwo </w:t>
      </w:r>
      <w:r w:rsidR="0094318E">
        <w:rPr>
          <w:rFonts w:ascii="Times New Roman" w:eastAsia="Times New Roman" w:hAnsi="Times New Roman" w:cs="Times New Roman"/>
          <w:sz w:val="24"/>
          <w:szCs w:val="24"/>
          <w:lang w:eastAsia="pl-PL"/>
        </w:rPr>
        <w:t>Chłopowo</w:t>
      </w:r>
    </w:p>
    <w:p w:rsidR="003434AB" w:rsidRP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A/a.</w:t>
      </w:r>
      <w:bookmarkStart w:id="0" w:name="_GoBack"/>
      <w:bookmarkEnd w:id="0"/>
    </w:p>
    <w:p w:rsidR="003434AB" w:rsidRP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2B48A0" w:rsidRDefault="002B48A0" w:rsidP="009D1ED6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Pr="0090611F" w:rsidRDefault="0090611F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611F" w:rsidRPr="0090611F" w:rsidRDefault="0090611F" w:rsidP="0090611F">
      <w:pPr>
        <w:keepNext/>
        <w:spacing w:after="0" w:line="36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3FA6" w:rsidRPr="0090611F" w:rsidRDefault="00A03FA6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</w:t>
      </w:r>
    </w:p>
    <w:p w:rsidR="0090611F" w:rsidRPr="0090611F" w:rsidRDefault="0090611F" w:rsidP="0090611F">
      <w:pPr>
        <w:spacing w:before="200"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611F" w:rsidRPr="0090611F" w:rsidRDefault="0090611F" w:rsidP="0090611F">
      <w:pPr>
        <w:spacing w:before="20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Pr="0090611F" w:rsidRDefault="0090611F" w:rsidP="0090611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90611F" w:rsidRPr="00906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605B2F"/>
    <w:multiLevelType w:val="hybridMultilevel"/>
    <w:tmpl w:val="FFFAC4DA"/>
    <w:lvl w:ilvl="0" w:tplc="03E4AC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D99"/>
    <w:rsid w:val="00011942"/>
    <w:rsid w:val="00067A0E"/>
    <w:rsid w:val="00085D54"/>
    <w:rsid w:val="00092255"/>
    <w:rsid w:val="00093EE3"/>
    <w:rsid w:val="000A6554"/>
    <w:rsid w:val="000B2898"/>
    <w:rsid w:val="000C155F"/>
    <w:rsid w:val="001244D8"/>
    <w:rsid w:val="001508C7"/>
    <w:rsid w:val="001719D4"/>
    <w:rsid w:val="001849F1"/>
    <w:rsid w:val="001F65EB"/>
    <w:rsid w:val="001F7096"/>
    <w:rsid w:val="002041FB"/>
    <w:rsid w:val="002303D4"/>
    <w:rsid w:val="00267A18"/>
    <w:rsid w:val="00295A41"/>
    <w:rsid w:val="002A15C3"/>
    <w:rsid w:val="002B2558"/>
    <w:rsid w:val="002B48A0"/>
    <w:rsid w:val="002C5BE0"/>
    <w:rsid w:val="002D4E07"/>
    <w:rsid w:val="002F4F77"/>
    <w:rsid w:val="002F555A"/>
    <w:rsid w:val="00306BD1"/>
    <w:rsid w:val="003434AB"/>
    <w:rsid w:val="00363308"/>
    <w:rsid w:val="003704DF"/>
    <w:rsid w:val="003E1F5D"/>
    <w:rsid w:val="004104D8"/>
    <w:rsid w:val="00414865"/>
    <w:rsid w:val="00471A88"/>
    <w:rsid w:val="00472ED5"/>
    <w:rsid w:val="00490EC8"/>
    <w:rsid w:val="004B2F00"/>
    <w:rsid w:val="004D16F1"/>
    <w:rsid w:val="004D50F5"/>
    <w:rsid w:val="004E2906"/>
    <w:rsid w:val="004E3484"/>
    <w:rsid w:val="004F448B"/>
    <w:rsid w:val="005309ED"/>
    <w:rsid w:val="00532894"/>
    <w:rsid w:val="00547FE9"/>
    <w:rsid w:val="00552451"/>
    <w:rsid w:val="00553FE1"/>
    <w:rsid w:val="00587A6B"/>
    <w:rsid w:val="0059195B"/>
    <w:rsid w:val="005B33CC"/>
    <w:rsid w:val="005C0E88"/>
    <w:rsid w:val="005C756C"/>
    <w:rsid w:val="005D6F6D"/>
    <w:rsid w:val="005F6E93"/>
    <w:rsid w:val="0060184E"/>
    <w:rsid w:val="006276F5"/>
    <w:rsid w:val="00647331"/>
    <w:rsid w:val="006516E3"/>
    <w:rsid w:val="00677B16"/>
    <w:rsid w:val="006A0293"/>
    <w:rsid w:val="006E65DF"/>
    <w:rsid w:val="006F49DD"/>
    <w:rsid w:val="00712C08"/>
    <w:rsid w:val="00724042"/>
    <w:rsid w:val="00741E23"/>
    <w:rsid w:val="00745DCD"/>
    <w:rsid w:val="0076499D"/>
    <w:rsid w:val="007A313B"/>
    <w:rsid w:val="007B3280"/>
    <w:rsid w:val="007B7478"/>
    <w:rsid w:val="007F2D3B"/>
    <w:rsid w:val="00807454"/>
    <w:rsid w:val="008460EC"/>
    <w:rsid w:val="00866FF7"/>
    <w:rsid w:val="00872CB1"/>
    <w:rsid w:val="00886AE7"/>
    <w:rsid w:val="008A0B2D"/>
    <w:rsid w:val="0090611F"/>
    <w:rsid w:val="0092252C"/>
    <w:rsid w:val="00940DEA"/>
    <w:rsid w:val="0094318E"/>
    <w:rsid w:val="00957350"/>
    <w:rsid w:val="00965D7F"/>
    <w:rsid w:val="00965FA2"/>
    <w:rsid w:val="009709A6"/>
    <w:rsid w:val="00977258"/>
    <w:rsid w:val="0098084B"/>
    <w:rsid w:val="00991B58"/>
    <w:rsid w:val="00993059"/>
    <w:rsid w:val="009C3598"/>
    <w:rsid w:val="009D1ED6"/>
    <w:rsid w:val="009E079A"/>
    <w:rsid w:val="009E1D65"/>
    <w:rsid w:val="00A03FA6"/>
    <w:rsid w:val="00A23CCB"/>
    <w:rsid w:val="00A31D27"/>
    <w:rsid w:val="00A578CA"/>
    <w:rsid w:val="00A629D5"/>
    <w:rsid w:val="00A764B6"/>
    <w:rsid w:val="00A84691"/>
    <w:rsid w:val="00A91F24"/>
    <w:rsid w:val="00A920CF"/>
    <w:rsid w:val="00B3410A"/>
    <w:rsid w:val="00B41BC2"/>
    <w:rsid w:val="00B47A94"/>
    <w:rsid w:val="00B63D02"/>
    <w:rsid w:val="00B66A96"/>
    <w:rsid w:val="00B9160C"/>
    <w:rsid w:val="00BB26FF"/>
    <w:rsid w:val="00BD2466"/>
    <w:rsid w:val="00BD57C8"/>
    <w:rsid w:val="00BF0391"/>
    <w:rsid w:val="00C21ECD"/>
    <w:rsid w:val="00C26519"/>
    <w:rsid w:val="00C30C96"/>
    <w:rsid w:val="00C441C1"/>
    <w:rsid w:val="00C6263F"/>
    <w:rsid w:val="00CB6A12"/>
    <w:rsid w:val="00CC10CC"/>
    <w:rsid w:val="00D02ABF"/>
    <w:rsid w:val="00DE6330"/>
    <w:rsid w:val="00DE7E20"/>
    <w:rsid w:val="00E377DC"/>
    <w:rsid w:val="00E5384F"/>
    <w:rsid w:val="00E55CD0"/>
    <w:rsid w:val="00E94BA8"/>
    <w:rsid w:val="00E97DA3"/>
    <w:rsid w:val="00EA4D99"/>
    <w:rsid w:val="00EB3D19"/>
    <w:rsid w:val="00EE25C3"/>
    <w:rsid w:val="00F16898"/>
    <w:rsid w:val="00F16E3C"/>
    <w:rsid w:val="00F41383"/>
    <w:rsid w:val="00F459FD"/>
    <w:rsid w:val="00F53A91"/>
    <w:rsid w:val="00F53C42"/>
    <w:rsid w:val="00F56EDC"/>
    <w:rsid w:val="00F63FE4"/>
    <w:rsid w:val="00F64A1D"/>
    <w:rsid w:val="00F75FB1"/>
    <w:rsid w:val="00F92942"/>
    <w:rsid w:val="00FB622F"/>
    <w:rsid w:val="00FC2D00"/>
    <w:rsid w:val="00FC31B8"/>
    <w:rsid w:val="00FD63D1"/>
    <w:rsid w:val="00FF2ABF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B8437"/>
  <w15:docId w15:val="{25FC1DB3-8F4F-46FF-BA0E-23AE534A3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C0E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3</Pages>
  <Words>730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154</cp:revision>
  <cp:lastPrinted>2019-10-10T11:52:00Z</cp:lastPrinted>
  <dcterms:created xsi:type="dcterms:W3CDTF">2018-12-04T13:24:00Z</dcterms:created>
  <dcterms:modified xsi:type="dcterms:W3CDTF">2022-09-23T09:47:00Z</dcterms:modified>
</cp:coreProperties>
</file>