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EA69D3">
        <w:rPr>
          <w:rFonts w:ascii="Times New Roman" w:hAnsi="Times New Roman" w:cs="Times New Roman"/>
        </w:rPr>
        <w:t>: ZPOŚGK.I</w:t>
      </w:r>
      <w:r w:rsidR="00F56EDC">
        <w:rPr>
          <w:rFonts w:ascii="Times New Roman" w:hAnsi="Times New Roman" w:cs="Times New Roman"/>
        </w:rPr>
        <w:t>.6220.</w:t>
      </w:r>
      <w:r w:rsidR="00F73DD2">
        <w:rPr>
          <w:rFonts w:ascii="Times New Roman" w:hAnsi="Times New Roman" w:cs="Times New Roman"/>
        </w:rPr>
        <w:t>12</w:t>
      </w:r>
      <w:r w:rsidR="00C44DFC">
        <w:rPr>
          <w:rFonts w:ascii="Times New Roman" w:hAnsi="Times New Roman" w:cs="Times New Roman"/>
        </w:rPr>
        <w:t>.2</w:t>
      </w:r>
      <w:r w:rsidR="00B53F48">
        <w:rPr>
          <w:rFonts w:ascii="Times New Roman" w:hAnsi="Times New Roman" w:cs="Times New Roman"/>
        </w:rPr>
        <w:t>.2022</w:t>
      </w:r>
      <w:r w:rsidR="00C30C96">
        <w:rPr>
          <w:rFonts w:ascii="Times New Roman" w:hAnsi="Times New Roman" w:cs="Times New Roman"/>
        </w:rPr>
        <w:t>.AK.</w:t>
      </w:r>
      <w:r w:rsidR="00F73DD2">
        <w:rPr>
          <w:rFonts w:ascii="Times New Roman" w:hAnsi="Times New Roman" w:cs="Times New Roman"/>
        </w:rPr>
        <w:t xml:space="preserve">        </w:t>
      </w:r>
      <w:r w:rsidR="00F73DD2">
        <w:rPr>
          <w:rFonts w:ascii="Times New Roman" w:hAnsi="Times New Roman" w:cs="Times New Roman"/>
        </w:rPr>
        <w:tab/>
      </w:r>
      <w:r w:rsidR="00F73DD2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F73DD2">
        <w:rPr>
          <w:rFonts w:ascii="Times New Roman" w:hAnsi="Times New Roman" w:cs="Times New Roman"/>
        </w:rPr>
        <w:t>23 września</w:t>
      </w:r>
      <w:r w:rsidR="00B53F48">
        <w:rPr>
          <w:rFonts w:ascii="Times New Roman" w:hAnsi="Times New Roman" w:cs="Times New Roman"/>
        </w:rPr>
        <w:t xml:space="preserve"> 2022</w:t>
      </w:r>
      <w:r w:rsidR="00FF4F4A" w:rsidRPr="00E377DC">
        <w:rPr>
          <w:rFonts w:ascii="Times New Roman" w:hAnsi="Times New Roman" w:cs="Times New Roman"/>
        </w:rPr>
        <w:t xml:space="preserve"> r.</w:t>
      </w:r>
    </w:p>
    <w:p w:rsidR="00FF4F4A" w:rsidRPr="00E377DC" w:rsidRDefault="00FF4F4A">
      <w:pPr>
        <w:rPr>
          <w:rFonts w:ascii="Times New Roman" w:hAnsi="Times New Roman" w:cs="Times New Roman"/>
        </w:rPr>
      </w:pPr>
    </w:p>
    <w:p w:rsidR="00E22009" w:rsidRDefault="00A03FA6" w:rsidP="00F73DD2">
      <w:pPr>
        <w:keepNext/>
        <w:spacing w:after="0" w:line="360" w:lineRule="auto"/>
        <w:ind w:left="1980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:rsidR="00E22009" w:rsidRPr="00E22009" w:rsidRDefault="00E22009" w:rsidP="00F73DD2">
      <w:pPr>
        <w:keepNext/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220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wszczęciu postępowania administracyjnego i wystąpieniu do organów współdziałających</w:t>
      </w:r>
    </w:p>
    <w:p w:rsidR="00A03FA6" w:rsidRPr="00D02ABF" w:rsidRDefault="00A03FA6" w:rsidP="00C44DFC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0611F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90611F" w:rsidRPr="0090611F" w:rsidRDefault="00D44E8F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61 § 4 i art. 10 §1 ustawy z dnia 14 czerwca 1960r. Kodeks postępowania administ</w:t>
      </w:r>
      <w:r w:rsidR="00434321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 (Dz. U. z 2021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</w:t>
      </w:r>
      <w:r w:rsidR="00064E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poz. </w:t>
      </w:r>
      <w:r w:rsidR="00434321">
        <w:rPr>
          <w:rFonts w:ascii="Times New Roman" w:eastAsia="Times New Roman" w:hAnsi="Times New Roman" w:cs="Times New Roman"/>
          <w:sz w:val="24"/>
          <w:szCs w:val="24"/>
          <w:lang w:eastAsia="pl-PL"/>
        </w:rPr>
        <w:t>735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zm.)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F9294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74 ust. 3</w:t>
      </w:r>
      <w:r w:rsidR="004D75F5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2021</w:t>
      </w:r>
      <w:r w:rsidR="008A0B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>.2373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90611F" w:rsidRPr="00CB030C" w:rsidRDefault="004D75F5" w:rsidP="004D75F5">
      <w:pPr>
        <w:keepNext/>
        <w:spacing w:after="0" w:line="360" w:lineRule="auto"/>
        <w:ind w:firstLine="708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B0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m  Strony postępowania administracyjnego</w:t>
      </w:r>
    </w:p>
    <w:p w:rsidR="006B2EB4" w:rsidRPr="00492DD4" w:rsidRDefault="004D75F5" w:rsidP="006B2EB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wszczęciu postępowania administracyjnego z wniosku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F73DD2">
        <w:rPr>
          <w:rFonts w:ascii="Times New Roman" w:eastAsia="Times New Roman" w:hAnsi="Times New Roman" w:cs="Times New Roman"/>
          <w:sz w:val="24"/>
          <w:szCs w:val="24"/>
          <w:lang w:eastAsia="pl-PL"/>
        </w:rPr>
        <w:t>6 września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2022 r. </w:t>
      </w:r>
      <w:r w:rsidR="00087B1A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złożonego przez </w:t>
      </w:r>
      <w:proofErr w:type="spellStart"/>
      <w:r w:rsidR="00F73DD2">
        <w:rPr>
          <w:rFonts w:ascii="Times New Roman" w:eastAsia="Times New Roman" w:hAnsi="Times New Roman" w:cs="Times New Roman"/>
          <w:sz w:val="24"/>
          <w:szCs w:val="24"/>
          <w:lang w:eastAsia="pl-PL"/>
        </w:rPr>
        <w:t>BayWa</w:t>
      </w:r>
      <w:proofErr w:type="spellEnd"/>
      <w:r w:rsidR="00F73D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F73DD2">
        <w:rPr>
          <w:rFonts w:ascii="Times New Roman" w:eastAsia="Times New Roman" w:hAnsi="Times New Roman" w:cs="Times New Roman"/>
          <w:sz w:val="24"/>
          <w:szCs w:val="24"/>
          <w:lang w:eastAsia="pl-PL"/>
        </w:rPr>
        <w:t>r.e</w:t>
      </w:r>
      <w:proofErr w:type="spellEnd"/>
      <w:r w:rsidR="00F73DD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Polska Sp. z o.o. Plac Przymierza 6 lok.11, 03-944 Warszawa </w:t>
      </w:r>
      <w:r w:rsidR="00E817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2504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sprawie wydania </w:t>
      </w:r>
      <w:r w:rsidR="00D22F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decyzji o środowiskowych uwarunkowaniach dla przedsięwzięcia pn. </w:t>
      </w:r>
      <w:r w:rsidR="006B2E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6B2E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„Budowa</w:t>
      </w:r>
      <w:r w:rsidR="006B2EB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instalacji fotowoltaicznej wraz z infrastrukturą towarzyszącą o mocy do 52 MW, na działce o nr ewid. 520/10 obręb Granowo gmina Krzęcin”.</w:t>
      </w:r>
    </w:p>
    <w:p w:rsidR="000A30C2" w:rsidRPr="000D6B1E" w:rsidRDefault="000A30C2" w:rsidP="002D1ABB">
      <w:pPr>
        <w:keepNext/>
        <w:spacing w:after="0" w:line="36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Wnioskowane przedsięwzięcie wymienione jest w </w:t>
      </w:r>
      <w:r w:rsidR="000D6B1E" w:rsidRP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="00396B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 ust. 1 pkt  54 lit a</w:t>
      </w:r>
      <w:r w:rsidR="000D6B1E">
        <w:rPr>
          <w:rFonts w:ascii="Times New Roman" w:eastAsia="Times New Roman" w:hAnsi="Times New Roman" w:cs="Times New Roman"/>
          <w:sz w:val="24"/>
          <w:szCs w:val="24"/>
          <w:lang w:eastAsia="pl-PL"/>
        </w:rPr>
        <w:t>) rozporządzenia Rady Ministrów z dnia 10 września 2019 r. w sprawie przedsięwzięć mogących znacząco oddziaływać na środowisko (Dz.U. z 2019 r. poz. 1839). Zatem stanowi przedsięwzięcie mogące potencjalnie znacząco oddziaływać na środowisko i zgodnie z art. 71 ust. 2 pkt 2 ustawy z dnia 3 października 2008 r. o udostępnianiu informacji o środowisku i jego ochronie, udziale społeczeństwa w ochronie środowiska oraz ocenach oddziaływania na środowisko (Dz.U. z 2021 poz. 247 ze zm.) wymaga uzyskania decyzji o środowiskowych uwarunkowaniach.</w:t>
      </w:r>
    </w:p>
    <w:p w:rsidR="009E079A" w:rsidRDefault="009E079A" w:rsidP="002041FB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Organem właściwym do wydania decyzji o środowiskowych uwarunkowaniach dla przedmiotowej inwestycji, zgodnie z art. 75 ust 1 pkt 4 ustawy z dnia 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>o udostępnianiu informacji o środowisku i jego ochronie, udziale społeczeństwa w ochronie środowiska oraz ocenach oddziaływa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nia na środowisko (Dz. U. z 2021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r. poz. 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>247 ze zm.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) jest Wójt Gminy Krzęcin.</w:t>
      </w:r>
    </w:p>
    <w:p w:rsidR="00553FE1" w:rsidRDefault="00553FE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informuję, że zgodnie z art. 64 ust 1 ustawy z dnia 3 października 2008 r. 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o udostępnianiu informacji o środowisku i jego ochronie, udziale społeczeństwa w ochronie 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lastRenderedPageBreak/>
        <w:t>środowiska oraz ocenach oddziaływania na środowisko (Dz. U. z 20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21r. poz. 2373</w:t>
      </w:r>
      <w:r w:rsidR="00306BD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)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tut Organ wystąpił do Regionalnego Dyrektora Ochrony Środowiska w Szczecinie,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Państwowego Inspektora Sanitarnego w Choszcznie, Dyrektora </w:t>
      </w:r>
      <w:r w:rsidR="00623B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Zarządu Zlewni w </w:t>
      </w:r>
      <w:r w:rsidR="004E5D7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Stargardzie 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>PGW Wody Polskie, z prośbą o wyrażenie opinii co do potrzeby przeprowadzenia oceny oddziaływania na środowisko, a w przypadku stwierdzenia takiej potrzeby o określenie zakresu raportu.</w:t>
      </w:r>
    </w:p>
    <w:p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35 § 5 ustawy z dnia 14 czerwca 1960 r. Kodeks postępowania administracyjnego (Dz. U. z 2020 r. poz. 256 ze zm.) do terminów załatwienia sprawy nie wlicza się terminów przewidywanych w przepisach prawa dla dokonania określonych czynności, okresów zawieszenia postępowania ora okresów opóźnień, spowodowanych z winy strony albo przyczyn niezależnych od organów. Wobec powyższego rozstrzygnięcie sprawy nastąpi niezwłocznie po uzyskaniu wymaganych uzgodnień oraz opinii pomocniczych.</w:t>
      </w:r>
    </w:p>
    <w:p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74 ust. 3a ustawy z dnia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3 października 2008 r. 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br/>
        <w:t xml:space="preserve">o udostępnianiu informacji o środowisku i jego ochronie, udziale społeczeństwa w ochronie środowiska oraz ocenach oddziaływania na środowisko (Dz. U. z 2020r. poz. </w:t>
      </w:r>
      <w:r w:rsidR="00252014">
        <w:rPr>
          <w:rFonts w:ascii="Times New Roman" w:eastAsia="Times New Roman" w:hAnsi="Times New Roman" w:cs="Times New Roman"/>
          <w:sz w:val="24"/>
          <w:szCs w:val="20"/>
          <w:lang w:eastAsia="zh-CN"/>
        </w:rPr>
        <w:t>248 ze zm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.), stroną postępowania w sprawie wydania decyzji o środowiskowych uwarunkowaniach jest wnioskodawca oraz podmiot, któremu przysługuje prawo rzeczowe do nieruchomości znajdującej się w obszarze, na który będzie oddziaływać przedsięwzięcie w wariancie zaproponowanym przez wnioskodawcę, z zastrzeżeniem art. 81 ust. 1. Przez obszar ten rozumie się:</w:t>
      </w:r>
    </w:p>
    <w:p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306B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rzewidywany teren, na którym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będzie realizowane przedsięwzięcie, oraz obszar znajdujący się w odległości 100 m od granic tego terenu,</w:t>
      </w:r>
    </w:p>
    <w:p w:rsidR="002B2558" w:rsidRDefault="002B2558" w:rsidP="00306BD1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działki, na których w wyniku realizacji, eksploatacji lub użytkowania przedsięwzięcia zostałyby przekroczone standardy jakości środowiska, lub</w:t>
      </w:r>
    </w:p>
    <w:p w:rsidR="005C0E88" w:rsidRDefault="002B2558" w:rsidP="005C0E88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działki znajdujące się w zasięgu znaczącego oddziaływania przedsięwzięcia, które może wprowadzić ograniczenia w zagospodarowaniu nieruchomości, zgodnie z jej aktualnym przeznaczeniem.</w:t>
      </w:r>
    </w:p>
    <w:p w:rsidR="00085FD5" w:rsidRPr="00085FD5" w:rsidRDefault="00085FD5" w:rsidP="00085FD5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Biorąc pod uwagę fakt, iż liczba ustalonych stron w postępowaniu przekracza 10 zgodnie  art. 74 ust. 3 ustawy z dnia 3 października 2008 r. o udostępnieniu informacji o środowisku i jego ochronie, udziale społeczeństwa w ochronie środowiska oraz o ocenach oddziaływania na środowisko (Dz.U. z 2021 r. poz. 247 ze zm., tutejszy organ stosuje art. 49 ustawy z dnia 14 czerwca 1960 r. – Kodeks postępowania administracyjnego (Dz.U. z 2021 r. poz. 735) i </w:t>
      </w:r>
      <w:r w:rsidRPr="00085FD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zawiadomienie stron o wszczęciu postępowania oraz o kolejnych jego etapach następuje poprzez obwieszczenie.</w:t>
      </w:r>
    </w:p>
    <w:p w:rsid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C0E88" w:rsidRDefault="005C0E88" w:rsidP="00343779">
      <w:pPr>
        <w:pStyle w:val="Akapitzlist"/>
        <w:spacing w:after="0" w:line="360" w:lineRule="auto"/>
        <w:ind w:left="0" w:firstLine="70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Strony mogą brać czynny udział w każdym etapie postępowania, mogą zapoznać się z aktami zgromadzonymi w przedmiotowej sprawie, składać uwagi i wnioski w siedzibie Urzędu Gminy Krzęcin od poniedziałku do piątku, w godzinach od 7.30 do 15.30  lub drogą elektroniczną na adres: </w:t>
      </w:r>
      <w:hyperlink r:id="rId5" w:history="1">
        <w:r w:rsidRPr="00EE17B8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urzad@krzecin.pl</w:t>
        </w:r>
      </w:hyperlink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:rsidR="005C0E88" w:rsidRDefault="005C0E8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Dane o </w:t>
      </w:r>
      <w:r w:rsidR="00267A18">
        <w:rPr>
          <w:rFonts w:ascii="Times New Roman" w:eastAsia="Times New Roman" w:hAnsi="Times New Roman" w:cs="Times New Roman"/>
          <w:sz w:val="24"/>
          <w:szCs w:val="20"/>
          <w:lang w:eastAsia="zh-CN"/>
        </w:rPr>
        <w:t>wniosku zostały zamieszczone w publicznie dostępnym wykazie danych o dokumentach zawierających informacje o środowisku i jego ochronie.</w:t>
      </w:r>
    </w:p>
    <w:p w:rsidR="00267A18" w:rsidRPr="00343779" w:rsidRDefault="00267A18" w:rsidP="005C0E88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Pr="00343779"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  <w:t>Zgodnie  z art. 49 ustawy Kodeks postępowania administracyjnego, zawiadomienie uznaje się za doręczone po upływie 14 dni od dnia publicznego ogłoszenia</w:t>
      </w:r>
      <w:r w:rsidR="00343779">
        <w:rPr>
          <w:rFonts w:ascii="Times New Roman" w:eastAsia="Times New Roman" w:hAnsi="Times New Roman" w:cs="Times New Roman"/>
          <w:sz w:val="24"/>
          <w:szCs w:val="20"/>
          <w:u w:val="single"/>
          <w:lang w:eastAsia="zh-CN"/>
        </w:rPr>
        <w:t>.</w:t>
      </w:r>
    </w:p>
    <w:p w:rsidR="00891EC8" w:rsidRDefault="00267A18" w:rsidP="00C81331">
      <w:pPr>
        <w:pStyle w:val="Akapitzlist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  <w:t xml:space="preserve">Przedmiotowe obwieszczenie zostaje zamieszczone na stronie Biuletynu Informacji Publicznej Urzędu Gminy w Krzęcinie, tablicy ogłoszeń tutejszego Urzędu oraz tablicy ogłoszeń w miejscowości </w:t>
      </w:r>
      <w:r w:rsidR="004E5D7C">
        <w:rPr>
          <w:rFonts w:ascii="Times New Roman" w:eastAsia="Times New Roman" w:hAnsi="Times New Roman" w:cs="Times New Roman"/>
          <w:sz w:val="24"/>
          <w:szCs w:val="20"/>
          <w:lang w:eastAsia="zh-CN"/>
        </w:rPr>
        <w:t>Krzęcin</w:t>
      </w:r>
      <w:r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  <w:r w:rsidR="00C8133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Jednocześnie informuję, że na terenie inwestycji obowiązuje miejscowy plan zagospodarowania przestrzennego uchwalony Uchwałą Nr </w:t>
      </w:r>
      <w:r w:rsidR="00C81331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VII/32/2011 Rady Gminy Krzęcin </w:t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>z dnia 9 czerwca 2011 r. w sprawie uchwalenia miejscowego planu zagospodarowania przestrzennego dla lokalizacji siłowni wiatrowych w obrębach Krzęcin, Słonice, Żeńsko i Nowy Klukom w gminie Krzęcin.</w:t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  <w:r w:rsidR="00891EC8">
        <w:rPr>
          <w:rFonts w:ascii="Times New Roman" w:eastAsia="Times New Roman" w:hAnsi="Times New Roman" w:cs="Times New Roman"/>
          <w:sz w:val="24"/>
          <w:szCs w:val="20"/>
          <w:lang w:eastAsia="zh-CN"/>
        </w:rPr>
        <w:tab/>
      </w:r>
    </w:p>
    <w:p w:rsidR="00891EC8" w:rsidRDefault="00891EC8" w:rsidP="00891EC8">
      <w:pPr>
        <w:tabs>
          <w:tab w:val="left" w:pos="426"/>
          <w:tab w:val="left" w:pos="4962"/>
        </w:tabs>
        <w:suppressAutoHyphens/>
        <w:spacing w:after="120" w:line="36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5C0E88" w:rsidRPr="005C0E88" w:rsidRDefault="005C0E88" w:rsidP="005C0E88">
      <w:pPr>
        <w:pStyle w:val="Akapitzlist"/>
        <w:spacing w:after="0" w:line="360" w:lineRule="auto"/>
        <w:ind w:left="1068"/>
        <w:jc w:val="both"/>
        <w:rPr>
          <w:rFonts w:ascii="Times New Roman" w:eastAsia="Times New Roman" w:hAnsi="Times New Roman" w:cs="Times New Roman"/>
          <w:sz w:val="24"/>
          <w:szCs w:val="20"/>
          <w:lang w:eastAsia="zh-CN"/>
        </w:rPr>
      </w:pPr>
    </w:p>
    <w:p w:rsidR="00306BD1" w:rsidRDefault="00306BD1" w:rsidP="002041F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53FE1" w:rsidRPr="00553FE1" w:rsidRDefault="00553FE1" w:rsidP="00553FE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Dzień publicznego ogłoszenia- </w:t>
      </w:r>
      <w:r w:rsidR="00396B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23 września </w:t>
      </w:r>
      <w:r w:rsidR="004E5D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2022</w:t>
      </w:r>
      <w:r w:rsidRPr="00553F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 </w:t>
      </w:r>
    </w:p>
    <w:p w:rsidR="00DE7E20" w:rsidRDefault="00553FE1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712C08" w:rsidRDefault="00712C08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0735" w:rsidRDefault="00AC0735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3434AB">
        <w:rPr>
          <w:rFonts w:ascii="Times New Roman" w:eastAsia="Times New Roman" w:hAnsi="Times New Roman" w:cs="Times New Roman"/>
          <w:sz w:val="24"/>
          <w:szCs w:val="24"/>
          <w:lang w:eastAsia="pl-PL"/>
        </w:rPr>
        <w:t>Otrzymują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Wnioskodawca</w:t>
      </w:r>
    </w:p>
    <w:p w:rsid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postępowania- </w:t>
      </w:r>
      <w:r w:rsidR="00C33353">
        <w:rPr>
          <w:rFonts w:ascii="Times New Roman" w:eastAsia="Times New Roman" w:hAnsi="Times New Roman" w:cs="Times New Roman"/>
          <w:sz w:val="24"/>
          <w:szCs w:val="24"/>
          <w:lang w:eastAsia="pl-PL"/>
        </w:rPr>
        <w:t>wg wykazu w aktach sprawy</w:t>
      </w:r>
    </w:p>
    <w:p w:rsidR="00DE7E20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BIP</w:t>
      </w:r>
    </w:p>
    <w:p w:rsidR="00745DCD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Tablica ogłoszeń</w:t>
      </w:r>
    </w:p>
    <w:p w:rsidR="00745DCD" w:rsidRDefault="00396BC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Sołectwo Granowo</w:t>
      </w:r>
    </w:p>
    <w:p w:rsidR="003434AB" w:rsidRPr="003434AB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A/a.</w:t>
      </w:r>
    </w:p>
    <w:p w:rsidR="003434AB" w:rsidRPr="002B48A0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</w:t>
      </w:r>
    </w:p>
    <w:sectPr w:rsidR="00A03FA6" w:rsidRPr="00906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605B2F"/>
    <w:multiLevelType w:val="hybridMultilevel"/>
    <w:tmpl w:val="FFFAC4DA"/>
    <w:lvl w:ilvl="0" w:tplc="03E4AC9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D99"/>
    <w:rsid w:val="00064E8F"/>
    <w:rsid w:val="00067A0E"/>
    <w:rsid w:val="00085D54"/>
    <w:rsid w:val="00085FD5"/>
    <w:rsid w:val="00087B1A"/>
    <w:rsid w:val="00092255"/>
    <w:rsid w:val="00093EE3"/>
    <w:rsid w:val="000A30C2"/>
    <w:rsid w:val="000A6554"/>
    <w:rsid w:val="000B2898"/>
    <w:rsid w:val="000C22BE"/>
    <w:rsid w:val="000D6B1E"/>
    <w:rsid w:val="000E1D48"/>
    <w:rsid w:val="001244D8"/>
    <w:rsid w:val="001508C7"/>
    <w:rsid w:val="001849F1"/>
    <w:rsid w:val="001F65EB"/>
    <w:rsid w:val="001F7096"/>
    <w:rsid w:val="002041FB"/>
    <w:rsid w:val="00250464"/>
    <w:rsid w:val="00252014"/>
    <w:rsid w:val="00267A18"/>
    <w:rsid w:val="00295A41"/>
    <w:rsid w:val="002A15C3"/>
    <w:rsid w:val="002B2558"/>
    <w:rsid w:val="002B48A0"/>
    <w:rsid w:val="002D1ABB"/>
    <w:rsid w:val="002D4E07"/>
    <w:rsid w:val="002F555A"/>
    <w:rsid w:val="00306BD1"/>
    <w:rsid w:val="0031392E"/>
    <w:rsid w:val="003434AB"/>
    <w:rsid w:val="00343779"/>
    <w:rsid w:val="00396BCB"/>
    <w:rsid w:val="00414865"/>
    <w:rsid w:val="00434321"/>
    <w:rsid w:val="00440A52"/>
    <w:rsid w:val="00471A88"/>
    <w:rsid w:val="00472ED5"/>
    <w:rsid w:val="00490EC8"/>
    <w:rsid w:val="004D16F1"/>
    <w:rsid w:val="004D50F5"/>
    <w:rsid w:val="004D75F5"/>
    <w:rsid w:val="004E2906"/>
    <w:rsid w:val="004E3484"/>
    <w:rsid w:val="004E5D7C"/>
    <w:rsid w:val="005309ED"/>
    <w:rsid w:val="00547FE9"/>
    <w:rsid w:val="00553FE1"/>
    <w:rsid w:val="00581056"/>
    <w:rsid w:val="00587A6B"/>
    <w:rsid w:val="005B33CC"/>
    <w:rsid w:val="005C0E88"/>
    <w:rsid w:val="005C756C"/>
    <w:rsid w:val="005D6F6D"/>
    <w:rsid w:val="005F6E93"/>
    <w:rsid w:val="0060184E"/>
    <w:rsid w:val="00623BCE"/>
    <w:rsid w:val="006276F5"/>
    <w:rsid w:val="00647331"/>
    <w:rsid w:val="006516E3"/>
    <w:rsid w:val="006617D2"/>
    <w:rsid w:val="006A0293"/>
    <w:rsid w:val="006B2EB4"/>
    <w:rsid w:val="006F49DD"/>
    <w:rsid w:val="00712C08"/>
    <w:rsid w:val="00724042"/>
    <w:rsid w:val="00736AB9"/>
    <w:rsid w:val="00741E23"/>
    <w:rsid w:val="00745DCD"/>
    <w:rsid w:val="00753344"/>
    <w:rsid w:val="0076499D"/>
    <w:rsid w:val="007A313B"/>
    <w:rsid w:val="007B3280"/>
    <w:rsid w:val="007B7478"/>
    <w:rsid w:val="007D23A3"/>
    <w:rsid w:val="007E0098"/>
    <w:rsid w:val="007F2D3B"/>
    <w:rsid w:val="00807454"/>
    <w:rsid w:val="008460EC"/>
    <w:rsid w:val="00872CB1"/>
    <w:rsid w:val="00886AE7"/>
    <w:rsid w:val="00891EC8"/>
    <w:rsid w:val="008A0B2D"/>
    <w:rsid w:val="0090611F"/>
    <w:rsid w:val="0092252C"/>
    <w:rsid w:val="00932C51"/>
    <w:rsid w:val="009444A0"/>
    <w:rsid w:val="00965D7F"/>
    <w:rsid w:val="00965FA2"/>
    <w:rsid w:val="009709A6"/>
    <w:rsid w:val="00977258"/>
    <w:rsid w:val="0098084B"/>
    <w:rsid w:val="00982644"/>
    <w:rsid w:val="00991B58"/>
    <w:rsid w:val="00993059"/>
    <w:rsid w:val="009D1ED6"/>
    <w:rsid w:val="009E079A"/>
    <w:rsid w:val="009E1D65"/>
    <w:rsid w:val="00A03FA6"/>
    <w:rsid w:val="00A23CCB"/>
    <w:rsid w:val="00A27299"/>
    <w:rsid w:val="00A31D27"/>
    <w:rsid w:val="00A460F8"/>
    <w:rsid w:val="00A578CA"/>
    <w:rsid w:val="00A629D5"/>
    <w:rsid w:val="00A764B6"/>
    <w:rsid w:val="00A91F24"/>
    <w:rsid w:val="00A920CF"/>
    <w:rsid w:val="00AC0735"/>
    <w:rsid w:val="00AD3F3A"/>
    <w:rsid w:val="00B339D1"/>
    <w:rsid w:val="00B41BC2"/>
    <w:rsid w:val="00B47A94"/>
    <w:rsid w:val="00B53F48"/>
    <w:rsid w:val="00B564A8"/>
    <w:rsid w:val="00B63D02"/>
    <w:rsid w:val="00B9160C"/>
    <w:rsid w:val="00BB26FF"/>
    <w:rsid w:val="00BD2466"/>
    <w:rsid w:val="00BD57C8"/>
    <w:rsid w:val="00C21ECD"/>
    <w:rsid w:val="00C26519"/>
    <w:rsid w:val="00C30C96"/>
    <w:rsid w:val="00C33353"/>
    <w:rsid w:val="00C441C1"/>
    <w:rsid w:val="00C44DFC"/>
    <w:rsid w:val="00C54FF4"/>
    <w:rsid w:val="00C6263F"/>
    <w:rsid w:val="00C81331"/>
    <w:rsid w:val="00CB030C"/>
    <w:rsid w:val="00CC10CC"/>
    <w:rsid w:val="00CE448E"/>
    <w:rsid w:val="00D02ABF"/>
    <w:rsid w:val="00D22F7B"/>
    <w:rsid w:val="00D44E8F"/>
    <w:rsid w:val="00DE2821"/>
    <w:rsid w:val="00DE7E20"/>
    <w:rsid w:val="00E22009"/>
    <w:rsid w:val="00E36381"/>
    <w:rsid w:val="00E377DC"/>
    <w:rsid w:val="00E5384F"/>
    <w:rsid w:val="00E8170D"/>
    <w:rsid w:val="00E94BA8"/>
    <w:rsid w:val="00EA4D99"/>
    <w:rsid w:val="00EA69D3"/>
    <w:rsid w:val="00EB3D19"/>
    <w:rsid w:val="00F16898"/>
    <w:rsid w:val="00F459FD"/>
    <w:rsid w:val="00F53A91"/>
    <w:rsid w:val="00F53C42"/>
    <w:rsid w:val="00F56EDC"/>
    <w:rsid w:val="00F63FE4"/>
    <w:rsid w:val="00F73DD2"/>
    <w:rsid w:val="00F75FB1"/>
    <w:rsid w:val="00F92942"/>
    <w:rsid w:val="00FB622F"/>
    <w:rsid w:val="00FC2D00"/>
    <w:rsid w:val="00FC31B8"/>
    <w:rsid w:val="00FC391C"/>
    <w:rsid w:val="00FD63D1"/>
    <w:rsid w:val="00FE0E93"/>
    <w:rsid w:val="00FF1D7A"/>
    <w:rsid w:val="00FF2ABF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4CDCAD"/>
  <w15:docId w15:val="{424E0E00-8F2C-4C3C-B25E-9826F397F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C0E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3</Pages>
  <Words>874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Anna AK. Kozłowska</cp:lastModifiedBy>
  <cp:revision>176</cp:revision>
  <cp:lastPrinted>2019-10-10T11:52:00Z</cp:lastPrinted>
  <dcterms:created xsi:type="dcterms:W3CDTF">2018-12-04T13:24:00Z</dcterms:created>
  <dcterms:modified xsi:type="dcterms:W3CDTF">2022-09-23T10:07:00Z</dcterms:modified>
</cp:coreProperties>
</file>