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8403E" w14:textId="77777777" w:rsidR="00FF4F4A" w:rsidRPr="00E377DC" w:rsidRDefault="00454FB8">
      <w:pPr>
        <w:rPr>
          <w:rFonts w:ascii="Times New Roman" w:hAnsi="Times New Roman" w:cs="Times New Roman"/>
        </w:rPr>
      </w:pPr>
      <w:r>
        <w:rPr>
          <w:rFonts w:ascii="Times New Roman" w:hAnsi="Times New Roman" w:cs="Times New Roman"/>
        </w:rPr>
        <w:t xml:space="preserve">Nasz zna: </w:t>
      </w:r>
      <w:r w:rsidR="00212607">
        <w:rPr>
          <w:rFonts w:ascii="Times New Roman" w:hAnsi="Times New Roman" w:cs="Times New Roman"/>
        </w:rPr>
        <w:t>ZPOŚGK.</w:t>
      </w:r>
      <w:r w:rsidR="00022780">
        <w:rPr>
          <w:rFonts w:ascii="Times New Roman" w:hAnsi="Times New Roman" w:cs="Times New Roman"/>
        </w:rPr>
        <w:t>6220.7.22.2022</w:t>
      </w:r>
      <w:r w:rsidR="00B27C8F">
        <w:rPr>
          <w:rFonts w:ascii="Times New Roman" w:hAnsi="Times New Roman" w:cs="Times New Roman"/>
        </w:rPr>
        <w:t>.AK</w:t>
      </w:r>
      <w:r w:rsidR="00FF4F4A" w:rsidRPr="00E377DC">
        <w:rPr>
          <w:rFonts w:ascii="Times New Roman" w:hAnsi="Times New Roman" w:cs="Times New Roman"/>
        </w:rPr>
        <w:t xml:space="preserve">         </w:t>
      </w:r>
      <w:r w:rsidR="00FF4F4A" w:rsidRPr="00E377DC">
        <w:rPr>
          <w:rFonts w:ascii="Times New Roman" w:hAnsi="Times New Roman" w:cs="Times New Roman"/>
        </w:rPr>
        <w:tab/>
      </w:r>
      <w:r w:rsidR="00FF4F4A" w:rsidRPr="00E377DC">
        <w:rPr>
          <w:rFonts w:ascii="Times New Roman" w:hAnsi="Times New Roman" w:cs="Times New Roman"/>
        </w:rPr>
        <w:tab/>
      </w:r>
      <w:r w:rsidR="00FF4F4A" w:rsidRPr="00E377DC">
        <w:rPr>
          <w:rFonts w:ascii="Times New Roman" w:hAnsi="Times New Roman" w:cs="Times New Roman"/>
        </w:rPr>
        <w:tab/>
      </w:r>
      <w:r w:rsidR="00B31455">
        <w:rPr>
          <w:rFonts w:ascii="Times New Roman" w:hAnsi="Times New Roman" w:cs="Times New Roman"/>
        </w:rPr>
        <w:t xml:space="preserve"> </w:t>
      </w:r>
      <w:r w:rsidR="00525CEB">
        <w:rPr>
          <w:rFonts w:ascii="Times New Roman" w:hAnsi="Times New Roman" w:cs="Times New Roman"/>
        </w:rPr>
        <w:t xml:space="preserve">       </w:t>
      </w:r>
      <w:r w:rsidR="00FF4F4A" w:rsidRPr="00E377DC">
        <w:rPr>
          <w:rFonts w:ascii="Times New Roman" w:hAnsi="Times New Roman" w:cs="Times New Roman"/>
        </w:rPr>
        <w:t xml:space="preserve">Krzęcin, dnia </w:t>
      </w:r>
      <w:r w:rsidR="00022780">
        <w:rPr>
          <w:rFonts w:ascii="Times New Roman" w:hAnsi="Times New Roman" w:cs="Times New Roman"/>
        </w:rPr>
        <w:t>7 kwietnia 2023</w:t>
      </w:r>
      <w:r w:rsidR="00FF4F4A" w:rsidRPr="00E377DC">
        <w:rPr>
          <w:rFonts w:ascii="Times New Roman" w:hAnsi="Times New Roman" w:cs="Times New Roman"/>
        </w:rPr>
        <w:t xml:space="preserve"> r.</w:t>
      </w:r>
    </w:p>
    <w:p w14:paraId="6C154C88" w14:textId="77777777" w:rsidR="00FF4F4A" w:rsidRPr="00EE4928" w:rsidRDefault="00F06FF0" w:rsidP="004C09A0">
      <w:pPr>
        <w:ind w:left="708" w:firstLine="708"/>
        <w:rPr>
          <w:rFonts w:ascii="Times New Roman" w:hAnsi="Times New Roman" w:cs="Times New Roman"/>
          <w:b/>
          <w:sz w:val="24"/>
          <w:szCs w:val="24"/>
        </w:rPr>
      </w:pPr>
      <w:r w:rsidRPr="00EE4928">
        <w:rPr>
          <w:rFonts w:ascii="Times New Roman" w:hAnsi="Times New Roman" w:cs="Times New Roman"/>
          <w:b/>
          <w:sz w:val="24"/>
          <w:szCs w:val="24"/>
        </w:rPr>
        <w:t>Decyzja o środowiskowych uwarunkowaniach</w:t>
      </w:r>
      <w:r w:rsidR="00022780">
        <w:rPr>
          <w:rFonts w:ascii="Times New Roman" w:hAnsi="Times New Roman" w:cs="Times New Roman"/>
          <w:b/>
          <w:sz w:val="24"/>
          <w:szCs w:val="24"/>
        </w:rPr>
        <w:t xml:space="preserve"> 7/2022</w:t>
      </w:r>
    </w:p>
    <w:p w14:paraId="0825FE96" w14:textId="77777777" w:rsidR="00E66FD9" w:rsidRPr="00EE4928" w:rsidRDefault="00A26167" w:rsidP="00FD4B23">
      <w:pPr>
        <w:rPr>
          <w:rFonts w:ascii="Times New Roman" w:hAnsi="Times New Roman" w:cs="Times New Roman"/>
          <w:sz w:val="24"/>
          <w:szCs w:val="24"/>
        </w:rPr>
      </w:pPr>
      <w:r>
        <w:rPr>
          <w:rFonts w:ascii="Times New Roman" w:hAnsi="Times New Roman" w:cs="Times New Roman"/>
          <w:sz w:val="24"/>
          <w:szCs w:val="24"/>
        </w:rPr>
        <w:tab/>
      </w:r>
      <w:r w:rsidR="00D842E1">
        <w:rPr>
          <w:rFonts w:ascii="Times New Roman" w:hAnsi="Times New Roman" w:cs="Times New Roman"/>
          <w:sz w:val="24"/>
          <w:szCs w:val="24"/>
        </w:rPr>
        <w:t xml:space="preserve">Na podstawie </w:t>
      </w:r>
      <w:r w:rsidR="00D842E1" w:rsidRPr="00EE4928">
        <w:rPr>
          <w:rFonts w:ascii="Times New Roman" w:hAnsi="Times New Roman" w:cs="Times New Roman"/>
          <w:sz w:val="24"/>
          <w:szCs w:val="24"/>
        </w:rPr>
        <w:t>art. 104 ustawy z dnia 14 czerwca 1960 r. Kodeks postępowania administracyjnego (Dz.</w:t>
      </w:r>
      <w:r w:rsidR="0078624E">
        <w:rPr>
          <w:rFonts w:ascii="Times New Roman" w:hAnsi="Times New Roman" w:cs="Times New Roman"/>
          <w:sz w:val="24"/>
          <w:szCs w:val="24"/>
        </w:rPr>
        <w:t xml:space="preserve"> U. z 2022</w:t>
      </w:r>
      <w:r w:rsidR="00D842E1" w:rsidRPr="00EE4928">
        <w:rPr>
          <w:rFonts w:ascii="Times New Roman" w:hAnsi="Times New Roman" w:cs="Times New Roman"/>
          <w:sz w:val="24"/>
          <w:szCs w:val="24"/>
        </w:rPr>
        <w:t xml:space="preserve"> r. poz. </w:t>
      </w:r>
      <w:r w:rsidR="0078624E">
        <w:rPr>
          <w:rFonts w:ascii="Times New Roman" w:hAnsi="Times New Roman" w:cs="Times New Roman"/>
          <w:sz w:val="24"/>
          <w:szCs w:val="24"/>
        </w:rPr>
        <w:t>2000</w:t>
      </w:r>
      <w:r w:rsidR="00E57838">
        <w:rPr>
          <w:rFonts w:ascii="Times New Roman" w:hAnsi="Times New Roman" w:cs="Times New Roman"/>
          <w:sz w:val="24"/>
          <w:szCs w:val="24"/>
        </w:rPr>
        <w:t xml:space="preserve"> ze zm.</w:t>
      </w:r>
      <w:r w:rsidR="00D842E1">
        <w:rPr>
          <w:rFonts w:ascii="Times New Roman" w:hAnsi="Times New Roman" w:cs="Times New Roman"/>
          <w:sz w:val="24"/>
          <w:szCs w:val="24"/>
        </w:rPr>
        <w:t xml:space="preserve">), </w:t>
      </w:r>
      <w:r w:rsidR="00557AB5" w:rsidRPr="00EE4928">
        <w:rPr>
          <w:rFonts w:ascii="Times New Roman" w:hAnsi="Times New Roman" w:cs="Times New Roman"/>
          <w:sz w:val="24"/>
          <w:szCs w:val="24"/>
        </w:rPr>
        <w:t>art.</w:t>
      </w:r>
      <w:r w:rsidR="00F77382" w:rsidRPr="00EE4928">
        <w:rPr>
          <w:rFonts w:ascii="Times New Roman" w:hAnsi="Times New Roman" w:cs="Times New Roman"/>
          <w:sz w:val="24"/>
          <w:szCs w:val="24"/>
        </w:rPr>
        <w:t>71 u</w:t>
      </w:r>
      <w:r w:rsidR="00D842E1">
        <w:rPr>
          <w:rFonts w:ascii="Times New Roman" w:hAnsi="Times New Roman" w:cs="Times New Roman"/>
          <w:sz w:val="24"/>
          <w:szCs w:val="24"/>
        </w:rPr>
        <w:t xml:space="preserve">st. </w:t>
      </w:r>
      <w:r w:rsidR="00BE2995">
        <w:rPr>
          <w:rFonts w:ascii="Times New Roman" w:hAnsi="Times New Roman" w:cs="Times New Roman"/>
          <w:sz w:val="24"/>
          <w:szCs w:val="24"/>
        </w:rPr>
        <w:t>2 pkt 2,</w:t>
      </w:r>
      <w:r w:rsidR="00D842E1" w:rsidRPr="00D842E1">
        <w:rPr>
          <w:rFonts w:ascii="Times New Roman" w:hAnsi="Times New Roman" w:cs="Times New Roman"/>
          <w:sz w:val="24"/>
          <w:szCs w:val="24"/>
        </w:rPr>
        <w:t xml:space="preserve"> </w:t>
      </w:r>
      <w:r w:rsidR="00D842E1">
        <w:rPr>
          <w:rFonts w:ascii="Times New Roman" w:hAnsi="Times New Roman" w:cs="Times New Roman"/>
          <w:sz w:val="24"/>
          <w:szCs w:val="24"/>
        </w:rPr>
        <w:t>art.75 ust 1 pkt 4 oraz</w:t>
      </w:r>
      <w:r w:rsidR="00BE2995">
        <w:rPr>
          <w:rFonts w:ascii="Times New Roman" w:hAnsi="Times New Roman" w:cs="Times New Roman"/>
          <w:sz w:val="24"/>
          <w:szCs w:val="24"/>
        </w:rPr>
        <w:t xml:space="preserve"> art. 80 ust.1, oraz art. 82 i </w:t>
      </w:r>
      <w:r w:rsidR="00F77382" w:rsidRPr="00EE4928">
        <w:rPr>
          <w:rFonts w:ascii="Times New Roman" w:hAnsi="Times New Roman" w:cs="Times New Roman"/>
          <w:sz w:val="24"/>
          <w:szCs w:val="24"/>
        </w:rPr>
        <w:t xml:space="preserve">art. 85 </w:t>
      </w:r>
      <w:r w:rsidR="00646172" w:rsidRPr="00EE4928">
        <w:rPr>
          <w:rFonts w:ascii="Times New Roman" w:hAnsi="Times New Roman" w:cs="Times New Roman"/>
          <w:sz w:val="24"/>
          <w:szCs w:val="24"/>
        </w:rPr>
        <w:t xml:space="preserve">ustawy z dnia 3 </w:t>
      </w:r>
      <w:r w:rsidR="00D842E1">
        <w:rPr>
          <w:rFonts w:ascii="Times New Roman" w:hAnsi="Times New Roman" w:cs="Times New Roman"/>
          <w:sz w:val="24"/>
          <w:szCs w:val="24"/>
        </w:rPr>
        <w:t>października 200</w:t>
      </w:r>
      <w:r w:rsidR="00646172" w:rsidRPr="00EE4928">
        <w:rPr>
          <w:rFonts w:ascii="Times New Roman" w:hAnsi="Times New Roman" w:cs="Times New Roman"/>
          <w:sz w:val="24"/>
          <w:szCs w:val="24"/>
        </w:rPr>
        <w:t>8 r. o udostępnianiu informacji o środowisku i jego ochronie, udziale społeczeństwa</w:t>
      </w:r>
      <w:r w:rsidR="0097150D">
        <w:rPr>
          <w:rFonts w:ascii="Times New Roman" w:hAnsi="Times New Roman" w:cs="Times New Roman"/>
          <w:sz w:val="24"/>
          <w:szCs w:val="24"/>
        </w:rPr>
        <w:t xml:space="preserve"> </w:t>
      </w:r>
      <w:r w:rsidR="00646172" w:rsidRPr="00EE4928">
        <w:rPr>
          <w:rFonts w:ascii="Times New Roman" w:hAnsi="Times New Roman" w:cs="Times New Roman"/>
          <w:sz w:val="24"/>
          <w:szCs w:val="24"/>
        </w:rPr>
        <w:t>w ochronie środowiska oraz ocenach oddziaływania na środowisko (</w:t>
      </w:r>
      <w:proofErr w:type="spellStart"/>
      <w:r w:rsidR="000537AE">
        <w:rPr>
          <w:rFonts w:ascii="Times New Roman" w:hAnsi="Times New Roman" w:cs="Times New Roman"/>
          <w:sz w:val="24"/>
          <w:szCs w:val="24"/>
        </w:rPr>
        <w:t>t.j</w:t>
      </w:r>
      <w:proofErr w:type="spellEnd"/>
      <w:r w:rsidR="000537AE">
        <w:rPr>
          <w:rFonts w:ascii="Times New Roman" w:hAnsi="Times New Roman" w:cs="Times New Roman"/>
          <w:sz w:val="24"/>
          <w:szCs w:val="24"/>
        </w:rPr>
        <w:t xml:space="preserve">. </w:t>
      </w:r>
      <w:r w:rsidR="00646172" w:rsidRPr="00EE4928">
        <w:rPr>
          <w:rFonts w:ascii="Times New Roman" w:hAnsi="Times New Roman" w:cs="Times New Roman"/>
          <w:sz w:val="24"/>
          <w:szCs w:val="24"/>
        </w:rPr>
        <w:t>Dz.</w:t>
      </w:r>
      <w:r w:rsidR="00E66FD9" w:rsidRPr="00EE4928">
        <w:rPr>
          <w:rFonts w:ascii="Times New Roman" w:hAnsi="Times New Roman" w:cs="Times New Roman"/>
          <w:sz w:val="24"/>
          <w:szCs w:val="24"/>
        </w:rPr>
        <w:t xml:space="preserve"> </w:t>
      </w:r>
      <w:r w:rsidR="00B6675C">
        <w:rPr>
          <w:rFonts w:ascii="Times New Roman" w:hAnsi="Times New Roman" w:cs="Times New Roman"/>
          <w:sz w:val="24"/>
          <w:szCs w:val="24"/>
        </w:rPr>
        <w:t>U. 2022</w:t>
      </w:r>
      <w:r w:rsidR="0085021D">
        <w:rPr>
          <w:rFonts w:ascii="Times New Roman" w:hAnsi="Times New Roman" w:cs="Times New Roman"/>
          <w:sz w:val="24"/>
          <w:szCs w:val="24"/>
        </w:rPr>
        <w:t xml:space="preserve"> r. poz. </w:t>
      </w:r>
      <w:r w:rsidR="000537AE">
        <w:rPr>
          <w:rFonts w:ascii="Times New Roman" w:hAnsi="Times New Roman" w:cs="Times New Roman"/>
          <w:sz w:val="24"/>
          <w:szCs w:val="24"/>
        </w:rPr>
        <w:t>1029</w:t>
      </w:r>
      <w:r w:rsidR="00E57838">
        <w:rPr>
          <w:rFonts w:ascii="Times New Roman" w:hAnsi="Times New Roman" w:cs="Times New Roman"/>
          <w:sz w:val="24"/>
          <w:szCs w:val="24"/>
        </w:rPr>
        <w:t xml:space="preserve"> ze zm.</w:t>
      </w:r>
      <w:r w:rsidR="00646172" w:rsidRPr="00EE4928">
        <w:rPr>
          <w:rFonts w:ascii="Times New Roman" w:hAnsi="Times New Roman" w:cs="Times New Roman"/>
          <w:sz w:val="24"/>
          <w:szCs w:val="24"/>
        </w:rPr>
        <w:t xml:space="preserve">) </w:t>
      </w:r>
      <w:r w:rsidR="00D842E1">
        <w:rPr>
          <w:rFonts w:ascii="Times New Roman" w:hAnsi="Times New Roman" w:cs="Times New Roman"/>
          <w:sz w:val="24"/>
          <w:szCs w:val="24"/>
        </w:rPr>
        <w:t xml:space="preserve">zwanej dalej ustawą </w:t>
      </w:r>
      <w:proofErr w:type="spellStart"/>
      <w:r w:rsidR="00D842E1">
        <w:rPr>
          <w:rFonts w:ascii="Times New Roman" w:hAnsi="Times New Roman" w:cs="Times New Roman"/>
          <w:sz w:val="24"/>
          <w:szCs w:val="24"/>
        </w:rPr>
        <w:t>ooś</w:t>
      </w:r>
      <w:proofErr w:type="spellEnd"/>
      <w:r w:rsidR="00D842E1">
        <w:rPr>
          <w:rFonts w:ascii="Times New Roman" w:hAnsi="Times New Roman" w:cs="Times New Roman"/>
          <w:sz w:val="24"/>
          <w:szCs w:val="24"/>
        </w:rPr>
        <w:t xml:space="preserve">, a także </w:t>
      </w:r>
      <w:r w:rsidR="00A9229C" w:rsidRPr="00EE4928">
        <w:rPr>
          <w:rFonts w:ascii="Times New Roman" w:hAnsi="Times New Roman" w:cs="Times New Roman"/>
          <w:sz w:val="24"/>
          <w:szCs w:val="24"/>
        </w:rPr>
        <w:t>§3</w:t>
      </w:r>
      <w:r w:rsidR="00085E7A" w:rsidRPr="00EE4928">
        <w:rPr>
          <w:rFonts w:ascii="Times New Roman" w:hAnsi="Times New Roman" w:cs="Times New Roman"/>
          <w:sz w:val="24"/>
          <w:szCs w:val="24"/>
        </w:rPr>
        <w:t xml:space="preserve"> </w:t>
      </w:r>
      <w:r w:rsidR="00AE54E2">
        <w:rPr>
          <w:rFonts w:ascii="Times New Roman" w:hAnsi="Times New Roman" w:cs="Times New Roman"/>
          <w:sz w:val="24"/>
          <w:szCs w:val="24"/>
        </w:rPr>
        <w:t>ust. 1 pkt 54</w:t>
      </w:r>
      <w:r w:rsidR="00F7696D">
        <w:rPr>
          <w:rFonts w:ascii="Times New Roman" w:hAnsi="Times New Roman" w:cs="Times New Roman"/>
          <w:sz w:val="24"/>
          <w:szCs w:val="24"/>
        </w:rPr>
        <w:t xml:space="preserve"> </w:t>
      </w:r>
      <w:r w:rsidR="003F633E">
        <w:rPr>
          <w:rFonts w:ascii="Times New Roman" w:hAnsi="Times New Roman" w:cs="Times New Roman"/>
          <w:sz w:val="24"/>
          <w:szCs w:val="24"/>
        </w:rPr>
        <w:t>r</w:t>
      </w:r>
      <w:r w:rsidR="00E66FD9" w:rsidRPr="00EE4928">
        <w:rPr>
          <w:rFonts w:ascii="Times New Roman" w:hAnsi="Times New Roman" w:cs="Times New Roman"/>
          <w:sz w:val="24"/>
          <w:szCs w:val="24"/>
        </w:rPr>
        <w:t>ozporządzenia Rady Minis</w:t>
      </w:r>
      <w:r w:rsidR="0097150D">
        <w:rPr>
          <w:rFonts w:ascii="Times New Roman" w:hAnsi="Times New Roman" w:cs="Times New Roman"/>
          <w:sz w:val="24"/>
          <w:szCs w:val="24"/>
        </w:rPr>
        <w:t xml:space="preserve">trów z dnia </w:t>
      </w:r>
      <w:r w:rsidR="0085021D">
        <w:rPr>
          <w:rFonts w:ascii="Times New Roman" w:hAnsi="Times New Roman" w:cs="Times New Roman"/>
          <w:sz w:val="24"/>
          <w:szCs w:val="24"/>
        </w:rPr>
        <w:t>10 września 2019</w:t>
      </w:r>
      <w:r w:rsidR="0097150D">
        <w:rPr>
          <w:rFonts w:ascii="Times New Roman" w:hAnsi="Times New Roman" w:cs="Times New Roman"/>
          <w:sz w:val="24"/>
          <w:szCs w:val="24"/>
        </w:rPr>
        <w:t>r.</w:t>
      </w:r>
      <w:r w:rsidR="00B43022">
        <w:rPr>
          <w:rFonts w:ascii="Times New Roman" w:hAnsi="Times New Roman" w:cs="Times New Roman"/>
          <w:sz w:val="24"/>
          <w:szCs w:val="24"/>
        </w:rPr>
        <w:t xml:space="preserve"> </w:t>
      </w:r>
      <w:r w:rsidR="00D842E1">
        <w:rPr>
          <w:rFonts w:ascii="Times New Roman" w:hAnsi="Times New Roman" w:cs="Times New Roman"/>
          <w:sz w:val="24"/>
          <w:szCs w:val="24"/>
        </w:rPr>
        <w:t xml:space="preserve">w sprawie przedsięwzięć mogących znacząco oddziaływać na środowisko (Dz.U. z 2019 r. poz.1839), po rozpatrzeniu wniosku </w:t>
      </w:r>
      <w:r w:rsidR="00CF0141">
        <w:rPr>
          <w:rFonts w:ascii="Times New Roman" w:hAnsi="Times New Roman" w:cs="Times New Roman"/>
          <w:sz w:val="24"/>
          <w:szCs w:val="24"/>
        </w:rPr>
        <w:t xml:space="preserve">z dnia </w:t>
      </w:r>
      <w:r w:rsidR="000537AE">
        <w:rPr>
          <w:rFonts w:ascii="Times New Roman" w:hAnsi="Times New Roman" w:cs="Times New Roman"/>
          <w:sz w:val="24"/>
          <w:szCs w:val="24"/>
        </w:rPr>
        <w:t>4 marca 2022</w:t>
      </w:r>
      <w:r w:rsidR="00CF0141">
        <w:rPr>
          <w:rFonts w:ascii="Times New Roman" w:hAnsi="Times New Roman" w:cs="Times New Roman"/>
          <w:sz w:val="24"/>
          <w:szCs w:val="24"/>
        </w:rPr>
        <w:t xml:space="preserve"> r. </w:t>
      </w:r>
      <w:r w:rsidR="0077739C">
        <w:rPr>
          <w:rFonts w:ascii="Times New Roman" w:hAnsi="Times New Roman" w:cs="Times New Roman"/>
          <w:sz w:val="24"/>
          <w:szCs w:val="24"/>
        </w:rPr>
        <w:t xml:space="preserve">Pani </w:t>
      </w:r>
      <w:r w:rsidR="000537AE">
        <w:rPr>
          <w:rFonts w:ascii="Times New Roman" w:hAnsi="Times New Roman" w:cs="Times New Roman"/>
          <w:sz w:val="24"/>
          <w:szCs w:val="24"/>
        </w:rPr>
        <w:t xml:space="preserve">Hanny Bednarskiej - </w:t>
      </w:r>
      <w:r w:rsidR="0077739C">
        <w:rPr>
          <w:rFonts w:ascii="Times New Roman" w:hAnsi="Times New Roman" w:cs="Times New Roman"/>
          <w:sz w:val="24"/>
          <w:szCs w:val="24"/>
        </w:rPr>
        <w:t>działającej</w:t>
      </w:r>
      <w:r w:rsidR="00ED5827">
        <w:rPr>
          <w:rFonts w:ascii="Times New Roman" w:hAnsi="Times New Roman" w:cs="Times New Roman"/>
          <w:sz w:val="24"/>
          <w:szCs w:val="24"/>
        </w:rPr>
        <w:t xml:space="preserve"> na podstawie udzielonego jej pełnomocnictwa </w:t>
      </w:r>
      <w:r w:rsidR="00E66FD9" w:rsidRPr="00EE4928">
        <w:rPr>
          <w:rFonts w:ascii="Times New Roman" w:hAnsi="Times New Roman" w:cs="Times New Roman"/>
          <w:sz w:val="24"/>
          <w:szCs w:val="24"/>
        </w:rPr>
        <w:t>w sprawie wydania  decyzji o środowiskowych uwarunkowaniach dla przedsięwzięcia polegającego na:</w:t>
      </w:r>
      <w:r w:rsidR="00AB5F8A">
        <w:rPr>
          <w:rFonts w:ascii="Times New Roman" w:hAnsi="Times New Roman" w:cs="Times New Roman"/>
          <w:sz w:val="24"/>
          <w:szCs w:val="24"/>
        </w:rPr>
        <w:t xml:space="preserve"> „</w:t>
      </w:r>
      <w:r w:rsidR="00AB5F8A">
        <w:rPr>
          <w:rFonts w:ascii="Times New Roman" w:hAnsi="Times New Roman" w:cs="Times New Roman"/>
          <w:b/>
          <w:sz w:val="24"/>
          <w:szCs w:val="24"/>
        </w:rPr>
        <w:t>Budowie elektrowni fotowoltaicznej o mocy do 8 MW wraz ze stacjami transformatorowymi oraz infrastrukturą towarzyszącą na działce ewidencyjnej nr 217/3 obręb Żeńsko gmina Krzęcin”</w:t>
      </w:r>
      <w:r w:rsidR="00E66FD9" w:rsidRPr="00EE4928">
        <w:rPr>
          <w:rFonts w:ascii="Times New Roman" w:hAnsi="Times New Roman" w:cs="Times New Roman"/>
          <w:sz w:val="24"/>
          <w:szCs w:val="24"/>
        </w:rPr>
        <w:t xml:space="preserve"> oraz po przeprowadzeniu oceny oddziaływani</w:t>
      </w:r>
      <w:r w:rsidR="00AB5F8A">
        <w:rPr>
          <w:rFonts w:ascii="Times New Roman" w:hAnsi="Times New Roman" w:cs="Times New Roman"/>
          <w:sz w:val="24"/>
          <w:szCs w:val="24"/>
        </w:rPr>
        <w:t>a przedsięwzięcia na środowisko,</w:t>
      </w:r>
    </w:p>
    <w:p w14:paraId="34A479AA" w14:textId="77777777" w:rsidR="00557B7F" w:rsidRPr="00E57838" w:rsidRDefault="00E57838" w:rsidP="00E57838">
      <w:pPr>
        <w:jc w:val="center"/>
        <w:rPr>
          <w:rFonts w:ascii="Times New Roman" w:hAnsi="Times New Roman" w:cs="Times New Roman"/>
          <w:b/>
          <w:sz w:val="24"/>
          <w:szCs w:val="24"/>
          <w:u w:val="single"/>
        </w:rPr>
      </w:pPr>
      <w:r w:rsidRPr="00E57838">
        <w:rPr>
          <w:rFonts w:ascii="Times New Roman" w:hAnsi="Times New Roman" w:cs="Times New Roman"/>
          <w:b/>
          <w:sz w:val="24"/>
          <w:szCs w:val="24"/>
          <w:u w:val="single"/>
        </w:rPr>
        <w:t>ustalam środowiskowe uwarunkowania dla ww. przedsięwzięcia i jednocześnie określam</w:t>
      </w:r>
      <w:r>
        <w:rPr>
          <w:rFonts w:ascii="Times New Roman" w:hAnsi="Times New Roman" w:cs="Times New Roman"/>
          <w:b/>
          <w:sz w:val="24"/>
          <w:szCs w:val="24"/>
          <w:u w:val="single"/>
        </w:rPr>
        <w:t>:</w:t>
      </w:r>
    </w:p>
    <w:p w14:paraId="24DC38F0" w14:textId="77777777" w:rsidR="00AC01BA" w:rsidRPr="00AC01BA" w:rsidRDefault="00AC01BA" w:rsidP="00AC01BA">
      <w:pPr>
        <w:pStyle w:val="Akapitzlist"/>
        <w:numPr>
          <w:ilvl w:val="0"/>
          <w:numId w:val="29"/>
        </w:numPr>
        <w:rPr>
          <w:rFonts w:ascii="Times New Roman" w:hAnsi="Times New Roman" w:cs="Times New Roman"/>
          <w:b/>
          <w:sz w:val="24"/>
          <w:szCs w:val="24"/>
          <w:u w:val="single"/>
        </w:rPr>
      </w:pPr>
      <w:r w:rsidRPr="00AC01BA">
        <w:rPr>
          <w:rFonts w:ascii="Times New Roman" w:hAnsi="Times New Roman" w:cs="Times New Roman"/>
          <w:b/>
          <w:sz w:val="24"/>
          <w:szCs w:val="24"/>
          <w:u w:val="single"/>
        </w:rPr>
        <w:t>Rodzaj i miejsce realizacji inwestycji.</w:t>
      </w:r>
    </w:p>
    <w:p w14:paraId="2F812249" w14:textId="77777777" w:rsidR="00AB5F8A" w:rsidRDefault="00B22C4A" w:rsidP="00F43384">
      <w:pPr>
        <w:pStyle w:val="Teksttreci20"/>
        <w:shd w:val="clear" w:color="auto" w:fill="auto"/>
        <w:spacing w:line="360" w:lineRule="auto"/>
        <w:ind w:firstLine="0"/>
        <w:jc w:val="both"/>
        <w:rPr>
          <w:sz w:val="24"/>
          <w:szCs w:val="24"/>
        </w:rPr>
      </w:pPr>
      <w:r>
        <w:rPr>
          <w:sz w:val="24"/>
          <w:szCs w:val="24"/>
        </w:rPr>
        <w:t xml:space="preserve">Przedmiotem planowanego przedsięwzięcia jest budowa elektrowni fotowoltaicznej o mocy do 8 MW wraz z infrastrukturą towarzyszącą ( panele fotowoltaiczne, konstrukcje wsporcze, stacje transformatorowe, instalacja energetyczna stanowiącą połączenia kablowe między panelami a inwerterami, inwerterami a stacją </w:t>
      </w:r>
      <w:proofErr w:type="spellStart"/>
      <w:r>
        <w:rPr>
          <w:sz w:val="24"/>
          <w:szCs w:val="24"/>
        </w:rPr>
        <w:t>trafo</w:t>
      </w:r>
      <w:proofErr w:type="spellEnd"/>
      <w:r>
        <w:rPr>
          <w:sz w:val="24"/>
          <w:szCs w:val="24"/>
        </w:rPr>
        <w:t xml:space="preserve">, poszczególnymi stacjami </w:t>
      </w:r>
      <w:proofErr w:type="spellStart"/>
      <w:r>
        <w:rPr>
          <w:sz w:val="24"/>
          <w:szCs w:val="24"/>
        </w:rPr>
        <w:t>trafo</w:t>
      </w:r>
      <w:proofErr w:type="spellEnd"/>
      <w:r>
        <w:rPr>
          <w:sz w:val="24"/>
          <w:szCs w:val="24"/>
        </w:rPr>
        <w:t xml:space="preserve">, stacjami </w:t>
      </w:r>
      <w:proofErr w:type="spellStart"/>
      <w:r>
        <w:rPr>
          <w:sz w:val="24"/>
          <w:szCs w:val="24"/>
        </w:rPr>
        <w:t>trafo</w:t>
      </w:r>
      <w:proofErr w:type="spellEnd"/>
      <w:r>
        <w:rPr>
          <w:sz w:val="24"/>
          <w:szCs w:val="24"/>
        </w:rPr>
        <w:t xml:space="preserve"> </w:t>
      </w:r>
      <w:proofErr w:type="spellStart"/>
      <w:r>
        <w:rPr>
          <w:sz w:val="24"/>
          <w:szCs w:val="24"/>
        </w:rPr>
        <w:t>nn</w:t>
      </w:r>
      <w:proofErr w:type="spellEnd"/>
      <w:r>
        <w:rPr>
          <w:sz w:val="24"/>
          <w:szCs w:val="24"/>
        </w:rPr>
        <w:t>/SN). Planowana i</w:t>
      </w:r>
      <w:r w:rsidR="005A367F">
        <w:rPr>
          <w:sz w:val="24"/>
          <w:szCs w:val="24"/>
        </w:rPr>
        <w:t xml:space="preserve">nwestycja zrealizowana zostanie na terenie działki nr 217/3 w obrębie Żeńsko, na terenie gminy Krzęcin. Całkowita powierzchnia działki inwestycyjnej wynosi ok. 8,2 ha, natomiast powierzchnia zajęta przez inwestycję wyniesie do ok. 6,5 ha. Działka inwestycyjna zgodnie z ewidencją gruntów i budynków stanowi grunty orne IV i VI klasy ( </w:t>
      </w:r>
      <w:proofErr w:type="spellStart"/>
      <w:r w:rsidR="005A367F">
        <w:rPr>
          <w:sz w:val="24"/>
          <w:szCs w:val="24"/>
        </w:rPr>
        <w:t>RIVa</w:t>
      </w:r>
      <w:proofErr w:type="spellEnd"/>
      <w:r w:rsidR="005A367F">
        <w:rPr>
          <w:sz w:val="24"/>
          <w:szCs w:val="24"/>
        </w:rPr>
        <w:t>, RVI) i dotychczas prowadzona była na niej produkcja rolna. Również w bezpośrednim sąsiedztwie znajdują się tereny o takim samym charakterze.</w:t>
      </w:r>
    </w:p>
    <w:p w14:paraId="080D0EDC" w14:textId="77777777" w:rsidR="007D3EEF" w:rsidRPr="007D3EEF" w:rsidRDefault="007D3EEF" w:rsidP="008E3626">
      <w:pPr>
        <w:pStyle w:val="Teksttreci20"/>
        <w:shd w:val="clear" w:color="auto" w:fill="auto"/>
        <w:spacing w:line="360" w:lineRule="auto"/>
        <w:ind w:firstLine="320"/>
        <w:jc w:val="both"/>
        <w:rPr>
          <w:sz w:val="24"/>
          <w:szCs w:val="24"/>
        </w:rPr>
      </w:pPr>
      <w:r w:rsidRPr="007D3EEF">
        <w:rPr>
          <w:sz w:val="24"/>
          <w:szCs w:val="24"/>
        </w:rPr>
        <w:t xml:space="preserve">W przedłożonym raporcie przeanalizowano oddziaływanie planowanej inwestycji na środowisko, w szczególności w zakresie oddziaływania akustycznego, zanieczyszczenia powietrza, zanieczyszczenia odpadami oraz oddziaływania na ludzi i elementy przyrodnicze, </w:t>
      </w:r>
      <w:r w:rsidRPr="007D3EEF">
        <w:rPr>
          <w:sz w:val="24"/>
          <w:szCs w:val="24"/>
        </w:rPr>
        <w:lastRenderedPageBreak/>
        <w:t>w tym na krajobraz.</w:t>
      </w:r>
    </w:p>
    <w:p w14:paraId="77FFB435" w14:textId="77777777" w:rsidR="00DB2479" w:rsidRDefault="00DB2479" w:rsidP="008E3626">
      <w:pPr>
        <w:ind w:left="360"/>
        <w:rPr>
          <w:rFonts w:ascii="Times New Roman" w:hAnsi="Times New Roman" w:cs="Times New Roman"/>
          <w:sz w:val="24"/>
          <w:szCs w:val="24"/>
        </w:rPr>
      </w:pPr>
    </w:p>
    <w:p w14:paraId="27B14E7D" w14:textId="77777777" w:rsidR="00DB2479" w:rsidRPr="001233D6" w:rsidRDefault="001233D6" w:rsidP="001233D6">
      <w:pPr>
        <w:rPr>
          <w:rFonts w:ascii="Times New Roman" w:hAnsi="Times New Roman" w:cs="Times New Roman"/>
          <w:b/>
          <w:sz w:val="24"/>
          <w:szCs w:val="24"/>
        </w:rPr>
      </w:pPr>
      <w:r>
        <w:rPr>
          <w:rFonts w:ascii="Times New Roman" w:hAnsi="Times New Roman" w:cs="Times New Roman"/>
          <w:b/>
          <w:sz w:val="24"/>
          <w:szCs w:val="24"/>
        </w:rPr>
        <w:t xml:space="preserve">II. </w:t>
      </w:r>
      <w:r w:rsidR="00DB2479" w:rsidRPr="001233D6">
        <w:rPr>
          <w:rFonts w:ascii="Times New Roman" w:hAnsi="Times New Roman" w:cs="Times New Roman"/>
          <w:b/>
          <w:sz w:val="24"/>
          <w:szCs w:val="24"/>
        </w:rPr>
        <w:t xml:space="preserve">Istotne warunki korzystania ze środowiska w fazie realizacji </w:t>
      </w:r>
      <w:r w:rsidR="00A60F04">
        <w:rPr>
          <w:rFonts w:ascii="Times New Roman" w:hAnsi="Times New Roman" w:cs="Times New Roman"/>
          <w:b/>
          <w:sz w:val="24"/>
          <w:szCs w:val="24"/>
        </w:rPr>
        <w:t xml:space="preserve">i </w:t>
      </w:r>
      <w:r w:rsidR="00DB2479" w:rsidRPr="001233D6">
        <w:rPr>
          <w:rFonts w:ascii="Times New Roman" w:hAnsi="Times New Roman" w:cs="Times New Roman"/>
          <w:b/>
          <w:sz w:val="24"/>
          <w:szCs w:val="24"/>
        </w:rPr>
        <w:t>eksploatacji lub użytkowania przedsięwzięcia</w:t>
      </w:r>
    </w:p>
    <w:p w14:paraId="581CE75A" w14:textId="77777777" w:rsidR="001D5A6D" w:rsidRDefault="001D5A6D" w:rsidP="000647DC">
      <w:pPr>
        <w:rPr>
          <w:rFonts w:ascii="Times New Roman" w:hAnsi="Times New Roman" w:cs="Times New Roman"/>
          <w:b/>
          <w:sz w:val="24"/>
          <w:szCs w:val="24"/>
        </w:rPr>
      </w:pPr>
      <w:r w:rsidRPr="000647DC">
        <w:rPr>
          <w:rFonts w:ascii="Times New Roman" w:hAnsi="Times New Roman" w:cs="Times New Roman"/>
          <w:b/>
          <w:sz w:val="24"/>
          <w:szCs w:val="24"/>
        </w:rPr>
        <w:t>1.</w:t>
      </w:r>
      <w:r w:rsidR="00F741BE" w:rsidRPr="000647DC">
        <w:rPr>
          <w:rFonts w:ascii="Times New Roman" w:hAnsi="Times New Roman" w:cs="Times New Roman"/>
          <w:b/>
          <w:sz w:val="24"/>
          <w:szCs w:val="24"/>
        </w:rPr>
        <w:t xml:space="preserve"> W zakresie zminimalizowania emisji hałasu do środowiska:</w:t>
      </w:r>
    </w:p>
    <w:p w14:paraId="67E44EA5" w14:textId="77777777" w:rsidR="000F1352" w:rsidRDefault="000F1352" w:rsidP="000647DC">
      <w:pPr>
        <w:rPr>
          <w:rFonts w:ascii="Times New Roman" w:hAnsi="Times New Roman" w:cs="Times New Roman"/>
          <w:sz w:val="24"/>
          <w:szCs w:val="24"/>
        </w:rPr>
      </w:pPr>
      <w:r>
        <w:rPr>
          <w:rFonts w:ascii="Times New Roman" w:hAnsi="Times New Roman" w:cs="Times New Roman"/>
          <w:sz w:val="24"/>
          <w:szCs w:val="24"/>
        </w:rPr>
        <w:t>a) prace przy użyciu ciężkiego sprzętu budowlanego, będące źródłem emisji wysokiego poziomu hałasu należy wykonywać wyłącznie w porze dziennej, w godzinach 6:00- 18.00,</w:t>
      </w:r>
    </w:p>
    <w:p w14:paraId="3CA9FFCF" w14:textId="77777777" w:rsidR="000F1352" w:rsidRDefault="00970893" w:rsidP="000647DC">
      <w:pPr>
        <w:rPr>
          <w:rFonts w:ascii="Times New Roman" w:hAnsi="Times New Roman" w:cs="Times New Roman"/>
          <w:sz w:val="24"/>
          <w:szCs w:val="24"/>
        </w:rPr>
      </w:pPr>
      <w:r>
        <w:rPr>
          <w:rFonts w:ascii="Times New Roman" w:hAnsi="Times New Roman" w:cs="Times New Roman"/>
          <w:sz w:val="24"/>
          <w:szCs w:val="24"/>
        </w:rPr>
        <w:t xml:space="preserve">b) </w:t>
      </w:r>
      <w:r w:rsidR="000F1352">
        <w:rPr>
          <w:rFonts w:ascii="Times New Roman" w:hAnsi="Times New Roman" w:cs="Times New Roman"/>
          <w:sz w:val="24"/>
          <w:szCs w:val="24"/>
        </w:rPr>
        <w:t>nie utrzymywać stałego oświetlenia tereny farmy fotowoltaicznej i jego ogrodzenia, oświetlenie powinno mieć ciepłą barwę, o niskiej emisyjności promieniowania, a strumień światła powinien być skierowany w dół,</w:t>
      </w:r>
    </w:p>
    <w:p w14:paraId="60C7894E" w14:textId="77777777"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2. W zakresie zapewnienia prawidłowej gospodarki odpadami:</w:t>
      </w:r>
    </w:p>
    <w:p w14:paraId="61EB5EC2" w14:textId="77777777" w:rsidR="00315553" w:rsidRPr="00111E62" w:rsidRDefault="00315553" w:rsidP="00111E62">
      <w:pPr>
        <w:rPr>
          <w:rFonts w:ascii="Times New Roman" w:hAnsi="Times New Roman" w:cs="Times New Roman"/>
          <w:sz w:val="24"/>
          <w:szCs w:val="24"/>
        </w:rPr>
      </w:pPr>
      <w:r w:rsidRPr="00111E62">
        <w:rPr>
          <w:rFonts w:ascii="Times New Roman" w:hAnsi="Times New Roman" w:cs="Times New Roman"/>
          <w:sz w:val="24"/>
          <w:szCs w:val="24"/>
        </w:rPr>
        <w:t>a)</w:t>
      </w:r>
      <w:r w:rsidR="009A0CDD" w:rsidRPr="00111E62">
        <w:rPr>
          <w:rFonts w:ascii="Times New Roman" w:hAnsi="Times New Roman" w:cs="Times New Roman"/>
          <w:sz w:val="24"/>
          <w:szCs w:val="24"/>
        </w:rPr>
        <w:t xml:space="preserve"> zapobiegać powstawaniu odpadów lub ograniczać ilość wytwarzanych odpadów, zapobiegać ich negatywnemu oddziaływaniu poprzez selektywne magazynowanie w wyznaczonych, oznakowanych miejscach i specjalnych pojemnikach oraz zapewnić odzysk lub unieszkodliwienie odpadów przez podmioty posiadające stosowne uregulowania w zakresie gospodarowania odpadami,</w:t>
      </w:r>
    </w:p>
    <w:p w14:paraId="1D9F281F" w14:textId="77777777"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3. W zakresie środowiska gruntowo-wodnego:</w:t>
      </w:r>
    </w:p>
    <w:p w14:paraId="7DD2F976" w14:textId="77777777" w:rsidR="00315553" w:rsidRPr="003D10F1" w:rsidRDefault="00315553" w:rsidP="003D10F1">
      <w:pPr>
        <w:rPr>
          <w:rFonts w:ascii="Times New Roman" w:hAnsi="Times New Roman" w:cs="Times New Roman"/>
          <w:sz w:val="24"/>
          <w:szCs w:val="24"/>
        </w:rPr>
      </w:pPr>
      <w:r w:rsidRPr="003D10F1">
        <w:rPr>
          <w:rFonts w:ascii="Times New Roman" w:hAnsi="Times New Roman" w:cs="Times New Roman"/>
          <w:sz w:val="24"/>
          <w:szCs w:val="24"/>
        </w:rPr>
        <w:t>a)</w:t>
      </w:r>
      <w:r w:rsidR="008C245A" w:rsidRPr="003D10F1">
        <w:rPr>
          <w:rFonts w:ascii="Times New Roman" w:hAnsi="Times New Roman" w:cs="Times New Roman"/>
          <w:sz w:val="24"/>
          <w:szCs w:val="24"/>
        </w:rPr>
        <w:t xml:space="preserve"> powstałe masy ziemne wykorzystywać do wyrównania terenu w obrębie inwestycji,</w:t>
      </w:r>
    </w:p>
    <w:p w14:paraId="21B919A8" w14:textId="77777777" w:rsidR="00315553" w:rsidRPr="00970893" w:rsidRDefault="00315553" w:rsidP="00970893">
      <w:pPr>
        <w:rPr>
          <w:rFonts w:ascii="Times New Roman" w:hAnsi="Times New Roman" w:cs="Times New Roman"/>
          <w:sz w:val="24"/>
          <w:szCs w:val="24"/>
        </w:rPr>
      </w:pPr>
      <w:r w:rsidRPr="00970893">
        <w:rPr>
          <w:rFonts w:ascii="Times New Roman" w:hAnsi="Times New Roman" w:cs="Times New Roman"/>
          <w:sz w:val="24"/>
          <w:szCs w:val="24"/>
        </w:rPr>
        <w:t>b)</w:t>
      </w:r>
      <w:r w:rsidR="008C245A" w:rsidRPr="00970893">
        <w:rPr>
          <w:rFonts w:ascii="Times New Roman" w:hAnsi="Times New Roman" w:cs="Times New Roman"/>
          <w:sz w:val="24"/>
          <w:szCs w:val="24"/>
        </w:rPr>
        <w:t xml:space="preserve"> nie utwardzać terenu pomiędzy panelami</w:t>
      </w:r>
    </w:p>
    <w:p w14:paraId="551A0A30" w14:textId="77777777" w:rsidR="009B544C" w:rsidRPr="00970893" w:rsidRDefault="00315553" w:rsidP="00970893">
      <w:pPr>
        <w:rPr>
          <w:rFonts w:ascii="Times New Roman" w:hAnsi="Times New Roman" w:cs="Times New Roman"/>
          <w:sz w:val="24"/>
          <w:szCs w:val="24"/>
        </w:rPr>
      </w:pPr>
      <w:r w:rsidRPr="00970893">
        <w:rPr>
          <w:rFonts w:ascii="Times New Roman" w:hAnsi="Times New Roman" w:cs="Times New Roman"/>
          <w:sz w:val="24"/>
          <w:szCs w:val="24"/>
        </w:rPr>
        <w:t>c)</w:t>
      </w:r>
      <w:r w:rsidR="009B544C" w:rsidRPr="00970893">
        <w:rPr>
          <w:rFonts w:ascii="Times New Roman" w:hAnsi="Times New Roman" w:cs="Times New Roman"/>
          <w:sz w:val="24"/>
          <w:szCs w:val="24"/>
        </w:rPr>
        <w:t xml:space="preserve"> podłoże zaplecza budowy zabezpieczyć przed ewentualnym wyciekiem substancji ropopochodnych i urządzeń maszyn oraz środków transportu ( np. płytami drogowymi)</w:t>
      </w:r>
      <w:r w:rsidR="00E56497" w:rsidRPr="00970893">
        <w:rPr>
          <w:rFonts w:ascii="Times New Roman" w:hAnsi="Times New Roman" w:cs="Times New Roman"/>
          <w:sz w:val="24"/>
          <w:szCs w:val="24"/>
        </w:rPr>
        <w:t>,</w:t>
      </w:r>
    </w:p>
    <w:p w14:paraId="6305AA34" w14:textId="77777777" w:rsidR="00E56497" w:rsidRPr="00970893" w:rsidRDefault="00970897" w:rsidP="00970893">
      <w:pPr>
        <w:rPr>
          <w:rFonts w:ascii="Times New Roman" w:hAnsi="Times New Roman" w:cs="Times New Roman"/>
          <w:sz w:val="24"/>
          <w:szCs w:val="24"/>
        </w:rPr>
      </w:pPr>
      <w:r w:rsidRPr="00970893">
        <w:rPr>
          <w:rFonts w:ascii="Times New Roman" w:hAnsi="Times New Roman" w:cs="Times New Roman"/>
          <w:sz w:val="24"/>
          <w:szCs w:val="24"/>
        </w:rPr>
        <w:t>d</w:t>
      </w:r>
      <w:r w:rsidR="00E56497" w:rsidRPr="00970893">
        <w:rPr>
          <w:rFonts w:ascii="Times New Roman" w:hAnsi="Times New Roman" w:cs="Times New Roman"/>
          <w:sz w:val="24"/>
          <w:szCs w:val="24"/>
        </w:rPr>
        <w:t>) wszelkie prace ziemne wykonać ze szczególną ostrożnością, w sposób zapewniający ochronę gruntu przed zanieczyszczeniem, w szczególności substancjami ropopochodnymi,</w:t>
      </w:r>
    </w:p>
    <w:p w14:paraId="6B5F73C4" w14:textId="77777777" w:rsidR="004C52E4" w:rsidRPr="00970893" w:rsidRDefault="00970897" w:rsidP="00970893">
      <w:pPr>
        <w:rPr>
          <w:rFonts w:ascii="Times New Roman" w:hAnsi="Times New Roman" w:cs="Times New Roman"/>
          <w:sz w:val="24"/>
          <w:szCs w:val="24"/>
        </w:rPr>
      </w:pPr>
      <w:r w:rsidRPr="00970893">
        <w:rPr>
          <w:rFonts w:ascii="Times New Roman" w:hAnsi="Times New Roman" w:cs="Times New Roman"/>
          <w:sz w:val="24"/>
          <w:szCs w:val="24"/>
        </w:rPr>
        <w:t>e</w:t>
      </w:r>
      <w:r w:rsidR="00407D93" w:rsidRPr="00970893">
        <w:rPr>
          <w:rFonts w:ascii="Times New Roman" w:hAnsi="Times New Roman" w:cs="Times New Roman"/>
          <w:sz w:val="24"/>
          <w:szCs w:val="24"/>
        </w:rPr>
        <w:t>)</w:t>
      </w:r>
      <w:r w:rsidR="004C52E4" w:rsidRPr="00970893">
        <w:rPr>
          <w:rFonts w:ascii="Times New Roman" w:hAnsi="Times New Roman" w:cs="Times New Roman"/>
          <w:sz w:val="24"/>
          <w:szCs w:val="24"/>
        </w:rPr>
        <w:t xml:space="preserve"> do mycia paneli stosować wodę zdemineralizowaną</w:t>
      </w:r>
      <w:r w:rsidR="000C46C5">
        <w:rPr>
          <w:rFonts w:ascii="Times New Roman" w:hAnsi="Times New Roman" w:cs="Times New Roman"/>
          <w:sz w:val="24"/>
          <w:szCs w:val="24"/>
        </w:rPr>
        <w:t xml:space="preserve"> bez użycia detergentów,</w:t>
      </w:r>
    </w:p>
    <w:p w14:paraId="47E90F1A" w14:textId="77777777" w:rsidR="00E740C4" w:rsidRPr="00970893" w:rsidRDefault="00407D93" w:rsidP="00970893">
      <w:pPr>
        <w:rPr>
          <w:rFonts w:ascii="Times New Roman" w:hAnsi="Times New Roman" w:cs="Times New Roman"/>
          <w:sz w:val="24"/>
          <w:szCs w:val="24"/>
        </w:rPr>
      </w:pPr>
      <w:r w:rsidRPr="00970893">
        <w:rPr>
          <w:rFonts w:ascii="Times New Roman" w:hAnsi="Times New Roman" w:cs="Times New Roman"/>
          <w:sz w:val="24"/>
          <w:szCs w:val="24"/>
        </w:rPr>
        <w:t>f</w:t>
      </w:r>
      <w:r w:rsidR="00E740C4" w:rsidRPr="00970893">
        <w:rPr>
          <w:rFonts w:ascii="Times New Roman" w:hAnsi="Times New Roman" w:cs="Times New Roman"/>
          <w:sz w:val="24"/>
          <w:szCs w:val="24"/>
        </w:rPr>
        <w:t>) na terenie prowadzonej inwestycji powinny być dostępne substancje do ewentualnego neutralizowania wycieków z maszyn i urządzeń,</w:t>
      </w:r>
    </w:p>
    <w:p w14:paraId="52F53DAC" w14:textId="77777777" w:rsidR="00E740C4" w:rsidRPr="00970893" w:rsidRDefault="00407D93" w:rsidP="00970893">
      <w:pPr>
        <w:rPr>
          <w:rFonts w:ascii="Times New Roman" w:hAnsi="Times New Roman" w:cs="Times New Roman"/>
          <w:sz w:val="24"/>
          <w:szCs w:val="24"/>
        </w:rPr>
      </w:pPr>
      <w:r w:rsidRPr="00970893">
        <w:rPr>
          <w:rFonts w:ascii="Times New Roman" w:hAnsi="Times New Roman" w:cs="Times New Roman"/>
          <w:sz w:val="24"/>
          <w:szCs w:val="24"/>
        </w:rPr>
        <w:lastRenderedPageBreak/>
        <w:t>g</w:t>
      </w:r>
      <w:r w:rsidR="00E740C4" w:rsidRPr="00970893">
        <w:rPr>
          <w:rFonts w:ascii="Times New Roman" w:hAnsi="Times New Roman" w:cs="Times New Roman"/>
          <w:sz w:val="24"/>
          <w:szCs w:val="24"/>
        </w:rPr>
        <w:t>) w przypadku wycieku substancji ropopochodnych należy zastosować sorbent lub płyn do neutralizacji cieczy ropopochodnych, a zanieczyszczony materiał przekazać do unieszkodliwienia</w:t>
      </w:r>
      <w:r w:rsidR="00F054C8" w:rsidRPr="00970893">
        <w:rPr>
          <w:rFonts w:ascii="Times New Roman" w:hAnsi="Times New Roman" w:cs="Times New Roman"/>
          <w:sz w:val="24"/>
          <w:szCs w:val="24"/>
        </w:rPr>
        <w:t>,</w:t>
      </w:r>
    </w:p>
    <w:p w14:paraId="254BD889" w14:textId="77777777" w:rsidR="000647DC" w:rsidRPr="00970893" w:rsidRDefault="00407D93" w:rsidP="00970893">
      <w:pPr>
        <w:rPr>
          <w:rFonts w:ascii="Times New Roman" w:hAnsi="Times New Roman" w:cs="Times New Roman"/>
          <w:sz w:val="24"/>
          <w:szCs w:val="24"/>
        </w:rPr>
      </w:pPr>
      <w:r w:rsidRPr="00970893">
        <w:rPr>
          <w:rFonts w:ascii="Times New Roman" w:hAnsi="Times New Roman" w:cs="Times New Roman"/>
          <w:sz w:val="24"/>
          <w:szCs w:val="24"/>
        </w:rPr>
        <w:t>h</w:t>
      </w:r>
      <w:r w:rsidR="00E740C4" w:rsidRPr="00970893">
        <w:rPr>
          <w:rFonts w:ascii="Times New Roman" w:hAnsi="Times New Roman" w:cs="Times New Roman"/>
          <w:sz w:val="24"/>
          <w:szCs w:val="24"/>
        </w:rPr>
        <w:t>) inwestycje w fazie budowy jak i realizacji należy prowadzić w sposób wykluczający pogorszenie stanu wód, przy zastosowaniu środków</w:t>
      </w:r>
      <w:r w:rsidR="00A91D44" w:rsidRPr="00970893">
        <w:rPr>
          <w:rFonts w:ascii="Times New Roman" w:hAnsi="Times New Roman" w:cs="Times New Roman"/>
          <w:sz w:val="24"/>
          <w:szCs w:val="24"/>
        </w:rPr>
        <w:t xml:space="preserve"> ( procedur </w:t>
      </w:r>
      <w:r w:rsidR="00A91D44" w:rsidRPr="00970893">
        <w:rPr>
          <w:rFonts w:ascii="Times New Roman" w:hAnsi="Times New Roman" w:cs="Times New Roman"/>
          <w:sz w:val="24"/>
          <w:szCs w:val="24"/>
        </w:rPr>
        <w:br/>
        <w:t>i technologii)</w:t>
      </w:r>
      <w:r w:rsidR="00E740C4" w:rsidRPr="00970893">
        <w:rPr>
          <w:rFonts w:ascii="Times New Roman" w:hAnsi="Times New Roman" w:cs="Times New Roman"/>
          <w:sz w:val="24"/>
          <w:szCs w:val="24"/>
        </w:rPr>
        <w:t xml:space="preserve"> zapobiegających rozprzestrzenianie się i likwidujących </w:t>
      </w:r>
      <w:r w:rsidR="00572A63" w:rsidRPr="00970893">
        <w:rPr>
          <w:rFonts w:ascii="Times New Roman" w:hAnsi="Times New Roman" w:cs="Times New Roman"/>
          <w:sz w:val="24"/>
          <w:szCs w:val="24"/>
        </w:rPr>
        <w:t>ewentualne</w:t>
      </w:r>
      <w:r w:rsidR="00E740C4" w:rsidRPr="00970893">
        <w:rPr>
          <w:rFonts w:ascii="Times New Roman" w:hAnsi="Times New Roman" w:cs="Times New Roman"/>
          <w:sz w:val="24"/>
          <w:szCs w:val="24"/>
        </w:rPr>
        <w:t xml:space="preserve"> zanieczyszczenia po</w:t>
      </w:r>
      <w:r w:rsidR="00A60F04" w:rsidRPr="00970893">
        <w:rPr>
          <w:rFonts w:ascii="Times New Roman" w:hAnsi="Times New Roman" w:cs="Times New Roman"/>
          <w:sz w:val="24"/>
          <w:szCs w:val="24"/>
        </w:rPr>
        <w:t>wstałe w trakcie jej realizacji,</w:t>
      </w:r>
    </w:p>
    <w:p w14:paraId="69BECC92" w14:textId="77777777" w:rsidR="00A60F04" w:rsidRDefault="00407D93" w:rsidP="00970893">
      <w:pPr>
        <w:rPr>
          <w:rFonts w:ascii="Times New Roman" w:hAnsi="Times New Roman" w:cs="Times New Roman"/>
          <w:sz w:val="24"/>
          <w:szCs w:val="24"/>
        </w:rPr>
      </w:pPr>
      <w:r w:rsidRPr="00970893">
        <w:rPr>
          <w:rFonts w:ascii="Times New Roman" w:hAnsi="Times New Roman" w:cs="Times New Roman"/>
          <w:sz w:val="24"/>
          <w:szCs w:val="24"/>
        </w:rPr>
        <w:t>i</w:t>
      </w:r>
      <w:r w:rsidR="00A60F04" w:rsidRPr="00970893">
        <w:rPr>
          <w:rFonts w:ascii="Times New Roman" w:hAnsi="Times New Roman" w:cs="Times New Roman"/>
          <w:sz w:val="24"/>
          <w:szCs w:val="24"/>
        </w:rPr>
        <w:t>) ścieki bytowe gromadzić w szczelnych zbiornikach bezodpływowych i wywozić za pośre</w:t>
      </w:r>
      <w:r w:rsidR="00DE4F87">
        <w:rPr>
          <w:rFonts w:ascii="Times New Roman" w:hAnsi="Times New Roman" w:cs="Times New Roman"/>
          <w:sz w:val="24"/>
          <w:szCs w:val="24"/>
        </w:rPr>
        <w:t>dnictwem specjalistycznych firm,</w:t>
      </w:r>
    </w:p>
    <w:p w14:paraId="57BADDD8" w14:textId="77777777" w:rsidR="00DE4F87" w:rsidRDefault="00DE4F87" w:rsidP="00DE4F87">
      <w:pPr>
        <w:rPr>
          <w:rFonts w:ascii="Times New Roman" w:hAnsi="Times New Roman" w:cs="Times New Roman"/>
          <w:sz w:val="24"/>
          <w:szCs w:val="24"/>
        </w:rPr>
      </w:pPr>
      <w:r>
        <w:rPr>
          <w:rFonts w:ascii="Times New Roman" w:hAnsi="Times New Roman" w:cs="Times New Roman"/>
          <w:sz w:val="24"/>
          <w:szCs w:val="24"/>
        </w:rPr>
        <w:t>k) nie stosować chemicznych środków ochrony roślin ani nawozów sztucznych,</w:t>
      </w:r>
    </w:p>
    <w:p w14:paraId="36DD9B62" w14:textId="77777777" w:rsidR="00315553" w:rsidRPr="000647DC" w:rsidRDefault="00315553" w:rsidP="000647DC">
      <w:pPr>
        <w:rPr>
          <w:rFonts w:ascii="Times New Roman" w:hAnsi="Times New Roman" w:cs="Times New Roman"/>
          <w:sz w:val="24"/>
          <w:szCs w:val="24"/>
        </w:rPr>
      </w:pPr>
      <w:r w:rsidRPr="000647DC">
        <w:rPr>
          <w:rFonts w:ascii="Times New Roman" w:hAnsi="Times New Roman" w:cs="Times New Roman"/>
          <w:b/>
          <w:sz w:val="24"/>
          <w:szCs w:val="24"/>
        </w:rPr>
        <w:t xml:space="preserve">4. W zakresie </w:t>
      </w:r>
      <w:r w:rsidR="0071683F" w:rsidRPr="000647DC">
        <w:rPr>
          <w:rFonts w:ascii="Times New Roman" w:hAnsi="Times New Roman" w:cs="Times New Roman"/>
          <w:b/>
          <w:sz w:val="24"/>
          <w:szCs w:val="24"/>
        </w:rPr>
        <w:t>ochrony przyrody należy:</w:t>
      </w:r>
    </w:p>
    <w:p w14:paraId="6E9ED85D" w14:textId="77777777" w:rsidR="008C245A" w:rsidRPr="00C722CD" w:rsidRDefault="00A925EA" w:rsidP="00C722CD">
      <w:pPr>
        <w:rPr>
          <w:rFonts w:ascii="Times New Roman" w:hAnsi="Times New Roman" w:cs="Times New Roman"/>
          <w:sz w:val="24"/>
          <w:szCs w:val="24"/>
        </w:rPr>
      </w:pPr>
      <w:r w:rsidRPr="00C722CD">
        <w:rPr>
          <w:rFonts w:ascii="Times New Roman" w:hAnsi="Times New Roman" w:cs="Times New Roman"/>
          <w:sz w:val="24"/>
          <w:szCs w:val="24"/>
        </w:rPr>
        <w:t>a)</w:t>
      </w:r>
      <w:r w:rsidR="008C245A" w:rsidRPr="00C722CD">
        <w:rPr>
          <w:rFonts w:ascii="Times New Roman" w:hAnsi="Times New Roman" w:cs="Times New Roman"/>
          <w:sz w:val="24"/>
          <w:szCs w:val="24"/>
        </w:rPr>
        <w:t xml:space="preserve"> </w:t>
      </w:r>
      <w:r w:rsidR="00294671" w:rsidRPr="00C722CD">
        <w:rPr>
          <w:rFonts w:ascii="Times New Roman" w:hAnsi="Times New Roman" w:cs="Times New Roman"/>
          <w:sz w:val="24"/>
          <w:szCs w:val="24"/>
        </w:rPr>
        <w:t>prace budowlane i montażowe prowadzić poza okresem lęgowym ptaków. Dopuszcza się prowadzenie prac w ww. okresie wyłącznie po stwierdzeniu przez specjalistę ornitologa braku odbywania przez ptaki lęgów w obszarze prac i jego sąsiedztwie.</w:t>
      </w:r>
    </w:p>
    <w:p w14:paraId="5EDF58DA" w14:textId="77777777" w:rsidR="008C245A" w:rsidRPr="00C722CD" w:rsidRDefault="00A925EA" w:rsidP="00C722CD">
      <w:pPr>
        <w:rPr>
          <w:rFonts w:ascii="Times New Roman" w:hAnsi="Times New Roman" w:cs="Times New Roman"/>
          <w:sz w:val="24"/>
          <w:szCs w:val="24"/>
        </w:rPr>
      </w:pPr>
      <w:r w:rsidRPr="00C722CD">
        <w:rPr>
          <w:rFonts w:ascii="Times New Roman" w:hAnsi="Times New Roman" w:cs="Times New Roman"/>
          <w:sz w:val="24"/>
          <w:szCs w:val="24"/>
        </w:rPr>
        <w:t>b</w:t>
      </w:r>
      <w:r w:rsidR="008C245A" w:rsidRPr="00C722CD">
        <w:rPr>
          <w:rFonts w:ascii="Times New Roman" w:hAnsi="Times New Roman" w:cs="Times New Roman"/>
          <w:sz w:val="24"/>
          <w:szCs w:val="24"/>
        </w:rPr>
        <w:t>) w trakcie prac budowlanych zabezpieczyć miejsca stanowiące potencjalne pułapki antropogeniczne dla zwierząt, prowadzić regularne przeglądy ww.</w:t>
      </w:r>
      <w:r w:rsidR="00E42E8D" w:rsidRPr="00C722CD">
        <w:rPr>
          <w:rFonts w:ascii="Times New Roman" w:hAnsi="Times New Roman" w:cs="Times New Roman"/>
          <w:sz w:val="24"/>
          <w:szCs w:val="24"/>
        </w:rPr>
        <w:t xml:space="preserve"> miejsc pod kątem obecności w nich zwierząt. W przypadku stwierdzenia uwięzienia zwierząt bezzwłocznie je odłowić i przenieść w bezpieczne</w:t>
      </w:r>
      <w:r w:rsidR="00656EAC" w:rsidRPr="00C722CD">
        <w:rPr>
          <w:rFonts w:ascii="Times New Roman" w:hAnsi="Times New Roman" w:cs="Times New Roman"/>
          <w:sz w:val="24"/>
          <w:szCs w:val="24"/>
        </w:rPr>
        <w:t xml:space="preserve"> miejsce, poza teren inwestycji w miejsca atrakcyjne siedliskowo dla danego gatunku,</w:t>
      </w:r>
    </w:p>
    <w:p w14:paraId="396080C8" w14:textId="77777777" w:rsidR="00E42E8D" w:rsidRPr="00C722CD" w:rsidRDefault="00A925EA" w:rsidP="00C722CD">
      <w:pPr>
        <w:rPr>
          <w:rFonts w:ascii="Times New Roman" w:hAnsi="Times New Roman" w:cs="Times New Roman"/>
          <w:sz w:val="24"/>
          <w:szCs w:val="24"/>
        </w:rPr>
      </w:pPr>
      <w:r w:rsidRPr="00C722CD">
        <w:rPr>
          <w:rFonts w:ascii="Times New Roman" w:hAnsi="Times New Roman" w:cs="Times New Roman"/>
          <w:sz w:val="24"/>
          <w:szCs w:val="24"/>
        </w:rPr>
        <w:t>c</w:t>
      </w:r>
      <w:r w:rsidR="008C245A" w:rsidRPr="00C722CD">
        <w:rPr>
          <w:rFonts w:ascii="Times New Roman" w:hAnsi="Times New Roman" w:cs="Times New Roman"/>
          <w:sz w:val="24"/>
          <w:szCs w:val="24"/>
        </w:rPr>
        <w:t xml:space="preserve">) </w:t>
      </w:r>
      <w:r w:rsidR="00E42E8D" w:rsidRPr="00C722CD">
        <w:rPr>
          <w:rFonts w:ascii="Times New Roman" w:hAnsi="Times New Roman" w:cs="Times New Roman"/>
          <w:sz w:val="24"/>
          <w:szCs w:val="24"/>
        </w:rPr>
        <w:t>prace budowlane prowadzić w sposób niepowodujący powstania zastoisk wodnych, które mogą służyć jako miejsce rozrodu płazów,</w:t>
      </w:r>
    </w:p>
    <w:p w14:paraId="46394D7A" w14:textId="77777777" w:rsidR="009B544C" w:rsidRPr="00C722CD" w:rsidRDefault="00086360" w:rsidP="00C722CD">
      <w:pPr>
        <w:rPr>
          <w:rFonts w:ascii="Times New Roman" w:hAnsi="Times New Roman" w:cs="Times New Roman"/>
          <w:sz w:val="24"/>
          <w:szCs w:val="24"/>
        </w:rPr>
      </w:pPr>
      <w:r w:rsidRPr="00C722CD">
        <w:rPr>
          <w:rFonts w:ascii="Times New Roman" w:hAnsi="Times New Roman" w:cs="Times New Roman"/>
          <w:sz w:val="24"/>
          <w:szCs w:val="24"/>
        </w:rPr>
        <w:t xml:space="preserve">d) </w:t>
      </w:r>
      <w:r w:rsidR="009B544C" w:rsidRPr="00C722CD">
        <w:rPr>
          <w:rFonts w:ascii="Times New Roman" w:hAnsi="Times New Roman" w:cs="Times New Roman"/>
          <w:sz w:val="24"/>
          <w:szCs w:val="24"/>
        </w:rPr>
        <w:t>w przypadku konieczności odłowów zwierząt uzyskać stosowne zezwolenia zgodnie z zapisami art.56 ustawy z dnia 16 kwietnia 2004 r. o ochronie przyrody,</w:t>
      </w:r>
    </w:p>
    <w:p w14:paraId="1F5E0C7A" w14:textId="77777777" w:rsidR="00A5117D" w:rsidRPr="00C722CD" w:rsidRDefault="00086360" w:rsidP="00C722CD">
      <w:pPr>
        <w:rPr>
          <w:rFonts w:ascii="Times New Roman" w:hAnsi="Times New Roman" w:cs="Times New Roman"/>
          <w:sz w:val="24"/>
          <w:szCs w:val="24"/>
        </w:rPr>
      </w:pPr>
      <w:r w:rsidRPr="00C722CD">
        <w:rPr>
          <w:rFonts w:ascii="Times New Roman" w:hAnsi="Times New Roman" w:cs="Times New Roman"/>
          <w:sz w:val="24"/>
          <w:szCs w:val="24"/>
        </w:rPr>
        <w:t>e</w:t>
      </w:r>
      <w:r w:rsidR="00A5117D" w:rsidRPr="00C722CD">
        <w:rPr>
          <w:rFonts w:ascii="Times New Roman" w:hAnsi="Times New Roman" w:cs="Times New Roman"/>
          <w:sz w:val="24"/>
          <w:szCs w:val="24"/>
        </w:rPr>
        <w:t>) w celu umożliwienia swobodnej migracji niewielkim przedstawicielom fauny należy wykonać ogrodzenie terenu inwestycyjnego zachowując prześwit szerokości minimum 20 cm między ogrodzeniem a powierzchnią gruntu,</w:t>
      </w:r>
    </w:p>
    <w:p w14:paraId="76115EE9" w14:textId="77777777" w:rsidR="00A5117D" w:rsidRPr="00C722CD" w:rsidRDefault="00086360" w:rsidP="00C722CD">
      <w:pPr>
        <w:rPr>
          <w:rFonts w:ascii="Times New Roman" w:hAnsi="Times New Roman" w:cs="Times New Roman"/>
          <w:sz w:val="24"/>
          <w:szCs w:val="24"/>
        </w:rPr>
      </w:pPr>
      <w:r w:rsidRPr="00C722CD">
        <w:rPr>
          <w:rFonts w:ascii="Times New Roman" w:hAnsi="Times New Roman" w:cs="Times New Roman"/>
          <w:sz w:val="24"/>
          <w:szCs w:val="24"/>
        </w:rPr>
        <w:t>f</w:t>
      </w:r>
      <w:r w:rsidR="00D9716D" w:rsidRPr="00C722CD">
        <w:rPr>
          <w:rFonts w:ascii="Times New Roman" w:hAnsi="Times New Roman" w:cs="Times New Roman"/>
          <w:sz w:val="24"/>
          <w:szCs w:val="24"/>
        </w:rPr>
        <w:t>) powierzchnię pod panelami obsiać rodzimymi gatunkami roślin zielonych, z wykorzystaniem gatunków roślin miododajnych,</w:t>
      </w:r>
    </w:p>
    <w:p w14:paraId="13731280" w14:textId="77777777" w:rsidR="006C6BB9" w:rsidRPr="00C722CD" w:rsidRDefault="00086360" w:rsidP="00C722CD">
      <w:pPr>
        <w:rPr>
          <w:rFonts w:ascii="Times New Roman" w:hAnsi="Times New Roman" w:cs="Times New Roman"/>
          <w:sz w:val="24"/>
          <w:szCs w:val="24"/>
        </w:rPr>
      </w:pPr>
      <w:r w:rsidRPr="00C722CD">
        <w:rPr>
          <w:rFonts w:ascii="Times New Roman" w:hAnsi="Times New Roman" w:cs="Times New Roman"/>
          <w:sz w:val="24"/>
          <w:szCs w:val="24"/>
        </w:rPr>
        <w:lastRenderedPageBreak/>
        <w:t>g</w:t>
      </w:r>
      <w:r w:rsidR="00D9716D" w:rsidRPr="00C722CD">
        <w:rPr>
          <w:rFonts w:ascii="Times New Roman" w:hAnsi="Times New Roman" w:cs="Times New Roman"/>
          <w:sz w:val="24"/>
          <w:szCs w:val="24"/>
        </w:rPr>
        <w:t xml:space="preserve">) koszenie terenu fauny w sposób mechaniczny należy wykonywać od środka terenu do zewnątrz oraz w miarę możliwości poza okresem prowadzenia prac polowych na sąsiednich terenach rolnych. Pierwsze koszenie wykonywać po 15 lipca co znacznie zwiększy </w:t>
      </w:r>
      <w:r w:rsidR="006C6BB9" w:rsidRPr="00C722CD">
        <w:rPr>
          <w:rFonts w:ascii="Times New Roman" w:hAnsi="Times New Roman" w:cs="Times New Roman"/>
          <w:sz w:val="24"/>
          <w:szCs w:val="24"/>
        </w:rPr>
        <w:t>szanse na pomyślne wyprowadzenie ewentualnych lęgów gniazdujących ptaków. Dopuszcza się koszenie w okresie wcześniejszym, wyłączenie po uprzednim przeprowadzeniu oględzin terenu przez ornitologa i wykluczeniu wyprowadzenia lęgów przez ptaki na terenie inwestycyjnym,</w:t>
      </w:r>
    </w:p>
    <w:p w14:paraId="409963BC" w14:textId="77777777" w:rsidR="006C6BB9" w:rsidRPr="00C722CD" w:rsidRDefault="00086360" w:rsidP="00C722CD">
      <w:pPr>
        <w:rPr>
          <w:rFonts w:ascii="Times New Roman" w:hAnsi="Times New Roman" w:cs="Times New Roman"/>
          <w:sz w:val="24"/>
          <w:szCs w:val="24"/>
        </w:rPr>
      </w:pPr>
      <w:r w:rsidRPr="00C722CD">
        <w:rPr>
          <w:rFonts w:ascii="Times New Roman" w:hAnsi="Times New Roman" w:cs="Times New Roman"/>
          <w:sz w:val="24"/>
          <w:szCs w:val="24"/>
        </w:rPr>
        <w:t>h</w:t>
      </w:r>
      <w:r w:rsidR="006C6BB9" w:rsidRPr="00C722CD">
        <w:rPr>
          <w:rFonts w:ascii="Times New Roman" w:hAnsi="Times New Roman" w:cs="Times New Roman"/>
          <w:sz w:val="24"/>
          <w:szCs w:val="24"/>
        </w:rPr>
        <w:t>) na etapie eksploatacji nie stosować</w:t>
      </w:r>
      <w:r w:rsidR="0066394D" w:rsidRPr="00C722CD">
        <w:rPr>
          <w:rFonts w:ascii="Times New Roman" w:hAnsi="Times New Roman" w:cs="Times New Roman"/>
          <w:sz w:val="24"/>
          <w:szCs w:val="24"/>
        </w:rPr>
        <w:t xml:space="preserve"> środków</w:t>
      </w:r>
      <w:r w:rsidR="006C6BB9" w:rsidRPr="00C722CD">
        <w:rPr>
          <w:rFonts w:ascii="Times New Roman" w:hAnsi="Times New Roman" w:cs="Times New Roman"/>
          <w:sz w:val="24"/>
          <w:szCs w:val="24"/>
        </w:rPr>
        <w:t xml:space="preserve"> chemicznych ograniczających wzrost roślin,</w:t>
      </w:r>
    </w:p>
    <w:p w14:paraId="5793F5B8" w14:textId="77777777" w:rsidR="006C6BB9" w:rsidRPr="00C722CD" w:rsidRDefault="00086360" w:rsidP="00C722CD">
      <w:pPr>
        <w:rPr>
          <w:rFonts w:ascii="Times New Roman" w:hAnsi="Times New Roman" w:cs="Times New Roman"/>
          <w:sz w:val="24"/>
          <w:szCs w:val="24"/>
        </w:rPr>
      </w:pPr>
      <w:r w:rsidRPr="00C722CD">
        <w:rPr>
          <w:rFonts w:ascii="Times New Roman" w:hAnsi="Times New Roman" w:cs="Times New Roman"/>
          <w:sz w:val="24"/>
          <w:szCs w:val="24"/>
        </w:rPr>
        <w:t>i</w:t>
      </w:r>
      <w:r w:rsidR="006C6BB9" w:rsidRPr="00C722CD">
        <w:rPr>
          <w:rFonts w:ascii="Times New Roman" w:hAnsi="Times New Roman" w:cs="Times New Roman"/>
          <w:sz w:val="24"/>
          <w:szCs w:val="24"/>
        </w:rPr>
        <w:t xml:space="preserve">) </w:t>
      </w:r>
      <w:r w:rsidR="004C52E4" w:rsidRPr="00C722CD">
        <w:rPr>
          <w:rFonts w:ascii="Times New Roman" w:hAnsi="Times New Roman" w:cs="Times New Roman"/>
          <w:sz w:val="24"/>
          <w:szCs w:val="24"/>
        </w:rPr>
        <w:t>nie stosować w ogrodzeniu elektrycznego systemu płoszenia zwierząt</w:t>
      </w:r>
      <w:r w:rsidR="00690FB4" w:rsidRPr="00C722CD">
        <w:rPr>
          <w:rFonts w:ascii="Times New Roman" w:hAnsi="Times New Roman" w:cs="Times New Roman"/>
          <w:sz w:val="24"/>
          <w:szCs w:val="24"/>
        </w:rPr>
        <w:t>,</w:t>
      </w:r>
    </w:p>
    <w:p w14:paraId="62466630" w14:textId="77777777" w:rsidR="00690FB4" w:rsidRPr="00C722CD" w:rsidRDefault="00690FB4" w:rsidP="00C722CD">
      <w:pPr>
        <w:rPr>
          <w:rFonts w:ascii="Times New Roman" w:hAnsi="Times New Roman" w:cs="Times New Roman"/>
          <w:sz w:val="24"/>
          <w:szCs w:val="24"/>
        </w:rPr>
      </w:pPr>
      <w:r w:rsidRPr="00C722CD">
        <w:rPr>
          <w:rFonts w:ascii="Times New Roman" w:hAnsi="Times New Roman" w:cs="Times New Roman"/>
          <w:sz w:val="24"/>
          <w:szCs w:val="24"/>
        </w:rPr>
        <w:t xml:space="preserve">j) wyraźnie oznakować teren inwestycyjny, aby nie dochodziło </w:t>
      </w:r>
      <w:r w:rsidR="003E236E" w:rsidRPr="00C722CD">
        <w:rPr>
          <w:rFonts w:ascii="Times New Roman" w:hAnsi="Times New Roman" w:cs="Times New Roman"/>
          <w:sz w:val="24"/>
          <w:szCs w:val="24"/>
        </w:rPr>
        <w:t>do ingerencji poza obszar planowany do zagospodarowania.</w:t>
      </w:r>
    </w:p>
    <w:p w14:paraId="41CB312E" w14:textId="77777777" w:rsidR="00D177A7" w:rsidRPr="000A4813" w:rsidRDefault="008A5633" w:rsidP="00D177A7">
      <w:pPr>
        <w:rPr>
          <w:rFonts w:ascii="Times New Roman" w:hAnsi="Times New Roman" w:cs="Times New Roman"/>
          <w:b/>
          <w:sz w:val="24"/>
          <w:szCs w:val="24"/>
        </w:rPr>
      </w:pPr>
      <w:r>
        <w:rPr>
          <w:rFonts w:ascii="Times New Roman" w:hAnsi="Times New Roman" w:cs="Times New Roman"/>
          <w:b/>
          <w:sz w:val="24"/>
          <w:szCs w:val="24"/>
        </w:rPr>
        <w:t>I</w:t>
      </w:r>
      <w:r w:rsidR="00D177A7" w:rsidRPr="000A4813">
        <w:rPr>
          <w:rFonts w:ascii="Times New Roman" w:hAnsi="Times New Roman" w:cs="Times New Roman"/>
          <w:b/>
          <w:sz w:val="24"/>
          <w:szCs w:val="24"/>
        </w:rPr>
        <w:t>II. W dokumentacji wymaganej do wydania decyzji wymienionej w art. 72 ust. 1 ustawy z dnia 3 października 2008 r. o udostępnianiu informac</w:t>
      </w:r>
      <w:r w:rsidR="008A0CAD" w:rsidRPr="000A4813">
        <w:rPr>
          <w:rFonts w:ascii="Times New Roman" w:hAnsi="Times New Roman" w:cs="Times New Roman"/>
          <w:b/>
          <w:sz w:val="24"/>
          <w:szCs w:val="24"/>
        </w:rPr>
        <w:t>ji o środowisku i jego ochronie, udziale społeczeństwa w ochronie środowiska oraz o ocenach oddziaływan</w:t>
      </w:r>
      <w:r w:rsidR="00CF4F27">
        <w:rPr>
          <w:rFonts w:ascii="Times New Roman" w:hAnsi="Times New Roman" w:cs="Times New Roman"/>
          <w:b/>
          <w:sz w:val="24"/>
          <w:szCs w:val="24"/>
        </w:rPr>
        <w:t>ia na  środowisko ( t. j. Dz.U. z 2022</w:t>
      </w:r>
      <w:r w:rsidR="008A0CAD" w:rsidRPr="000A4813">
        <w:rPr>
          <w:rFonts w:ascii="Times New Roman" w:hAnsi="Times New Roman" w:cs="Times New Roman"/>
          <w:b/>
          <w:sz w:val="24"/>
          <w:szCs w:val="24"/>
        </w:rPr>
        <w:t xml:space="preserve">r. poz. </w:t>
      </w:r>
      <w:r w:rsidR="00CF4F27">
        <w:rPr>
          <w:rFonts w:ascii="Times New Roman" w:hAnsi="Times New Roman" w:cs="Times New Roman"/>
          <w:b/>
          <w:sz w:val="24"/>
          <w:szCs w:val="24"/>
        </w:rPr>
        <w:t>1029</w:t>
      </w:r>
      <w:r>
        <w:rPr>
          <w:rFonts w:ascii="Times New Roman" w:hAnsi="Times New Roman" w:cs="Times New Roman"/>
          <w:b/>
          <w:sz w:val="24"/>
          <w:szCs w:val="24"/>
        </w:rPr>
        <w:t xml:space="preserve"> ze zm.</w:t>
      </w:r>
      <w:r w:rsidR="008A0CAD" w:rsidRPr="000A4813">
        <w:rPr>
          <w:rFonts w:ascii="Times New Roman" w:hAnsi="Times New Roman" w:cs="Times New Roman"/>
          <w:b/>
          <w:sz w:val="24"/>
          <w:szCs w:val="24"/>
        </w:rPr>
        <w:t>), należy uwzględnić następujące wymagania dotyczące ochrony środowiska.</w:t>
      </w:r>
    </w:p>
    <w:p w14:paraId="2B2A8136" w14:textId="77777777" w:rsidR="008A0CAD"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Należy uwzględnić warunki zawarte w punkcie I</w:t>
      </w:r>
      <w:r w:rsidR="00893E33">
        <w:rPr>
          <w:rFonts w:ascii="Times New Roman" w:hAnsi="Times New Roman" w:cs="Times New Roman"/>
          <w:sz w:val="24"/>
          <w:szCs w:val="24"/>
        </w:rPr>
        <w:t>I niniejszej decyzji.</w:t>
      </w:r>
    </w:p>
    <w:p w14:paraId="18ABC3BF" w14:textId="77777777" w:rsidR="008A0CAD" w:rsidRDefault="008A0CAD"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Prowadzić nadzór i kontrolę prac budowlanych.</w:t>
      </w:r>
    </w:p>
    <w:p w14:paraId="108122AC" w14:textId="77777777" w:rsidR="00F31D35" w:rsidRDefault="00893E33"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Kontenerowe stacje transformatorowe</w:t>
      </w:r>
      <w:r w:rsidR="00F31D35">
        <w:rPr>
          <w:rFonts w:ascii="Times New Roman" w:hAnsi="Times New Roman" w:cs="Times New Roman"/>
          <w:sz w:val="24"/>
          <w:szCs w:val="24"/>
        </w:rPr>
        <w:t xml:space="preserve"> usytuować w maksymalnym możliwym oddaleniu od terenów zabudowy mieszkaniowej.</w:t>
      </w:r>
    </w:p>
    <w:p w14:paraId="451BE15F" w14:textId="77777777" w:rsidR="00BF2DE8"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przypadku realizacji inwestycji przy wykorzystaniu tra</w:t>
      </w:r>
      <w:r w:rsidR="004D06C1">
        <w:rPr>
          <w:rFonts w:ascii="Times New Roman" w:hAnsi="Times New Roman" w:cs="Times New Roman"/>
          <w:sz w:val="24"/>
          <w:szCs w:val="24"/>
        </w:rPr>
        <w:t>nsformatorów olejowych zastosować szczelne misy olejowe, mogące zmagazynować całą objętość oleju zawartego w transformatorze oraz wodą gaśniczą.</w:t>
      </w:r>
    </w:p>
    <w:p w14:paraId="59A1DEE3" w14:textId="77777777" w:rsidR="004D06C1" w:rsidRDefault="004D06C1"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celu ograniczenia ingerencji w krajobraz zaleca się wykonanie obiektów kubaturowych w kolorach neutralnych ( odcienie brązu, szarości, zieleni).</w:t>
      </w:r>
    </w:p>
    <w:p w14:paraId="31F0A174" w14:textId="77777777" w:rsidR="00F31D35" w:rsidRDefault="00F31D35"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Do realizacji przedsięwzięcia wykorzystywać panele fotowoltaiczne o powłoce antyrefleksyjnej, zapobiegającej zjawisku olśnienia odbiciowego i zwiększającej sprawność pochłaniania światła słonecznego.</w:t>
      </w:r>
    </w:p>
    <w:p w14:paraId="776EA3B2" w14:textId="77777777" w:rsidR="003713AA" w:rsidRDefault="008A5633" w:rsidP="003713AA">
      <w:pPr>
        <w:rPr>
          <w:rFonts w:ascii="Times New Roman" w:hAnsi="Times New Roman" w:cs="Times New Roman"/>
          <w:b/>
          <w:sz w:val="24"/>
          <w:szCs w:val="24"/>
        </w:rPr>
      </w:pPr>
      <w:r>
        <w:rPr>
          <w:rFonts w:ascii="Times New Roman" w:hAnsi="Times New Roman" w:cs="Times New Roman"/>
          <w:b/>
          <w:sz w:val="24"/>
          <w:szCs w:val="24"/>
        </w:rPr>
        <w:t>IV</w:t>
      </w:r>
      <w:r w:rsidR="003713AA" w:rsidRPr="000A4813">
        <w:rPr>
          <w:rFonts w:ascii="Times New Roman" w:hAnsi="Times New Roman" w:cs="Times New Roman"/>
          <w:b/>
          <w:sz w:val="24"/>
          <w:szCs w:val="24"/>
        </w:rPr>
        <w:t>. Nie nakładam obowiązku przeprowadzenia oceny oddziaływania przedsięwzięcia na środowisko</w:t>
      </w:r>
      <w:r w:rsidR="00F15B55">
        <w:rPr>
          <w:rFonts w:ascii="Times New Roman" w:hAnsi="Times New Roman" w:cs="Times New Roman"/>
          <w:b/>
          <w:sz w:val="24"/>
          <w:szCs w:val="24"/>
        </w:rPr>
        <w:t xml:space="preserve"> oraz postępowania w sprawie transgranicznego oddziaływania na środowisko </w:t>
      </w:r>
      <w:r w:rsidR="003713AA" w:rsidRPr="000A4813">
        <w:rPr>
          <w:rFonts w:ascii="Times New Roman" w:hAnsi="Times New Roman" w:cs="Times New Roman"/>
          <w:b/>
          <w:sz w:val="24"/>
          <w:szCs w:val="24"/>
        </w:rPr>
        <w:t xml:space="preserve"> w ramach postępowania w sprawie wydania decyzji wymienionej w art. 72 </w:t>
      </w:r>
      <w:r w:rsidR="003713AA" w:rsidRPr="000A4813">
        <w:rPr>
          <w:rFonts w:ascii="Times New Roman" w:hAnsi="Times New Roman" w:cs="Times New Roman"/>
          <w:b/>
          <w:sz w:val="24"/>
          <w:szCs w:val="24"/>
        </w:rPr>
        <w:lastRenderedPageBreak/>
        <w:t xml:space="preserve">ust 1 </w:t>
      </w:r>
      <w:r w:rsidR="00153632">
        <w:rPr>
          <w:rFonts w:ascii="Times New Roman" w:hAnsi="Times New Roman" w:cs="Times New Roman"/>
          <w:b/>
          <w:sz w:val="24"/>
          <w:szCs w:val="24"/>
        </w:rPr>
        <w:t>pkt 1, 10, 14 i 18</w:t>
      </w:r>
      <w:r w:rsidR="003713AA" w:rsidRPr="000A4813">
        <w:rPr>
          <w:rFonts w:ascii="Times New Roman" w:hAnsi="Times New Roman" w:cs="Times New Roman"/>
          <w:b/>
          <w:sz w:val="24"/>
          <w:szCs w:val="24"/>
        </w:rPr>
        <w:t xml:space="preserve"> ustawy z dnia 3 października 2008 r. o udostępnianiu informacji o środowisku i jego ochronie, udziale </w:t>
      </w:r>
      <w:r w:rsidR="00F15B55">
        <w:rPr>
          <w:rFonts w:ascii="Times New Roman" w:hAnsi="Times New Roman" w:cs="Times New Roman"/>
          <w:b/>
          <w:sz w:val="24"/>
          <w:szCs w:val="24"/>
        </w:rPr>
        <w:t>społeczeństwa w ochronie środowiska oraz o ocenach oddziaływania na środowisko.</w:t>
      </w:r>
    </w:p>
    <w:p w14:paraId="6A8AEB95" w14:textId="77777777" w:rsidR="007B3280" w:rsidRPr="00EE4928" w:rsidRDefault="00F24561" w:rsidP="00C517A0">
      <w:pPr>
        <w:ind w:left="2832" w:firstLine="708"/>
        <w:rPr>
          <w:rFonts w:ascii="Times New Roman" w:hAnsi="Times New Roman" w:cs="Times New Roman"/>
          <w:b/>
          <w:sz w:val="24"/>
          <w:szCs w:val="24"/>
        </w:rPr>
      </w:pPr>
      <w:r>
        <w:rPr>
          <w:rFonts w:ascii="Times New Roman" w:hAnsi="Times New Roman" w:cs="Times New Roman"/>
          <w:b/>
          <w:sz w:val="24"/>
          <w:szCs w:val="24"/>
        </w:rPr>
        <w:t>UZASADNIENIE</w:t>
      </w:r>
    </w:p>
    <w:p w14:paraId="6E7CA026" w14:textId="77777777" w:rsidR="009003FA" w:rsidRPr="009003FA" w:rsidRDefault="005F6E93" w:rsidP="00DA7E18">
      <w:pPr>
        <w:ind w:firstLine="708"/>
        <w:rPr>
          <w:rFonts w:ascii="Times New Roman" w:hAnsi="Times New Roman" w:cs="Times New Roman"/>
          <w:b/>
          <w:sz w:val="24"/>
          <w:szCs w:val="24"/>
        </w:rPr>
      </w:pPr>
      <w:r w:rsidRPr="00EE4928">
        <w:rPr>
          <w:rFonts w:ascii="Times New Roman" w:hAnsi="Times New Roman" w:cs="Times New Roman"/>
          <w:sz w:val="24"/>
          <w:szCs w:val="24"/>
        </w:rPr>
        <w:t xml:space="preserve">Dnia </w:t>
      </w:r>
      <w:r w:rsidR="00062907">
        <w:rPr>
          <w:rFonts w:ascii="Times New Roman" w:hAnsi="Times New Roman" w:cs="Times New Roman"/>
          <w:sz w:val="24"/>
          <w:szCs w:val="24"/>
        </w:rPr>
        <w:t xml:space="preserve">4 marca 2022 r. </w:t>
      </w:r>
      <w:r w:rsidR="00A62836">
        <w:rPr>
          <w:rFonts w:ascii="Times New Roman" w:hAnsi="Times New Roman" w:cs="Times New Roman"/>
          <w:sz w:val="24"/>
          <w:szCs w:val="24"/>
        </w:rPr>
        <w:t xml:space="preserve">do tutejszego organu </w:t>
      </w:r>
      <w:r w:rsidRPr="00EE4928">
        <w:rPr>
          <w:rFonts w:ascii="Times New Roman" w:hAnsi="Times New Roman" w:cs="Times New Roman"/>
          <w:sz w:val="24"/>
          <w:szCs w:val="24"/>
        </w:rPr>
        <w:t xml:space="preserve">wpłynął wniosek </w:t>
      </w:r>
      <w:r w:rsidR="00056AFE">
        <w:rPr>
          <w:rFonts w:ascii="Times New Roman" w:hAnsi="Times New Roman" w:cs="Times New Roman"/>
          <w:sz w:val="24"/>
          <w:szCs w:val="24"/>
        </w:rPr>
        <w:t xml:space="preserve">przedłożony przez Panią </w:t>
      </w:r>
      <w:r w:rsidR="009003FA">
        <w:rPr>
          <w:rFonts w:ascii="Times New Roman" w:hAnsi="Times New Roman" w:cs="Times New Roman"/>
          <w:sz w:val="24"/>
          <w:szCs w:val="24"/>
        </w:rPr>
        <w:t xml:space="preserve">Hannę Bednarską </w:t>
      </w:r>
      <w:r w:rsidR="00056AFE">
        <w:rPr>
          <w:rFonts w:ascii="Times New Roman" w:hAnsi="Times New Roman" w:cs="Times New Roman"/>
          <w:sz w:val="24"/>
          <w:szCs w:val="24"/>
        </w:rPr>
        <w:t xml:space="preserve">działającą na podstawie udzielonego jej </w:t>
      </w:r>
      <w:r w:rsidR="009003FA">
        <w:rPr>
          <w:rFonts w:ascii="Times New Roman" w:hAnsi="Times New Roman" w:cs="Times New Roman"/>
          <w:sz w:val="24"/>
          <w:szCs w:val="24"/>
        </w:rPr>
        <w:t>pełnomocnictwa przez Spółkę Pol- Sun Investment Sp. z o.o. z siedzibą w Sopocie przy Al. Niepodległości 660, 81-854 Sopot</w:t>
      </w:r>
      <w:r w:rsidR="00056AFE">
        <w:rPr>
          <w:rFonts w:ascii="Times New Roman" w:hAnsi="Times New Roman" w:cs="Times New Roman"/>
          <w:sz w:val="24"/>
          <w:szCs w:val="24"/>
        </w:rPr>
        <w:t xml:space="preserve"> </w:t>
      </w:r>
      <w:r w:rsidR="009003FA">
        <w:rPr>
          <w:rFonts w:ascii="Times New Roman" w:hAnsi="Times New Roman" w:cs="Times New Roman"/>
          <w:sz w:val="24"/>
          <w:szCs w:val="24"/>
        </w:rPr>
        <w:t xml:space="preserve"> </w:t>
      </w:r>
      <w:r w:rsidR="00A55D92">
        <w:rPr>
          <w:rFonts w:ascii="Times New Roman" w:hAnsi="Times New Roman" w:cs="Times New Roman"/>
          <w:sz w:val="24"/>
          <w:szCs w:val="24"/>
        </w:rPr>
        <w:t xml:space="preserve">w sprawie wydania decyzji o środowiskowych uwarunkowaniach dla przedsięwzięcia polegającego na: </w:t>
      </w:r>
      <w:r w:rsidR="009003FA" w:rsidRPr="009003FA">
        <w:rPr>
          <w:rFonts w:ascii="Times New Roman" w:hAnsi="Times New Roman" w:cs="Times New Roman"/>
          <w:b/>
          <w:sz w:val="24"/>
          <w:szCs w:val="24"/>
        </w:rPr>
        <w:t xml:space="preserve">„Budowie elektrowni fotowoltaicznej o mocy do 8 MW wraz ze stacjami transformatorowymi oraz infrastrukturą towarzyszącą na działce </w:t>
      </w:r>
      <w:r w:rsidR="009003FA">
        <w:rPr>
          <w:rFonts w:ascii="Times New Roman" w:hAnsi="Times New Roman" w:cs="Times New Roman"/>
          <w:b/>
          <w:sz w:val="24"/>
          <w:szCs w:val="24"/>
        </w:rPr>
        <w:t>o nr ewidencyjnym</w:t>
      </w:r>
      <w:r w:rsidR="009003FA" w:rsidRPr="009003FA">
        <w:rPr>
          <w:rFonts w:ascii="Times New Roman" w:hAnsi="Times New Roman" w:cs="Times New Roman"/>
          <w:b/>
          <w:sz w:val="24"/>
          <w:szCs w:val="24"/>
        </w:rPr>
        <w:t xml:space="preserve"> 217/3 obręb Żeńsko gmina Krzęcin”.</w:t>
      </w:r>
    </w:p>
    <w:p w14:paraId="3E18B6A9" w14:textId="77777777" w:rsidR="000B7739" w:rsidRDefault="00D008C1" w:rsidP="00DA7E18">
      <w:pPr>
        <w:ind w:firstLine="708"/>
        <w:rPr>
          <w:rFonts w:ascii="Times New Roman" w:hAnsi="Times New Roman" w:cs="Times New Roman"/>
          <w:sz w:val="24"/>
          <w:szCs w:val="24"/>
        </w:rPr>
      </w:pPr>
      <w:r w:rsidRPr="00EE4928">
        <w:rPr>
          <w:rFonts w:ascii="Times New Roman" w:hAnsi="Times New Roman" w:cs="Times New Roman"/>
          <w:sz w:val="24"/>
          <w:szCs w:val="24"/>
        </w:rPr>
        <w:t xml:space="preserve">Przedmiotowe przedsięwzięcie zgodnie z </w:t>
      </w:r>
      <w:r w:rsidR="0069053B" w:rsidRPr="00EE4928">
        <w:rPr>
          <w:rFonts w:ascii="Times New Roman" w:hAnsi="Times New Roman" w:cs="Times New Roman"/>
          <w:sz w:val="24"/>
          <w:szCs w:val="24"/>
        </w:rPr>
        <w:t xml:space="preserve">§ 3 ust. 1 </w:t>
      </w:r>
      <w:r w:rsidR="00021435" w:rsidRPr="00EE4928">
        <w:rPr>
          <w:rFonts w:ascii="Times New Roman" w:hAnsi="Times New Roman" w:cs="Times New Roman"/>
          <w:sz w:val="24"/>
          <w:szCs w:val="24"/>
        </w:rPr>
        <w:t>pkt. 54</w:t>
      </w:r>
      <w:r w:rsidR="00421353">
        <w:rPr>
          <w:rFonts w:ascii="Times New Roman" w:hAnsi="Times New Roman" w:cs="Times New Roman"/>
          <w:sz w:val="24"/>
          <w:szCs w:val="24"/>
        </w:rPr>
        <w:t xml:space="preserve"> </w:t>
      </w:r>
      <w:r w:rsidRPr="00EE4928">
        <w:rPr>
          <w:rFonts w:ascii="Times New Roman" w:hAnsi="Times New Roman" w:cs="Times New Roman"/>
          <w:sz w:val="24"/>
          <w:szCs w:val="24"/>
        </w:rPr>
        <w:t>R</w:t>
      </w:r>
      <w:r w:rsidR="00C704CF" w:rsidRPr="00EE4928">
        <w:rPr>
          <w:rFonts w:ascii="Times New Roman" w:hAnsi="Times New Roman" w:cs="Times New Roman"/>
          <w:sz w:val="24"/>
          <w:szCs w:val="24"/>
        </w:rPr>
        <w:t xml:space="preserve">ozporządzenia Rady Ministrów z dnia </w:t>
      </w:r>
      <w:r w:rsidR="00127243">
        <w:rPr>
          <w:rFonts w:ascii="Times New Roman" w:hAnsi="Times New Roman" w:cs="Times New Roman"/>
          <w:sz w:val="24"/>
          <w:szCs w:val="24"/>
        </w:rPr>
        <w:t xml:space="preserve">10 września 2019 r. </w:t>
      </w:r>
      <w:r w:rsidR="00C704CF" w:rsidRPr="00EE4928">
        <w:rPr>
          <w:rFonts w:ascii="Times New Roman" w:hAnsi="Times New Roman" w:cs="Times New Roman"/>
          <w:sz w:val="24"/>
          <w:szCs w:val="24"/>
        </w:rPr>
        <w:t>w sprawie przedsięwzięć mogących znacząco oddziaływać na środowisko</w:t>
      </w:r>
      <w:r w:rsidR="00F52EE1">
        <w:rPr>
          <w:rFonts w:ascii="Times New Roman" w:hAnsi="Times New Roman" w:cs="Times New Roman"/>
          <w:sz w:val="24"/>
          <w:szCs w:val="24"/>
        </w:rPr>
        <w:t xml:space="preserve"> ( Dz.U. z 2019 r. poz. 1839) zalicza się do przedsięwzięć mogących potencjalnie znacząco oddziaływać na środowisko dla których o obowiązku przeprowadzenia oceny oddziaływania przedsięwzięcia</w:t>
      </w:r>
      <w:r w:rsidR="004766D3">
        <w:rPr>
          <w:rFonts w:ascii="Times New Roman" w:hAnsi="Times New Roman" w:cs="Times New Roman"/>
          <w:sz w:val="24"/>
          <w:szCs w:val="24"/>
        </w:rPr>
        <w:t xml:space="preserve"> na środowisko oraz sporządzeniu</w:t>
      </w:r>
      <w:r w:rsidR="00F52EE1">
        <w:rPr>
          <w:rFonts w:ascii="Times New Roman" w:hAnsi="Times New Roman" w:cs="Times New Roman"/>
          <w:sz w:val="24"/>
          <w:szCs w:val="24"/>
        </w:rPr>
        <w:t xml:space="preserve"> raportu rozstrzyga organ właściwy do wydania decyzji o środowiskowych uwarunkowaniach w toku postępowania.</w:t>
      </w:r>
      <w:r w:rsidR="00C704CF" w:rsidRPr="00EE4928">
        <w:rPr>
          <w:rFonts w:ascii="Times New Roman" w:hAnsi="Times New Roman" w:cs="Times New Roman"/>
          <w:sz w:val="24"/>
          <w:szCs w:val="24"/>
        </w:rPr>
        <w:t xml:space="preserve"> </w:t>
      </w:r>
      <w:r w:rsidR="00F52EE1">
        <w:rPr>
          <w:rFonts w:ascii="Times New Roman" w:hAnsi="Times New Roman" w:cs="Times New Roman"/>
          <w:sz w:val="24"/>
          <w:szCs w:val="24"/>
        </w:rPr>
        <w:t>Organem właściwym do wydania decyzji o środowiskowych uwarunkowaniach dla przedmiotowej inwestycji zgodnie z art. 75 ust.1 pkt 4 ustawy</w:t>
      </w:r>
      <w:r w:rsidR="009A5056">
        <w:rPr>
          <w:rFonts w:ascii="Times New Roman" w:hAnsi="Times New Roman" w:cs="Times New Roman"/>
          <w:sz w:val="24"/>
          <w:szCs w:val="24"/>
        </w:rPr>
        <w:t xml:space="preserve"> </w:t>
      </w:r>
      <w:proofErr w:type="spellStart"/>
      <w:r w:rsidR="009A5056">
        <w:rPr>
          <w:rFonts w:ascii="Times New Roman" w:hAnsi="Times New Roman" w:cs="Times New Roman"/>
          <w:sz w:val="24"/>
          <w:szCs w:val="24"/>
        </w:rPr>
        <w:t>ooś</w:t>
      </w:r>
      <w:proofErr w:type="spellEnd"/>
      <w:r w:rsidR="00F52EE1">
        <w:rPr>
          <w:rFonts w:ascii="Times New Roman" w:hAnsi="Times New Roman" w:cs="Times New Roman"/>
          <w:sz w:val="24"/>
          <w:szCs w:val="24"/>
        </w:rPr>
        <w:t xml:space="preserve"> </w:t>
      </w:r>
      <w:r w:rsidR="00FA32A8">
        <w:rPr>
          <w:rFonts w:ascii="Times New Roman" w:hAnsi="Times New Roman" w:cs="Times New Roman"/>
          <w:sz w:val="24"/>
          <w:szCs w:val="24"/>
        </w:rPr>
        <w:t>jest Wójt Gminy Krzęcin.</w:t>
      </w:r>
    </w:p>
    <w:p w14:paraId="552437C0" w14:textId="77777777" w:rsidR="00F00980" w:rsidRPr="00EE4928" w:rsidRDefault="007C5884" w:rsidP="00496604">
      <w:pPr>
        <w:ind w:firstLine="708"/>
        <w:rPr>
          <w:rFonts w:ascii="Times New Roman" w:hAnsi="Times New Roman" w:cs="Times New Roman"/>
          <w:sz w:val="24"/>
          <w:szCs w:val="24"/>
        </w:rPr>
      </w:pPr>
      <w:r>
        <w:rPr>
          <w:rFonts w:ascii="Times New Roman" w:hAnsi="Times New Roman" w:cs="Times New Roman"/>
          <w:sz w:val="24"/>
          <w:szCs w:val="24"/>
        </w:rPr>
        <w:t xml:space="preserve">Mając powyższe na uwadze, po stwierdzeniu </w:t>
      </w:r>
      <w:r w:rsidR="00496604">
        <w:rPr>
          <w:rFonts w:ascii="Times New Roman" w:hAnsi="Times New Roman" w:cs="Times New Roman"/>
          <w:sz w:val="24"/>
          <w:szCs w:val="24"/>
        </w:rPr>
        <w:t xml:space="preserve">kompletności wniosku, Wójt Gminy Krzęcin pismem z dnia </w:t>
      </w:r>
      <w:r w:rsidR="009003FA">
        <w:rPr>
          <w:rFonts w:ascii="Times New Roman" w:hAnsi="Times New Roman" w:cs="Times New Roman"/>
          <w:sz w:val="24"/>
          <w:szCs w:val="24"/>
        </w:rPr>
        <w:t>29 marca 2022</w:t>
      </w:r>
      <w:r w:rsidR="00496604">
        <w:rPr>
          <w:rFonts w:ascii="Times New Roman" w:hAnsi="Times New Roman" w:cs="Times New Roman"/>
          <w:sz w:val="24"/>
          <w:szCs w:val="24"/>
        </w:rPr>
        <w:t xml:space="preserve"> r. znak: </w:t>
      </w:r>
      <w:r w:rsidR="009003FA">
        <w:rPr>
          <w:rFonts w:ascii="Times New Roman" w:hAnsi="Times New Roman" w:cs="Times New Roman"/>
          <w:sz w:val="24"/>
          <w:szCs w:val="24"/>
        </w:rPr>
        <w:t>ZPOŚGK</w:t>
      </w:r>
      <w:r w:rsidR="00496604">
        <w:rPr>
          <w:rFonts w:ascii="Times New Roman" w:hAnsi="Times New Roman" w:cs="Times New Roman"/>
          <w:sz w:val="24"/>
          <w:szCs w:val="24"/>
        </w:rPr>
        <w:t>.6220.</w:t>
      </w:r>
      <w:r w:rsidR="009003FA">
        <w:rPr>
          <w:rFonts w:ascii="Times New Roman" w:hAnsi="Times New Roman" w:cs="Times New Roman"/>
          <w:sz w:val="24"/>
          <w:szCs w:val="24"/>
        </w:rPr>
        <w:t>7</w:t>
      </w:r>
      <w:r w:rsidR="00496604">
        <w:rPr>
          <w:rFonts w:ascii="Times New Roman" w:hAnsi="Times New Roman" w:cs="Times New Roman"/>
          <w:sz w:val="24"/>
          <w:szCs w:val="24"/>
        </w:rPr>
        <w:t>.</w:t>
      </w:r>
      <w:r w:rsidR="009003FA">
        <w:rPr>
          <w:rFonts w:ascii="Times New Roman" w:hAnsi="Times New Roman" w:cs="Times New Roman"/>
          <w:sz w:val="24"/>
          <w:szCs w:val="24"/>
        </w:rPr>
        <w:t>2.2022</w:t>
      </w:r>
      <w:r w:rsidR="00763839">
        <w:rPr>
          <w:rFonts w:ascii="Times New Roman" w:hAnsi="Times New Roman" w:cs="Times New Roman"/>
          <w:sz w:val="24"/>
          <w:szCs w:val="24"/>
        </w:rPr>
        <w:t>.AK</w:t>
      </w:r>
      <w:r w:rsidR="000B7739" w:rsidRPr="00EE4928">
        <w:rPr>
          <w:rFonts w:ascii="Times New Roman" w:hAnsi="Times New Roman" w:cs="Times New Roman"/>
          <w:sz w:val="24"/>
          <w:szCs w:val="24"/>
        </w:rPr>
        <w:t xml:space="preserve"> wszczął postępowanie administracyjne w sprawie wydania decyzji o środowiskowych uwarunkowaniach dla w/w przedsięwzięcia.</w:t>
      </w:r>
      <w:r w:rsidR="004766D3">
        <w:rPr>
          <w:rFonts w:ascii="Times New Roman" w:hAnsi="Times New Roman" w:cs="Times New Roman"/>
          <w:sz w:val="24"/>
          <w:szCs w:val="24"/>
        </w:rPr>
        <w:t xml:space="preserve"> </w:t>
      </w:r>
    </w:p>
    <w:p w14:paraId="697BB017" w14:textId="77777777" w:rsidR="000B7739" w:rsidRPr="00EE4928" w:rsidRDefault="000B7739" w:rsidP="00FD4B23">
      <w:pPr>
        <w:ind w:firstLine="708"/>
        <w:rPr>
          <w:rFonts w:ascii="Times New Roman" w:hAnsi="Times New Roman" w:cs="Times New Roman"/>
          <w:sz w:val="24"/>
          <w:szCs w:val="24"/>
        </w:rPr>
      </w:pPr>
      <w:r w:rsidRPr="00EE4928">
        <w:rPr>
          <w:rFonts w:ascii="Times New Roman" w:hAnsi="Times New Roman" w:cs="Times New Roman"/>
          <w:sz w:val="24"/>
          <w:szCs w:val="24"/>
        </w:rPr>
        <w:t xml:space="preserve">Zgodnie z art. 63 ust. 1 </w:t>
      </w:r>
      <w:r w:rsidR="00496604">
        <w:rPr>
          <w:rFonts w:ascii="Times New Roman" w:hAnsi="Times New Roman" w:cs="Times New Roman"/>
          <w:sz w:val="24"/>
          <w:szCs w:val="24"/>
        </w:rPr>
        <w:t xml:space="preserve">i art. 64 ust.1 </w:t>
      </w:r>
      <w:r w:rsidRPr="00EE4928">
        <w:rPr>
          <w:rFonts w:ascii="Times New Roman" w:hAnsi="Times New Roman" w:cs="Times New Roman"/>
          <w:sz w:val="24"/>
          <w:szCs w:val="24"/>
        </w:rPr>
        <w:t xml:space="preserve">ustawy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 xml:space="preserve"> obowiązek przeprowadzenia oceny odziaływania</w:t>
      </w:r>
      <w:r w:rsidR="009A5056">
        <w:rPr>
          <w:rFonts w:ascii="Times New Roman" w:hAnsi="Times New Roman" w:cs="Times New Roman"/>
          <w:sz w:val="24"/>
          <w:szCs w:val="24"/>
        </w:rPr>
        <w:t xml:space="preserve"> na środowisko oraz sporządzenia</w:t>
      </w:r>
      <w:r w:rsidRPr="00EE4928">
        <w:rPr>
          <w:rFonts w:ascii="Times New Roman" w:hAnsi="Times New Roman" w:cs="Times New Roman"/>
          <w:sz w:val="24"/>
          <w:szCs w:val="24"/>
        </w:rPr>
        <w:t xml:space="preserve"> raportu o odziaływaniu przedsięwzięcia na środowisko dla planowanego przedsięwzięcia mogącego potencjalnie znacząco oddziaływać na </w:t>
      </w:r>
      <w:r w:rsidR="00944F07" w:rsidRPr="00EE4928">
        <w:rPr>
          <w:rFonts w:ascii="Times New Roman" w:hAnsi="Times New Roman" w:cs="Times New Roman"/>
          <w:sz w:val="24"/>
          <w:szCs w:val="24"/>
        </w:rPr>
        <w:t xml:space="preserve">środowisko stwierdza </w:t>
      </w:r>
      <w:r w:rsidRPr="00EE4928">
        <w:rPr>
          <w:rFonts w:ascii="Times New Roman" w:hAnsi="Times New Roman" w:cs="Times New Roman"/>
          <w:sz w:val="24"/>
          <w:szCs w:val="24"/>
        </w:rPr>
        <w:t xml:space="preserve"> w drodze postanowienia, organ właściwy do wydania decyzji o środowiskowych uwarunkowaniach, po </w:t>
      </w:r>
      <w:r w:rsidR="00243368" w:rsidRPr="00EE4928">
        <w:rPr>
          <w:rFonts w:ascii="Times New Roman" w:hAnsi="Times New Roman" w:cs="Times New Roman"/>
          <w:sz w:val="24"/>
          <w:szCs w:val="24"/>
        </w:rPr>
        <w:t xml:space="preserve">zasięgnięciu opinii Regionalnego Dyrektora Ochrony Środowiska, </w:t>
      </w:r>
      <w:r w:rsidR="00944F07" w:rsidRPr="00EE4928">
        <w:rPr>
          <w:rFonts w:ascii="Times New Roman" w:hAnsi="Times New Roman" w:cs="Times New Roman"/>
          <w:sz w:val="24"/>
          <w:szCs w:val="24"/>
        </w:rPr>
        <w:t>Państwowego</w:t>
      </w:r>
      <w:r w:rsidR="00243368" w:rsidRPr="00EE4928">
        <w:rPr>
          <w:rFonts w:ascii="Times New Roman" w:hAnsi="Times New Roman" w:cs="Times New Roman"/>
          <w:sz w:val="24"/>
          <w:szCs w:val="24"/>
        </w:rPr>
        <w:t xml:space="preserve"> Powiatowego Inspektora Sanitarnego</w:t>
      </w:r>
      <w:r w:rsidR="00496604">
        <w:rPr>
          <w:rFonts w:ascii="Times New Roman" w:hAnsi="Times New Roman" w:cs="Times New Roman"/>
          <w:sz w:val="24"/>
          <w:szCs w:val="24"/>
        </w:rPr>
        <w:t xml:space="preserve"> w Choszcznie</w:t>
      </w:r>
      <w:r w:rsidR="00243368" w:rsidRPr="00EE4928">
        <w:rPr>
          <w:rFonts w:ascii="Times New Roman" w:hAnsi="Times New Roman" w:cs="Times New Roman"/>
          <w:sz w:val="24"/>
          <w:szCs w:val="24"/>
        </w:rPr>
        <w:t xml:space="preserve"> oraz PGW Wod</w:t>
      </w:r>
      <w:r w:rsidR="009A5056">
        <w:rPr>
          <w:rFonts w:ascii="Times New Roman" w:hAnsi="Times New Roman" w:cs="Times New Roman"/>
          <w:sz w:val="24"/>
          <w:szCs w:val="24"/>
        </w:rPr>
        <w:t>y Polskie Zarząd Zlewni</w:t>
      </w:r>
      <w:r w:rsidR="00763839">
        <w:rPr>
          <w:rFonts w:ascii="Times New Roman" w:hAnsi="Times New Roman" w:cs="Times New Roman"/>
          <w:sz w:val="24"/>
          <w:szCs w:val="24"/>
        </w:rPr>
        <w:t xml:space="preserve"> w Stargardzie</w:t>
      </w:r>
      <w:r w:rsidR="00944F07" w:rsidRPr="00EE4928">
        <w:rPr>
          <w:rFonts w:ascii="Times New Roman" w:hAnsi="Times New Roman" w:cs="Times New Roman"/>
          <w:sz w:val="24"/>
          <w:szCs w:val="24"/>
        </w:rPr>
        <w:t>.</w:t>
      </w:r>
    </w:p>
    <w:p w14:paraId="491F5F69" w14:textId="77777777" w:rsidR="00944F07" w:rsidRPr="00EE4928" w:rsidRDefault="00944F07" w:rsidP="00FD4B23">
      <w:pPr>
        <w:ind w:firstLine="708"/>
        <w:rPr>
          <w:rFonts w:ascii="Times New Roman" w:hAnsi="Times New Roman" w:cs="Times New Roman"/>
          <w:sz w:val="24"/>
          <w:szCs w:val="24"/>
        </w:rPr>
      </w:pPr>
      <w:r w:rsidRPr="00EE4928">
        <w:rPr>
          <w:rFonts w:ascii="Times New Roman" w:hAnsi="Times New Roman" w:cs="Times New Roman"/>
          <w:sz w:val="24"/>
          <w:szCs w:val="24"/>
        </w:rPr>
        <w:lastRenderedPageBreak/>
        <w:t>Wypełniając dyspozycje ar</w:t>
      </w:r>
      <w:r w:rsidR="00D008C1" w:rsidRPr="00EE4928">
        <w:rPr>
          <w:rFonts w:ascii="Times New Roman" w:hAnsi="Times New Roman" w:cs="Times New Roman"/>
          <w:sz w:val="24"/>
          <w:szCs w:val="24"/>
        </w:rPr>
        <w:t>t</w:t>
      </w:r>
      <w:r w:rsidRPr="00EE4928">
        <w:rPr>
          <w:rFonts w:ascii="Times New Roman" w:hAnsi="Times New Roman" w:cs="Times New Roman"/>
          <w:sz w:val="24"/>
          <w:szCs w:val="24"/>
        </w:rPr>
        <w:t xml:space="preserve">. 64 ust 1 ustawy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 xml:space="preserve"> tut. organ wystąpił w dniu </w:t>
      </w:r>
      <w:r w:rsidR="000E7195">
        <w:rPr>
          <w:rFonts w:ascii="Times New Roman" w:hAnsi="Times New Roman" w:cs="Times New Roman"/>
          <w:sz w:val="24"/>
          <w:szCs w:val="24"/>
        </w:rPr>
        <w:t>29</w:t>
      </w:r>
      <w:r w:rsidR="00095BAB">
        <w:rPr>
          <w:rFonts w:ascii="Times New Roman" w:hAnsi="Times New Roman" w:cs="Times New Roman"/>
          <w:sz w:val="24"/>
          <w:szCs w:val="24"/>
        </w:rPr>
        <w:t xml:space="preserve"> </w:t>
      </w:r>
      <w:r w:rsidR="000E7195">
        <w:rPr>
          <w:rFonts w:ascii="Times New Roman" w:hAnsi="Times New Roman" w:cs="Times New Roman"/>
          <w:sz w:val="24"/>
          <w:szCs w:val="24"/>
        </w:rPr>
        <w:t>marca 2022</w:t>
      </w:r>
      <w:r w:rsidR="00095BAB">
        <w:rPr>
          <w:rFonts w:ascii="Times New Roman" w:hAnsi="Times New Roman" w:cs="Times New Roman"/>
          <w:sz w:val="24"/>
          <w:szCs w:val="24"/>
        </w:rPr>
        <w:t xml:space="preserve"> r. pismem znak: </w:t>
      </w:r>
      <w:r w:rsidR="000E7195">
        <w:rPr>
          <w:rFonts w:ascii="Times New Roman" w:hAnsi="Times New Roman" w:cs="Times New Roman"/>
          <w:sz w:val="24"/>
          <w:szCs w:val="24"/>
        </w:rPr>
        <w:t>Z</w:t>
      </w:r>
      <w:r w:rsidR="00095BAB">
        <w:rPr>
          <w:rFonts w:ascii="Times New Roman" w:hAnsi="Times New Roman" w:cs="Times New Roman"/>
          <w:sz w:val="24"/>
          <w:szCs w:val="24"/>
        </w:rPr>
        <w:t>P</w:t>
      </w:r>
      <w:r w:rsidR="000E7195">
        <w:rPr>
          <w:rFonts w:ascii="Times New Roman" w:hAnsi="Times New Roman" w:cs="Times New Roman"/>
          <w:sz w:val="24"/>
          <w:szCs w:val="24"/>
        </w:rPr>
        <w:t>OŚGK.6220.7</w:t>
      </w:r>
      <w:r w:rsidR="00253598">
        <w:rPr>
          <w:rFonts w:ascii="Times New Roman" w:hAnsi="Times New Roman" w:cs="Times New Roman"/>
          <w:sz w:val="24"/>
          <w:szCs w:val="24"/>
        </w:rPr>
        <w:t>.5</w:t>
      </w:r>
      <w:r w:rsidR="000E7195">
        <w:rPr>
          <w:rFonts w:ascii="Times New Roman" w:hAnsi="Times New Roman" w:cs="Times New Roman"/>
          <w:sz w:val="24"/>
          <w:szCs w:val="24"/>
        </w:rPr>
        <w:t>.2022</w:t>
      </w:r>
      <w:r w:rsidR="00F91B43">
        <w:rPr>
          <w:rFonts w:ascii="Times New Roman" w:hAnsi="Times New Roman" w:cs="Times New Roman"/>
          <w:sz w:val="24"/>
          <w:szCs w:val="24"/>
        </w:rPr>
        <w:t>.AK</w:t>
      </w:r>
      <w:r w:rsidRPr="00EE4928">
        <w:rPr>
          <w:rFonts w:ascii="Times New Roman" w:hAnsi="Times New Roman" w:cs="Times New Roman"/>
          <w:sz w:val="24"/>
          <w:szCs w:val="24"/>
        </w:rPr>
        <w:t xml:space="preserve"> do Regionalnego Dyrektora Ochrony Środowiska w Szczecinie,</w:t>
      </w:r>
      <w:r w:rsidR="00095BAB">
        <w:rPr>
          <w:rFonts w:ascii="Times New Roman" w:hAnsi="Times New Roman" w:cs="Times New Roman"/>
          <w:sz w:val="24"/>
          <w:szCs w:val="24"/>
        </w:rPr>
        <w:t xml:space="preserve"> pismem znak: </w:t>
      </w:r>
      <w:r w:rsidR="00253598">
        <w:rPr>
          <w:rFonts w:ascii="Times New Roman" w:hAnsi="Times New Roman" w:cs="Times New Roman"/>
          <w:sz w:val="24"/>
          <w:szCs w:val="24"/>
        </w:rPr>
        <w:t>ZPOŚGK.6220.7.4</w:t>
      </w:r>
      <w:r w:rsidR="000E7195">
        <w:rPr>
          <w:rFonts w:ascii="Times New Roman" w:hAnsi="Times New Roman" w:cs="Times New Roman"/>
          <w:sz w:val="24"/>
          <w:szCs w:val="24"/>
        </w:rPr>
        <w:t>.2022.AK</w:t>
      </w:r>
      <w:r w:rsidR="00095BAB">
        <w:rPr>
          <w:rFonts w:ascii="Times New Roman" w:hAnsi="Times New Roman" w:cs="Times New Roman"/>
          <w:sz w:val="24"/>
          <w:szCs w:val="24"/>
        </w:rPr>
        <w:t xml:space="preserve"> </w:t>
      </w:r>
      <w:r w:rsidRPr="00EE4928">
        <w:rPr>
          <w:rFonts w:ascii="Times New Roman" w:hAnsi="Times New Roman" w:cs="Times New Roman"/>
          <w:sz w:val="24"/>
          <w:szCs w:val="24"/>
        </w:rPr>
        <w:t xml:space="preserve">do Państwowego Powiatowego Inspektora </w:t>
      </w:r>
      <w:r w:rsidR="00D73CFF" w:rsidRPr="00EE4928">
        <w:rPr>
          <w:rFonts w:ascii="Times New Roman" w:hAnsi="Times New Roman" w:cs="Times New Roman"/>
          <w:sz w:val="24"/>
          <w:szCs w:val="24"/>
        </w:rPr>
        <w:t>Sanitarnego</w:t>
      </w:r>
      <w:r w:rsidRPr="00EE4928">
        <w:rPr>
          <w:rFonts w:ascii="Times New Roman" w:hAnsi="Times New Roman" w:cs="Times New Roman"/>
          <w:sz w:val="24"/>
          <w:szCs w:val="24"/>
        </w:rPr>
        <w:t xml:space="preserve"> w Choszcznie oraz </w:t>
      </w:r>
      <w:r w:rsidR="00E84C7F" w:rsidRPr="00EE4928">
        <w:rPr>
          <w:rFonts w:ascii="Times New Roman" w:hAnsi="Times New Roman" w:cs="Times New Roman"/>
          <w:sz w:val="24"/>
          <w:szCs w:val="24"/>
        </w:rPr>
        <w:t>pismem znak</w:t>
      </w:r>
      <w:r w:rsidR="00095BAB">
        <w:rPr>
          <w:rFonts w:ascii="Times New Roman" w:hAnsi="Times New Roman" w:cs="Times New Roman"/>
          <w:sz w:val="24"/>
          <w:szCs w:val="24"/>
        </w:rPr>
        <w:t xml:space="preserve">: </w:t>
      </w:r>
      <w:r w:rsidR="000E7195">
        <w:rPr>
          <w:rFonts w:ascii="Times New Roman" w:hAnsi="Times New Roman" w:cs="Times New Roman"/>
          <w:sz w:val="24"/>
          <w:szCs w:val="24"/>
        </w:rPr>
        <w:t>ZPOŚGK</w:t>
      </w:r>
      <w:r w:rsidR="00253598">
        <w:rPr>
          <w:rFonts w:ascii="Times New Roman" w:hAnsi="Times New Roman" w:cs="Times New Roman"/>
          <w:sz w:val="24"/>
          <w:szCs w:val="24"/>
        </w:rPr>
        <w:t>.7.6.2022</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do Dyrektora Zarządu Zlewni </w:t>
      </w:r>
      <w:r w:rsidR="00E84C7F" w:rsidRPr="00EE4928">
        <w:rPr>
          <w:rFonts w:ascii="Times New Roman" w:hAnsi="Times New Roman" w:cs="Times New Roman"/>
          <w:sz w:val="24"/>
          <w:szCs w:val="24"/>
        </w:rPr>
        <w:t xml:space="preserve">w </w:t>
      </w:r>
      <w:r w:rsidR="00496604">
        <w:rPr>
          <w:rFonts w:ascii="Times New Roman" w:hAnsi="Times New Roman" w:cs="Times New Roman"/>
          <w:sz w:val="24"/>
          <w:szCs w:val="24"/>
        </w:rPr>
        <w:t>Stargardzie</w:t>
      </w:r>
      <w:r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Państwowego Gospodarstwa Wodnego Wody Polskie </w:t>
      </w:r>
      <w:r w:rsidRPr="00EE4928">
        <w:rPr>
          <w:rFonts w:ascii="Times New Roman" w:hAnsi="Times New Roman" w:cs="Times New Roman"/>
          <w:sz w:val="24"/>
          <w:szCs w:val="24"/>
        </w:rPr>
        <w:t>z wnioskiem o wydanie opinii</w:t>
      </w:r>
      <w:r w:rsidR="00D008C1" w:rsidRPr="00EE4928">
        <w:rPr>
          <w:rFonts w:ascii="Times New Roman" w:hAnsi="Times New Roman" w:cs="Times New Roman"/>
          <w:sz w:val="24"/>
          <w:szCs w:val="24"/>
        </w:rPr>
        <w:t>,</w:t>
      </w:r>
      <w:r w:rsidRPr="00EE4928">
        <w:rPr>
          <w:rFonts w:ascii="Times New Roman" w:hAnsi="Times New Roman" w:cs="Times New Roman"/>
          <w:sz w:val="24"/>
          <w:szCs w:val="24"/>
        </w:rPr>
        <w:t xml:space="preserve"> co do potrzeby przeprowadzenia oceny oddziaływania na środowisko i ewentualnego zakresu raportu o od</w:t>
      </w:r>
      <w:r w:rsidR="009323D8">
        <w:rPr>
          <w:rFonts w:ascii="Times New Roman" w:hAnsi="Times New Roman" w:cs="Times New Roman"/>
          <w:sz w:val="24"/>
          <w:szCs w:val="24"/>
        </w:rPr>
        <w:t>d</w:t>
      </w:r>
      <w:r w:rsidRPr="00EE4928">
        <w:rPr>
          <w:rFonts w:ascii="Times New Roman" w:hAnsi="Times New Roman" w:cs="Times New Roman"/>
          <w:sz w:val="24"/>
          <w:szCs w:val="24"/>
        </w:rPr>
        <w:t xml:space="preserve">ziaływaniu na </w:t>
      </w:r>
      <w:r w:rsidR="00D73CFF" w:rsidRPr="00EE4928">
        <w:rPr>
          <w:rFonts w:ascii="Times New Roman" w:hAnsi="Times New Roman" w:cs="Times New Roman"/>
          <w:sz w:val="24"/>
          <w:szCs w:val="24"/>
        </w:rPr>
        <w:t>środowisko</w:t>
      </w:r>
      <w:r w:rsidRPr="00EE4928">
        <w:rPr>
          <w:rFonts w:ascii="Times New Roman" w:hAnsi="Times New Roman" w:cs="Times New Roman"/>
          <w:sz w:val="24"/>
          <w:szCs w:val="24"/>
        </w:rPr>
        <w:t xml:space="preserve"> dla planowanego </w:t>
      </w:r>
      <w:r w:rsidR="00D73CFF" w:rsidRPr="00EE4928">
        <w:rPr>
          <w:rFonts w:ascii="Times New Roman" w:hAnsi="Times New Roman" w:cs="Times New Roman"/>
          <w:sz w:val="24"/>
          <w:szCs w:val="24"/>
        </w:rPr>
        <w:t>przedsięwzięcia</w:t>
      </w:r>
      <w:r w:rsidRPr="00EE4928">
        <w:rPr>
          <w:rFonts w:ascii="Times New Roman" w:hAnsi="Times New Roman" w:cs="Times New Roman"/>
          <w:sz w:val="24"/>
          <w:szCs w:val="24"/>
        </w:rPr>
        <w:t xml:space="preserve"> dołączając dokumenty wymienione w art. 64 ust. </w:t>
      </w:r>
      <w:r w:rsidR="00D73CFF" w:rsidRPr="00EE4928">
        <w:rPr>
          <w:rFonts w:ascii="Times New Roman" w:hAnsi="Times New Roman" w:cs="Times New Roman"/>
          <w:sz w:val="24"/>
          <w:szCs w:val="24"/>
        </w:rPr>
        <w:t>u</w:t>
      </w:r>
      <w:r w:rsidRPr="00EE4928">
        <w:rPr>
          <w:rFonts w:ascii="Times New Roman" w:hAnsi="Times New Roman" w:cs="Times New Roman"/>
          <w:sz w:val="24"/>
          <w:szCs w:val="24"/>
        </w:rPr>
        <w:t xml:space="preserve">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w:t>
      </w:r>
    </w:p>
    <w:p w14:paraId="539C1F0D" w14:textId="77777777" w:rsidR="00743864" w:rsidRDefault="00BC163A" w:rsidP="00346448">
      <w:pPr>
        <w:ind w:firstLine="708"/>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pismem</w:t>
      </w:r>
      <w:r w:rsidR="00A63770"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z dnia </w:t>
      </w:r>
      <w:r w:rsidR="000C300D">
        <w:rPr>
          <w:rFonts w:ascii="Times New Roman" w:hAnsi="Times New Roman" w:cs="Times New Roman"/>
          <w:sz w:val="24"/>
          <w:szCs w:val="24"/>
        </w:rPr>
        <w:t>8 kwietnia 2022 r. ZNS.9022.2.1.17.2022</w:t>
      </w:r>
      <w:r w:rsidR="00A63770" w:rsidRPr="00EE4928">
        <w:rPr>
          <w:rFonts w:ascii="Times New Roman" w:hAnsi="Times New Roman" w:cs="Times New Roman"/>
          <w:sz w:val="24"/>
          <w:szCs w:val="24"/>
        </w:rPr>
        <w:t xml:space="preserve"> </w:t>
      </w:r>
      <w:r w:rsidR="00346448">
        <w:rPr>
          <w:rFonts w:ascii="Times New Roman" w:hAnsi="Times New Roman" w:cs="Times New Roman"/>
          <w:sz w:val="24"/>
          <w:szCs w:val="24"/>
        </w:rPr>
        <w:t>nie stwierdził potrzeby</w:t>
      </w:r>
      <w:r w:rsidR="00A63770" w:rsidRPr="00EE4928">
        <w:rPr>
          <w:rFonts w:ascii="Times New Roman" w:hAnsi="Times New Roman" w:cs="Times New Roman"/>
          <w:sz w:val="24"/>
          <w:szCs w:val="24"/>
        </w:rPr>
        <w:t xml:space="preserve"> przeprowadzenia oceny od</w:t>
      </w:r>
      <w:r w:rsidR="0085625B">
        <w:rPr>
          <w:rFonts w:ascii="Times New Roman" w:hAnsi="Times New Roman" w:cs="Times New Roman"/>
          <w:sz w:val="24"/>
          <w:szCs w:val="24"/>
        </w:rPr>
        <w:t>d</w:t>
      </w:r>
      <w:r w:rsidR="00A63770" w:rsidRPr="00EE4928">
        <w:rPr>
          <w:rFonts w:ascii="Times New Roman" w:hAnsi="Times New Roman" w:cs="Times New Roman"/>
          <w:sz w:val="24"/>
          <w:szCs w:val="24"/>
        </w:rPr>
        <w:t>ziaływania na środowisko w/w przedsięwzięcia</w:t>
      </w:r>
      <w:r w:rsidR="00346448">
        <w:rPr>
          <w:rFonts w:ascii="Times New Roman" w:hAnsi="Times New Roman" w:cs="Times New Roman"/>
          <w:sz w:val="24"/>
          <w:szCs w:val="24"/>
        </w:rPr>
        <w:t>.</w:t>
      </w:r>
      <w:r w:rsidR="00A63770" w:rsidRPr="00EE4928">
        <w:rPr>
          <w:rFonts w:ascii="Times New Roman" w:hAnsi="Times New Roman" w:cs="Times New Roman"/>
          <w:sz w:val="24"/>
          <w:szCs w:val="24"/>
        </w:rPr>
        <w:t xml:space="preserve"> </w:t>
      </w:r>
      <w:r w:rsidR="00BA1AA9">
        <w:rPr>
          <w:rFonts w:ascii="Times New Roman" w:hAnsi="Times New Roman" w:cs="Times New Roman"/>
          <w:sz w:val="24"/>
          <w:szCs w:val="24"/>
        </w:rPr>
        <w:t>W wyniku analizy dokumentacji organ stwierdził, że inwestycja nie będzie negatywnie oddziaływać na zdrowie i życie ludzi.</w:t>
      </w:r>
    </w:p>
    <w:p w14:paraId="276022BF" w14:textId="77777777" w:rsidR="00E85E06" w:rsidRDefault="00E85E06" w:rsidP="00540D9C">
      <w:pPr>
        <w:ind w:firstLine="708"/>
        <w:rPr>
          <w:rFonts w:ascii="Times New Roman" w:hAnsi="Times New Roman" w:cs="Times New Roman"/>
          <w:sz w:val="24"/>
          <w:szCs w:val="24"/>
        </w:rPr>
      </w:pPr>
      <w:r>
        <w:rPr>
          <w:rFonts w:ascii="Times New Roman" w:hAnsi="Times New Roman" w:cs="Times New Roman"/>
          <w:sz w:val="24"/>
          <w:szCs w:val="24"/>
        </w:rPr>
        <w:t xml:space="preserve">Dyrektor Zarządu Zlewni w Stargardzie Państwowego </w:t>
      </w:r>
      <w:r w:rsidR="00AC35EC">
        <w:rPr>
          <w:rFonts w:ascii="Times New Roman" w:hAnsi="Times New Roman" w:cs="Times New Roman"/>
          <w:sz w:val="24"/>
          <w:szCs w:val="24"/>
        </w:rPr>
        <w:t xml:space="preserve">Gospodarstwa Wodnego Wody Polskie </w:t>
      </w:r>
      <w:r w:rsidR="00AC35EC" w:rsidRPr="00EE4928">
        <w:rPr>
          <w:rFonts w:ascii="Times New Roman" w:hAnsi="Times New Roman" w:cs="Times New Roman"/>
          <w:sz w:val="24"/>
          <w:szCs w:val="24"/>
        </w:rPr>
        <w:t xml:space="preserve">pismem z dnia </w:t>
      </w:r>
      <w:r w:rsidR="000C300D">
        <w:rPr>
          <w:rFonts w:ascii="Times New Roman" w:hAnsi="Times New Roman" w:cs="Times New Roman"/>
          <w:sz w:val="24"/>
          <w:szCs w:val="24"/>
        </w:rPr>
        <w:t>6 kwietnia 2022</w:t>
      </w:r>
      <w:r w:rsidR="00AC35EC">
        <w:rPr>
          <w:rFonts w:ascii="Times New Roman" w:hAnsi="Times New Roman" w:cs="Times New Roman"/>
          <w:sz w:val="24"/>
          <w:szCs w:val="24"/>
        </w:rPr>
        <w:t xml:space="preserve"> r. </w:t>
      </w:r>
      <w:r w:rsidR="00AC35EC" w:rsidRPr="00EE4928">
        <w:rPr>
          <w:rFonts w:ascii="Times New Roman" w:hAnsi="Times New Roman" w:cs="Times New Roman"/>
          <w:sz w:val="24"/>
          <w:szCs w:val="24"/>
        </w:rPr>
        <w:t xml:space="preserve">znak: </w:t>
      </w:r>
      <w:r w:rsidR="00AC35EC">
        <w:rPr>
          <w:rFonts w:ascii="Times New Roman" w:hAnsi="Times New Roman" w:cs="Times New Roman"/>
          <w:sz w:val="24"/>
          <w:szCs w:val="24"/>
        </w:rPr>
        <w:t>SZ.ZZŚ.3.4360.</w:t>
      </w:r>
      <w:r w:rsidR="000C300D">
        <w:rPr>
          <w:rFonts w:ascii="Times New Roman" w:hAnsi="Times New Roman" w:cs="Times New Roman"/>
          <w:sz w:val="24"/>
          <w:szCs w:val="24"/>
        </w:rPr>
        <w:t>60.2022.MM</w:t>
      </w:r>
      <w:r w:rsidR="00AC35EC" w:rsidRPr="00EE4928">
        <w:rPr>
          <w:rFonts w:ascii="Times New Roman" w:hAnsi="Times New Roman" w:cs="Times New Roman"/>
          <w:sz w:val="24"/>
          <w:szCs w:val="24"/>
        </w:rPr>
        <w:t xml:space="preserve"> wyraził opinię, iż</w:t>
      </w:r>
      <w:r w:rsidR="001546F9">
        <w:rPr>
          <w:rFonts w:ascii="Times New Roman" w:hAnsi="Times New Roman" w:cs="Times New Roman"/>
          <w:sz w:val="24"/>
          <w:szCs w:val="24"/>
        </w:rPr>
        <w:t xml:space="preserve"> dla w/w przedsięwzięcia </w:t>
      </w:r>
      <w:r w:rsidR="00AC35EC" w:rsidRPr="00EE4928">
        <w:rPr>
          <w:rFonts w:ascii="Times New Roman" w:hAnsi="Times New Roman" w:cs="Times New Roman"/>
          <w:sz w:val="24"/>
          <w:szCs w:val="24"/>
        </w:rPr>
        <w:t xml:space="preserve">nie </w:t>
      </w:r>
      <w:r w:rsidR="00AC35EC">
        <w:rPr>
          <w:rFonts w:ascii="Times New Roman" w:hAnsi="Times New Roman" w:cs="Times New Roman"/>
          <w:sz w:val="24"/>
          <w:szCs w:val="24"/>
        </w:rPr>
        <w:t xml:space="preserve">istnieje konieczność </w:t>
      </w:r>
      <w:r w:rsidR="00AC35EC" w:rsidRPr="00EE4928">
        <w:rPr>
          <w:rFonts w:ascii="Times New Roman" w:hAnsi="Times New Roman" w:cs="Times New Roman"/>
          <w:sz w:val="24"/>
          <w:szCs w:val="24"/>
        </w:rPr>
        <w:t>przeprowadzenia oceny oddziaływania na śro</w:t>
      </w:r>
      <w:r w:rsidR="00AC35EC">
        <w:rPr>
          <w:rFonts w:ascii="Times New Roman" w:hAnsi="Times New Roman" w:cs="Times New Roman"/>
          <w:sz w:val="24"/>
          <w:szCs w:val="24"/>
        </w:rPr>
        <w:t>dowisko i określił warunki realizacji przedsięwzięcia chroniące środowisko wo</w:t>
      </w:r>
      <w:r w:rsidR="008A610F">
        <w:rPr>
          <w:rFonts w:ascii="Times New Roman" w:hAnsi="Times New Roman" w:cs="Times New Roman"/>
          <w:sz w:val="24"/>
          <w:szCs w:val="24"/>
        </w:rPr>
        <w:t>dno-gruntowe, które zostały uwzględnione w sentencji niniejszej decyzji.</w:t>
      </w:r>
    </w:p>
    <w:p w14:paraId="2E21B7E1" w14:textId="77777777" w:rsidR="00EF250C" w:rsidRDefault="00EF250C" w:rsidP="00EF250C">
      <w:pPr>
        <w:ind w:firstLine="708"/>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pismem z dnia </w:t>
      </w:r>
      <w:r w:rsidR="00554BA3">
        <w:rPr>
          <w:rFonts w:ascii="Times New Roman" w:hAnsi="Times New Roman" w:cs="Times New Roman"/>
          <w:sz w:val="24"/>
          <w:szCs w:val="24"/>
        </w:rPr>
        <w:t>14 września 2021</w:t>
      </w:r>
      <w:r>
        <w:rPr>
          <w:rFonts w:ascii="Times New Roman" w:hAnsi="Times New Roman" w:cs="Times New Roman"/>
          <w:sz w:val="24"/>
          <w:szCs w:val="24"/>
        </w:rPr>
        <w:t xml:space="preserve"> r. </w:t>
      </w:r>
      <w:r w:rsidRPr="00EE4928">
        <w:rPr>
          <w:rFonts w:ascii="Times New Roman" w:hAnsi="Times New Roman" w:cs="Times New Roman"/>
          <w:sz w:val="24"/>
          <w:szCs w:val="24"/>
        </w:rPr>
        <w:t>znak: WONS-OŚ.4220.</w:t>
      </w:r>
      <w:r w:rsidR="00A345D6">
        <w:rPr>
          <w:rFonts w:ascii="Times New Roman" w:hAnsi="Times New Roman" w:cs="Times New Roman"/>
          <w:sz w:val="24"/>
          <w:szCs w:val="24"/>
        </w:rPr>
        <w:t>151.2022</w:t>
      </w:r>
      <w:r w:rsidR="00554BA3">
        <w:rPr>
          <w:rFonts w:ascii="Times New Roman" w:hAnsi="Times New Roman" w:cs="Times New Roman"/>
          <w:sz w:val="24"/>
          <w:szCs w:val="24"/>
        </w:rPr>
        <w:t>.K</w:t>
      </w:r>
      <w:r w:rsidR="004C3219">
        <w:rPr>
          <w:rFonts w:ascii="Times New Roman" w:hAnsi="Times New Roman" w:cs="Times New Roman"/>
          <w:sz w:val="24"/>
          <w:szCs w:val="24"/>
        </w:rPr>
        <w:t>M</w:t>
      </w:r>
      <w:r w:rsidR="00A345D6">
        <w:rPr>
          <w:rFonts w:ascii="Times New Roman" w:hAnsi="Times New Roman" w:cs="Times New Roman"/>
          <w:sz w:val="24"/>
          <w:szCs w:val="24"/>
        </w:rPr>
        <w:t>.AC</w:t>
      </w:r>
      <w:r w:rsidRPr="00EE4928">
        <w:rPr>
          <w:rFonts w:ascii="Times New Roman" w:hAnsi="Times New Roman" w:cs="Times New Roman"/>
          <w:sz w:val="24"/>
          <w:szCs w:val="24"/>
        </w:rPr>
        <w:t>, wyraził opinie</w:t>
      </w:r>
      <w:r>
        <w:rPr>
          <w:rFonts w:ascii="Times New Roman" w:hAnsi="Times New Roman" w:cs="Times New Roman"/>
          <w:sz w:val="24"/>
          <w:szCs w:val="24"/>
        </w:rPr>
        <w:t xml:space="preserve">, </w:t>
      </w:r>
      <w:r w:rsidRPr="00EE4928">
        <w:rPr>
          <w:rFonts w:ascii="Times New Roman" w:hAnsi="Times New Roman" w:cs="Times New Roman"/>
          <w:sz w:val="24"/>
          <w:szCs w:val="24"/>
        </w:rPr>
        <w:t>iż dla przedmiotowego przedsięwzięcia istnieje konieczność przeprowadzenia oceny oddziaływania na środowisko i  określił z</w:t>
      </w:r>
      <w:r>
        <w:rPr>
          <w:rFonts w:ascii="Times New Roman" w:hAnsi="Times New Roman" w:cs="Times New Roman"/>
          <w:sz w:val="24"/>
          <w:szCs w:val="24"/>
        </w:rPr>
        <w:t xml:space="preserve">akres raportu wskazując, że powinien być sporządzony zgodnie z art. 66 ustawy </w:t>
      </w:r>
      <w:proofErr w:type="spellStart"/>
      <w:r w:rsidR="00D81A6D">
        <w:rPr>
          <w:rFonts w:ascii="Times New Roman" w:hAnsi="Times New Roman" w:cs="Times New Roman"/>
          <w:sz w:val="24"/>
          <w:szCs w:val="24"/>
        </w:rPr>
        <w:t>ooś</w:t>
      </w:r>
      <w:proofErr w:type="spellEnd"/>
      <w:r w:rsidR="00D81A6D">
        <w:rPr>
          <w:rFonts w:ascii="Times New Roman" w:hAnsi="Times New Roman" w:cs="Times New Roman"/>
          <w:sz w:val="24"/>
          <w:szCs w:val="24"/>
        </w:rPr>
        <w:t xml:space="preserve"> </w:t>
      </w:r>
      <w:r w:rsidR="00350B3A">
        <w:rPr>
          <w:rFonts w:ascii="Times New Roman" w:hAnsi="Times New Roman" w:cs="Times New Roman"/>
          <w:sz w:val="24"/>
          <w:szCs w:val="24"/>
        </w:rPr>
        <w:t xml:space="preserve">a szczegółowej analizie należy poddać </w:t>
      </w:r>
      <w:r w:rsidR="005E6EB6">
        <w:rPr>
          <w:rFonts w:ascii="Times New Roman" w:hAnsi="Times New Roman" w:cs="Times New Roman"/>
          <w:sz w:val="24"/>
          <w:szCs w:val="24"/>
        </w:rPr>
        <w:t>oddziaływanie inwestycji na przedmioty ochrony obszaru chronionego krajobrazu „F” Bierzwnik. Odziaływanie planowanej inwestycji przeanalizować pod kątem zdefiniowanych zagrożeń dla obszaru, po uwzględnieniu wyników aktualnych badań terenowych, jak również w kontekście skumulowanym z innymi tego rodzaju inwestycjami realizowanymi/planowanymi do realizacji w granicach obszaru.</w:t>
      </w:r>
    </w:p>
    <w:p w14:paraId="5E97F8F2" w14:textId="77777777" w:rsidR="002E1349" w:rsidRDefault="003B2677" w:rsidP="002E1349">
      <w:pPr>
        <w:ind w:firstLine="708"/>
        <w:rPr>
          <w:rFonts w:ascii="Times New Roman" w:hAnsi="Times New Roman" w:cs="Times New Roman"/>
          <w:sz w:val="24"/>
          <w:szCs w:val="24"/>
        </w:rPr>
      </w:pPr>
      <w:r w:rsidRPr="00EE4928">
        <w:rPr>
          <w:rFonts w:ascii="Times New Roman" w:hAnsi="Times New Roman" w:cs="Times New Roman"/>
          <w:sz w:val="24"/>
          <w:szCs w:val="24"/>
        </w:rPr>
        <w:t xml:space="preserve">Biorąc pod uwagę otrzymane opinie uwzględniając uwarunkowania przedstawione w art. 63 ust.1 ustawy </w:t>
      </w:r>
      <w:proofErr w:type="spellStart"/>
      <w:r w:rsidRPr="00EE4928">
        <w:rPr>
          <w:rFonts w:ascii="Times New Roman" w:hAnsi="Times New Roman" w:cs="Times New Roman"/>
          <w:sz w:val="24"/>
          <w:szCs w:val="24"/>
        </w:rPr>
        <w:t>ooś</w:t>
      </w:r>
      <w:proofErr w:type="spellEnd"/>
      <w:r w:rsidR="00D81A6D">
        <w:rPr>
          <w:rFonts w:ascii="Times New Roman" w:hAnsi="Times New Roman" w:cs="Times New Roman"/>
          <w:sz w:val="24"/>
          <w:szCs w:val="24"/>
        </w:rPr>
        <w:t xml:space="preserve">- analizy dostarczonych wraz </w:t>
      </w:r>
      <w:r w:rsidRPr="00EE4928">
        <w:rPr>
          <w:rFonts w:ascii="Times New Roman" w:hAnsi="Times New Roman" w:cs="Times New Roman"/>
          <w:sz w:val="24"/>
          <w:szCs w:val="24"/>
        </w:rPr>
        <w:t xml:space="preserve">z wnioskiem materiałów Wójt Gminy Krzęcin w drodze postanowienia z dnia </w:t>
      </w:r>
      <w:r w:rsidR="00984D44">
        <w:rPr>
          <w:rFonts w:ascii="Times New Roman" w:hAnsi="Times New Roman" w:cs="Times New Roman"/>
          <w:sz w:val="24"/>
          <w:szCs w:val="24"/>
        </w:rPr>
        <w:t>5 maja 2022</w:t>
      </w:r>
      <w:r>
        <w:rPr>
          <w:rFonts w:ascii="Times New Roman" w:hAnsi="Times New Roman" w:cs="Times New Roman"/>
          <w:sz w:val="24"/>
          <w:szCs w:val="24"/>
        </w:rPr>
        <w:t xml:space="preserve"> r. znak: </w:t>
      </w:r>
      <w:r w:rsidR="00984D44">
        <w:rPr>
          <w:rFonts w:ascii="Times New Roman" w:hAnsi="Times New Roman" w:cs="Times New Roman"/>
          <w:sz w:val="24"/>
          <w:szCs w:val="24"/>
        </w:rPr>
        <w:t>ZPOŚGK.I.</w:t>
      </w:r>
      <w:r>
        <w:rPr>
          <w:rFonts w:ascii="Times New Roman" w:hAnsi="Times New Roman" w:cs="Times New Roman"/>
          <w:sz w:val="24"/>
          <w:szCs w:val="24"/>
        </w:rPr>
        <w:t>6220.</w:t>
      </w:r>
      <w:r w:rsidR="00984D44">
        <w:rPr>
          <w:rFonts w:ascii="Times New Roman" w:hAnsi="Times New Roman" w:cs="Times New Roman"/>
          <w:sz w:val="24"/>
          <w:szCs w:val="24"/>
        </w:rPr>
        <w:t>7.10.2022</w:t>
      </w:r>
      <w:r w:rsidRPr="00EE4928">
        <w:rPr>
          <w:rFonts w:ascii="Times New Roman" w:hAnsi="Times New Roman" w:cs="Times New Roman"/>
          <w:sz w:val="24"/>
          <w:szCs w:val="24"/>
        </w:rPr>
        <w:t xml:space="preserve">.AK, nałożył obowiązek przeprowadzenia oceny oddziaływania na środowisko dla planowanego przedsięwzięcia oraz ustalił zakres raportu o oddziaływaniu przedsięwzięcia na środowisko. </w:t>
      </w:r>
      <w:r w:rsidR="004E62E5">
        <w:rPr>
          <w:rFonts w:ascii="Times New Roman" w:hAnsi="Times New Roman" w:cs="Times New Roman"/>
          <w:sz w:val="24"/>
          <w:szCs w:val="24"/>
        </w:rPr>
        <w:br/>
      </w:r>
      <w:r w:rsidR="001546F9">
        <w:rPr>
          <w:rFonts w:ascii="Times New Roman" w:hAnsi="Times New Roman" w:cs="Times New Roman"/>
          <w:sz w:val="24"/>
          <w:szCs w:val="24"/>
        </w:rPr>
        <w:lastRenderedPageBreak/>
        <w:t xml:space="preserve">O powyższym fakcie strony postępowania zostały powiadomione obwieszczeniem z dnia </w:t>
      </w:r>
      <w:r w:rsidR="004E62E5">
        <w:rPr>
          <w:rFonts w:ascii="Times New Roman" w:hAnsi="Times New Roman" w:cs="Times New Roman"/>
          <w:sz w:val="24"/>
          <w:szCs w:val="24"/>
        </w:rPr>
        <w:t>5 maja 2022</w:t>
      </w:r>
      <w:r w:rsidR="001546F9">
        <w:rPr>
          <w:rFonts w:ascii="Times New Roman" w:hAnsi="Times New Roman" w:cs="Times New Roman"/>
          <w:sz w:val="24"/>
          <w:szCs w:val="24"/>
        </w:rPr>
        <w:t xml:space="preserve"> r. W wyznacz</w:t>
      </w:r>
      <w:r w:rsidR="004E62E5">
        <w:rPr>
          <w:rFonts w:ascii="Times New Roman" w:hAnsi="Times New Roman" w:cs="Times New Roman"/>
          <w:sz w:val="24"/>
          <w:szCs w:val="24"/>
        </w:rPr>
        <w:t>onym terminie żadna ze stron po</w:t>
      </w:r>
      <w:r w:rsidR="001546F9">
        <w:rPr>
          <w:rFonts w:ascii="Times New Roman" w:hAnsi="Times New Roman" w:cs="Times New Roman"/>
          <w:sz w:val="24"/>
          <w:szCs w:val="24"/>
        </w:rPr>
        <w:t xml:space="preserve">stępowania nie skorzystała z przysługującego prawa wniesienia zażalenia. </w:t>
      </w:r>
      <w:r w:rsidRPr="00EE4928">
        <w:rPr>
          <w:rFonts w:ascii="Times New Roman" w:hAnsi="Times New Roman" w:cs="Times New Roman"/>
          <w:sz w:val="24"/>
          <w:szCs w:val="24"/>
        </w:rPr>
        <w:t xml:space="preserve">W związku z </w:t>
      </w:r>
      <w:r w:rsidR="001546F9">
        <w:rPr>
          <w:rFonts w:ascii="Times New Roman" w:hAnsi="Times New Roman" w:cs="Times New Roman"/>
          <w:sz w:val="24"/>
          <w:szCs w:val="24"/>
        </w:rPr>
        <w:t xml:space="preserve">postanowieniem </w:t>
      </w:r>
      <w:r w:rsidRPr="00EE4928">
        <w:rPr>
          <w:rFonts w:ascii="Times New Roman" w:hAnsi="Times New Roman" w:cs="Times New Roman"/>
          <w:sz w:val="24"/>
          <w:szCs w:val="24"/>
        </w:rPr>
        <w:t xml:space="preserve">z dnia </w:t>
      </w:r>
      <w:r w:rsidR="004E62E5">
        <w:rPr>
          <w:rFonts w:ascii="Times New Roman" w:hAnsi="Times New Roman" w:cs="Times New Roman"/>
          <w:sz w:val="24"/>
          <w:szCs w:val="24"/>
        </w:rPr>
        <w:t xml:space="preserve">5 maja 2022 r. </w:t>
      </w:r>
      <w:r>
        <w:rPr>
          <w:rFonts w:ascii="Times New Roman" w:hAnsi="Times New Roman" w:cs="Times New Roman"/>
          <w:sz w:val="24"/>
          <w:szCs w:val="24"/>
        </w:rPr>
        <w:t xml:space="preserve">znak: </w:t>
      </w:r>
      <w:r w:rsidR="004E62E5">
        <w:rPr>
          <w:rFonts w:ascii="Times New Roman" w:hAnsi="Times New Roman" w:cs="Times New Roman"/>
          <w:sz w:val="24"/>
          <w:szCs w:val="24"/>
        </w:rPr>
        <w:t>ZPOŚGK.I.7.12.2022</w:t>
      </w:r>
      <w:r w:rsidRPr="00EE4928">
        <w:rPr>
          <w:rFonts w:ascii="Times New Roman" w:hAnsi="Times New Roman" w:cs="Times New Roman"/>
          <w:sz w:val="24"/>
          <w:szCs w:val="24"/>
        </w:rPr>
        <w:t xml:space="preserve">.AK przedmiotowe postępowanie do czasu </w:t>
      </w:r>
      <w:r w:rsidR="001546F9">
        <w:rPr>
          <w:rFonts w:ascii="Times New Roman" w:hAnsi="Times New Roman" w:cs="Times New Roman"/>
          <w:sz w:val="24"/>
          <w:szCs w:val="24"/>
        </w:rPr>
        <w:t>przedłożenia przez wnioskodawcę wymaganego raportu o oddziaływaniu przedsięwzięcia na środowisko</w:t>
      </w:r>
      <w:r w:rsidR="001A48AD">
        <w:rPr>
          <w:rFonts w:ascii="Times New Roman" w:hAnsi="Times New Roman" w:cs="Times New Roman"/>
          <w:sz w:val="24"/>
          <w:szCs w:val="24"/>
        </w:rPr>
        <w:t>,</w:t>
      </w:r>
      <w:r w:rsidR="001546F9">
        <w:rPr>
          <w:rFonts w:ascii="Times New Roman" w:hAnsi="Times New Roman" w:cs="Times New Roman"/>
          <w:sz w:val="24"/>
          <w:szCs w:val="24"/>
        </w:rPr>
        <w:t xml:space="preserve"> </w:t>
      </w:r>
      <w:r w:rsidRPr="00EE4928">
        <w:rPr>
          <w:rFonts w:ascii="Times New Roman" w:hAnsi="Times New Roman" w:cs="Times New Roman"/>
          <w:sz w:val="24"/>
          <w:szCs w:val="24"/>
        </w:rPr>
        <w:t>przep</w:t>
      </w:r>
      <w:r w:rsidR="001A48AD">
        <w:rPr>
          <w:rFonts w:ascii="Times New Roman" w:hAnsi="Times New Roman" w:cs="Times New Roman"/>
          <w:sz w:val="24"/>
          <w:szCs w:val="24"/>
        </w:rPr>
        <w:t>rowadzenie</w:t>
      </w:r>
      <w:r w:rsidRPr="00EE4928">
        <w:rPr>
          <w:rFonts w:ascii="Times New Roman" w:hAnsi="Times New Roman" w:cs="Times New Roman"/>
          <w:sz w:val="24"/>
          <w:szCs w:val="24"/>
        </w:rPr>
        <w:t xml:space="preserve"> oc</w:t>
      </w:r>
      <w:r w:rsidR="001546F9">
        <w:rPr>
          <w:rFonts w:ascii="Times New Roman" w:hAnsi="Times New Roman" w:cs="Times New Roman"/>
          <w:sz w:val="24"/>
          <w:szCs w:val="24"/>
        </w:rPr>
        <w:t>eny oddziaływania na środowisko zostało zawieszone.</w:t>
      </w:r>
    </w:p>
    <w:p w14:paraId="07363D53" w14:textId="77777777" w:rsidR="00E43E99" w:rsidRDefault="00FA331A" w:rsidP="002E1349">
      <w:pPr>
        <w:ind w:firstLine="708"/>
        <w:rPr>
          <w:rFonts w:ascii="Times New Roman" w:hAnsi="Times New Roman" w:cs="Times New Roman"/>
          <w:sz w:val="24"/>
          <w:szCs w:val="24"/>
        </w:rPr>
      </w:pPr>
      <w:r w:rsidRPr="00EE4928">
        <w:rPr>
          <w:rFonts w:ascii="Times New Roman" w:hAnsi="Times New Roman" w:cs="Times New Roman"/>
          <w:sz w:val="24"/>
          <w:szCs w:val="24"/>
        </w:rPr>
        <w:t>Wykonując postanowienie organu prowadzącego postępo</w:t>
      </w:r>
      <w:r w:rsidR="0080095A" w:rsidRPr="00EE4928">
        <w:rPr>
          <w:rFonts w:ascii="Times New Roman" w:hAnsi="Times New Roman" w:cs="Times New Roman"/>
          <w:sz w:val="24"/>
          <w:szCs w:val="24"/>
        </w:rPr>
        <w:t xml:space="preserve">wanie pismem z dnia </w:t>
      </w:r>
      <w:r w:rsidR="003754BD">
        <w:rPr>
          <w:rFonts w:ascii="Times New Roman" w:hAnsi="Times New Roman" w:cs="Times New Roman"/>
          <w:sz w:val="24"/>
          <w:szCs w:val="24"/>
        </w:rPr>
        <w:t>2</w:t>
      </w:r>
      <w:r w:rsidR="005B45DB">
        <w:rPr>
          <w:rFonts w:ascii="Times New Roman" w:hAnsi="Times New Roman" w:cs="Times New Roman"/>
          <w:sz w:val="24"/>
          <w:szCs w:val="24"/>
        </w:rPr>
        <w:t xml:space="preserve"> </w:t>
      </w:r>
      <w:r w:rsidR="003754BD">
        <w:rPr>
          <w:rFonts w:ascii="Times New Roman" w:hAnsi="Times New Roman" w:cs="Times New Roman"/>
          <w:sz w:val="24"/>
          <w:szCs w:val="24"/>
        </w:rPr>
        <w:t>sierpnia 2022</w:t>
      </w:r>
      <w:r w:rsidR="005B45DB">
        <w:rPr>
          <w:rFonts w:ascii="Times New Roman" w:hAnsi="Times New Roman" w:cs="Times New Roman"/>
          <w:sz w:val="24"/>
          <w:szCs w:val="24"/>
        </w:rPr>
        <w:t xml:space="preserve"> r. (dat</w:t>
      </w:r>
      <w:r w:rsidR="003E53F9">
        <w:rPr>
          <w:rFonts w:ascii="Times New Roman" w:hAnsi="Times New Roman" w:cs="Times New Roman"/>
          <w:sz w:val="24"/>
          <w:szCs w:val="24"/>
        </w:rPr>
        <w:t xml:space="preserve">a wpływu do tutejszego Urzędu </w:t>
      </w:r>
      <w:r w:rsidR="003754BD">
        <w:rPr>
          <w:rFonts w:ascii="Times New Roman" w:hAnsi="Times New Roman" w:cs="Times New Roman"/>
          <w:sz w:val="24"/>
          <w:szCs w:val="24"/>
        </w:rPr>
        <w:t>10 sierpnia</w:t>
      </w:r>
      <w:r w:rsidR="005B45DB">
        <w:rPr>
          <w:rFonts w:ascii="Times New Roman" w:hAnsi="Times New Roman" w:cs="Times New Roman"/>
          <w:sz w:val="24"/>
          <w:szCs w:val="24"/>
        </w:rPr>
        <w:t xml:space="preserve"> 2022</w:t>
      </w:r>
      <w:r w:rsidRPr="00EE4928">
        <w:rPr>
          <w:rFonts w:ascii="Times New Roman" w:hAnsi="Times New Roman" w:cs="Times New Roman"/>
          <w:sz w:val="24"/>
          <w:szCs w:val="24"/>
        </w:rPr>
        <w:t xml:space="preserve"> r.</w:t>
      </w:r>
      <w:r w:rsidR="005B45DB">
        <w:rPr>
          <w:rFonts w:ascii="Times New Roman" w:hAnsi="Times New Roman" w:cs="Times New Roman"/>
          <w:sz w:val="24"/>
          <w:szCs w:val="24"/>
        </w:rPr>
        <w:t>)</w:t>
      </w:r>
      <w:r w:rsidRPr="00EE4928">
        <w:rPr>
          <w:rFonts w:ascii="Times New Roman" w:hAnsi="Times New Roman" w:cs="Times New Roman"/>
          <w:sz w:val="24"/>
          <w:szCs w:val="24"/>
        </w:rPr>
        <w:t xml:space="preserve"> </w:t>
      </w:r>
      <w:r w:rsidR="003E53F9">
        <w:rPr>
          <w:rFonts w:ascii="Times New Roman" w:hAnsi="Times New Roman" w:cs="Times New Roman"/>
          <w:sz w:val="24"/>
          <w:szCs w:val="24"/>
        </w:rPr>
        <w:t xml:space="preserve">Pani </w:t>
      </w:r>
      <w:r w:rsidR="003754BD">
        <w:rPr>
          <w:rFonts w:ascii="Times New Roman" w:hAnsi="Times New Roman" w:cs="Times New Roman"/>
          <w:sz w:val="24"/>
          <w:szCs w:val="24"/>
        </w:rPr>
        <w:t xml:space="preserve">Hanna Bednarska </w:t>
      </w:r>
      <w:r w:rsidR="003E53F9">
        <w:rPr>
          <w:rFonts w:ascii="Times New Roman" w:hAnsi="Times New Roman" w:cs="Times New Roman"/>
          <w:sz w:val="24"/>
          <w:szCs w:val="24"/>
        </w:rPr>
        <w:t xml:space="preserve">Pełnomocnik </w:t>
      </w:r>
      <w:r w:rsidR="003754BD">
        <w:rPr>
          <w:rFonts w:ascii="Times New Roman" w:hAnsi="Times New Roman" w:cs="Times New Roman"/>
          <w:sz w:val="24"/>
          <w:szCs w:val="24"/>
        </w:rPr>
        <w:t xml:space="preserve">POL-SUN INVESTMENT Sp. z o.o. </w:t>
      </w:r>
      <w:r w:rsidR="003E53F9">
        <w:rPr>
          <w:rFonts w:ascii="Times New Roman" w:hAnsi="Times New Roman" w:cs="Times New Roman"/>
          <w:sz w:val="24"/>
          <w:szCs w:val="24"/>
        </w:rPr>
        <w:t xml:space="preserve">przedłożyła </w:t>
      </w:r>
      <w:r w:rsidRPr="00EE4928">
        <w:rPr>
          <w:rFonts w:ascii="Times New Roman" w:hAnsi="Times New Roman" w:cs="Times New Roman"/>
          <w:sz w:val="24"/>
          <w:szCs w:val="24"/>
        </w:rPr>
        <w:t xml:space="preserve">raport o oddziaływaniu na środowisko </w:t>
      </w:r>
      <w:r w:rsidR="0022391B">
        <w:rPr>
          <w:rFonts w:ascii="Times New Roman" w:hAnsi="Times New Roman" w:cs="Times New Roman"/>
          <w:sz w:val="24"/>
          <w:szCs w:val="24"/>
        </w:rPr>
        <w:t>p</w:t>
      </w:r>
      <w:r w:rsidR="00845690">
        <w:rPr>
          <w:rFonts w:ascii="Times New Roman" w:hAnsi="Times New Roman" w:cs="Times New Roman"/>
          <w:sz w:val="24"/>
          <w:szCs w:val="24"/>
        </w:rPr>
        <w:t xml:space="preserve">rzedsięwzięcia polegającego na: </w:t>
      </w:r>
      <w:r w:rsidR="00845690" w:rsidRPr="009003FA">
        <w:rPr>
          <w:rFonts w:ascii="Times New Roman" w:hAnsi="Times New Roman" w:cs="Times New Roman"/>
          <w:b/>
          <w:sz w:val="24"/>
          <w:szCs w:val="24"/>
        </w:rPr>
        <w:t xml:space="preserve">„Budowie elektrowni fotowoltaicznej o mocy do 8 MW wraz ze stacjami transformatorowymi oraz infrastrukturą towarzyszącą na działce </w:t>
      </w:r>
      <w:r w:rsidR="00845690">
        <w:rPr>
          <w:rFonts w:ascii="Times New Roman" w:hAnsi="Times New Roman" w:cs="Times New Roman"/>
          <w:b/>
          <w:sz w:val="24"/>
          <w:szCs w:val="24"/>
        </w:rPr>
        <w:t>o nr ewidencyjnym</w:t>
      </w:r>
      <w:r w:rsidR="00845690" w:rsidRPr="009003FA">
        <w:rPr>
          <w:rFonts w:ascii="Times New Roman" w:hAnsi="Times New Roman" w:cs="Times New Roman"/>
          <w:b/>
          <w:sz w:val="24"/>
          <w:szCs w:val="24"/>
        </w:rPr>
        <w:t xml:space="preserve"> 217/3 obręb Żeńsko gmina Krzęcin”.</w:t>
      </w:r>
    </w:p>
    <w:p w14:paraId="46DB51B9" w14:textId="77777777" w:rsidR="00DD2D92" w:rsidRDefault="009C4D32" w:rsidP="00555F70">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A73D80">
        <w:rPr>
          <w:rFonts w:ascii="Times New Roman" w:hAnsi="Times New Roman" w:cs="Times New Roman"/>
          <w:sz w:val="24"/>
          <w:szCs w:val="24"/>
        </w:rPr>
        <w:t>16 sierpnia</w:t>
      </w:r>
      <w:r w:rsidR="00991FD1">
        <w:rPr>
          <w:rFonts w:ascii="Times New Roman" w:hAnsi="Times New Roman" w:cs="Times New Roman"/>
          <w:sz w:val="24"/>
          <w:szCs w:val="24"/>
        </w:rPr>
        <w:t xml:space="preserve"> 2022</w:t>
      </w:r>
      <w:r w:rsidR="005250EF" w:rsidRPr="00EE4928">
        <w:rPr>
          <w:rFonts w:ascii="Times New Roman" w:hAnsi="Times New Roman" w:cs="Times New Roman"/>
          <w:sz w:val="24"/>
          <w:szCs w:val="24"/>
        </w:rPr>
        <w:t xml:space="preserve"> r. Wójt Gminy Krzęcin, działając na podstawie art. 97 § 2 ustawy z dnia 14 czerwca 1960 r. Kodeks postępowania administracyjnego (Dz.</w:t>
      </w:r>
      <w:r w:rsidRPr="00EE4928">
        <w:rPr>
          <w:rFonts w:ascii="Times New Roman" w:hAnsi="Times New Roman" w:cs="Times New Roman"/>
          <w:sz w:val="24"/>
          <w:szCs w:val="24"/>
        </w:rPr>
        <w:t xml:space="preserve"> </w:t>
      </w:r>
      <w:r w:rsidR="005250EF" w:rsidRPr="00EE4928">
        <w:rPr>
          <w:rFonts w:ascii="Times New Roman" w:hAnsi="Times New Roman" w:cs="Times New Roman"/>
          <w:sz w:val="24"/>
          <w:szCs w:val="24"/>
        </w:rPr>
        <w:t>U</w:t>
      </w:r>
      <w:r w:rsidR="00A73D80">
        <w:rPr>
          <w:rFonts w:ascii="Times New Roman" w:hAnsi="Times New Roman" w:cs="Times New Roman"/>
          <w:sz w:val="24"/>
          <w:szCs w:val="24"/>
        </w:rPr>
        <w:t xml:space="preserve"> z 2022</w:t>
      </w:r>
      <w:r w:rsidRPr="00EE4928">
        <w:rPr>
          <w:rFonts w:ascii="Times New Roman" w:hAnsi="Times New Roman" w:cs="Times New Roman"/>
          <w:sz w:val="24"/>
          <w:szCs w:val="24"/>
        </w:rPr>
        <w:t xml:space="preserve"> r. poz. </w:t>
      </w:r>
      <w:r w:rsidR="00A73D80">
        <w:rPr>
          <w:rFonts w:ascii="Times New Roman" w:hAnsi="Times New Roman" w:cs="Times New Roman"/>
          <w:sz w:val="24"/>
          <w:szCs w:val="24"/>
        </w:rPr>
        <w:t>2000</w:t>
      </w:r>
      <w:r w:rsidR="00DD2D92">
        <w:rPr>
          <w:rFonts w:ascii="Times New Roman" w:hAnsi="Times New Roman" w:cs="Times New Roman"/>
          <w:sz w:val="24"/>
          <w:szCs w:val="24"/>
        </w:rPr>
        <w:t>ze zm.</w:t>
      </w:r>
      <w:r w:rsidR="008C3DF4">
        <w:rPr>
          <w:rFonts w:ascii="Times New Roman" w:hAnsi="Times New Roman" w:cs="Times New Roman"/>
          <w:sz w:val="24"/>
          <w:szCs w:val="24"/>
        </w:rPr>
        <w:t>)</w:t>
      </w:r>
      <w:r w:rsidR="005250EF" w:rsidRPr="00EE4928">
        <w:rPr>
          <w:rFonts w:ascii="Times New Roman" w:hAnsi="Times New Roman" w:cs="Times New Roman"/>
          <w:sz w:val="24"/>
          <w:szCs w:val="24"/>
        </w:rPr>
        <w:t xml:space="preserve"> postanowił podjąć zawie</w:t>
      </w:r>
      <w:r w:rsidRPr="00EE4928">
        <w:rPr>
          <w:rFonts w:ascii="Times New Roman" w:hAnsi="Times New Roman" w:cs="Times New Roman"/>
          <w:sz w:val="24"/>
          <w:szCs w:val="24"/>
        </w:rPr>
        <w:t xml:space="preserve">szone z urzędu w dniu </w:t>
      </w:r>
      <w:r w:rsidR="00991FD1">
        <w:rPr>
          <w:rFonts w:ascii="Times New Roman" w:hAnsi="Times New Roman" w:cs="Times New Roman"/>
          <w:sz w:val="24"/>
          <w:szCs w:val="24"/>
        </w:rPr>
        <w:t>29 września</w:t>
      </w:r>
      <w:r w:rsidR="009F4993">
        <w:rPr>
          <w:rFonts w:ascii="Times New Roman" w:hAnsi="Times New Roman" w:cs="Times New Roman"/>
          <w:sz w:val="24"/>
          <w:szCs w:val="24"/>
        </w:rPr>
        <w:t xml:space="preserve"> </w:t>
      </w:r>
      <w:r w:rsidR="003F3326">
        <w:rPr>
          <w:rFonts w:ascii="Times New Roman" w:hAnsi="Times New Roman" w:cs="Times New Roman"/>
          <w:sz w:val="24"/>
          <w:szCs w:val="24"/>
        </w:rPr>
        <w:t>2021</w:t>
      </w:r>
      <w:r w:rsidR="005250EF" w:rsidRPr="00EE4928">
        <w:rPr>
          <w:rFonts w:ascii="Times New Roman" w:hAnsi="Times New Roman" w:cs="Times New Roman"/>
          <w:sz w:val="24"/>
          <w:szCs w:val="24"/>
        </w:rPr>
        <w:t xml:space="preserve"> r</w:t>
      </w:r>
      <w:r w:rsidR="00DD2D92">
        <w:rPr>
          <w:rFonts w:ascii="Times New Roman" w:hAnsi="Times New Roman" w:cs="Times New Roman"/>
          <w:sz w:val="24"/>
          <w:szCs w:val="24"/>
        </w:rPr>
        <w:t>., postępowanie administracyjne.</w:t>
      </w:r>
      <w:r w:rsidR="00555F70">
        <w:rPr>
          <w:rFonts w:ascii="Times New Roman" w:hAnsi="Times New Roman" w:cs="Times New Roman"/>
          <w:sz w:val="24"/>
          <w:szCs w:val="24"/>
        </w:rPr>
        <w:t xml:space="preserve"> </w:t>
      </w:r>
    </w:p>
    <w:p w14:paraId="66DB055D" w14:textId="77777777" w:rsidR="00465B51" w:rsidRDefault="00DD2D92" w:rsidP="00864C52">
      <w:pPr>
        <w:ind w:firstLine="708"/>
        <w:rPr>
          <w:rFonts w:ascii="Times New Roman" w:hAnsi="Times New Roman" w:cs="Times New Roman"/>
          <w:sz w:val="24"/>
          <w:szCs w:val="24"/>
        </w:rPr>
      </w:pPr>
      <w:r>
        <w:rPr>
          <w:rFonts w:ascii="Times New Roman" w:hAnsi="Times New Roman" w:cs="Times New Roman"/>
          <w:sz w:val="24"/>
          <w:szCs w:val="24"/>
        </w:rPr>
        <w:t xml:space="preserve">Po przeanalizowaniu przedłożonej dokumentacji uznano, iż daje ona podstawę do określenia warunków realizacji przedsięwzięcia, w związku z tym </w:t>
      </w:r>
      <w:r w:rsidR="00C0000B">
        <w:rPr>
          <w:rFonts w:ascii="Times New Roman" w:hAnsi="Times New Roman" w:cs="Times New Roman"/>
          <w:sz w:val="24"/>
          <w:szCs w:val="24"/>
        </w:rPr>
        <w:t>na podstawie art. 77 ust.1 pkt 1</w:t>
      </w:r>
      <w:r>
        <w:rPr>
          <w:rFonts w:ascii="Times New Roman" w:hAnsi="Times New Roman" w:cs="Times New Roman"/>
          <w:sz w:val="24"/>
          <w:szCs w:val="24"/>
        </w:rPr>
        <w:t xml:space="preserve">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wystąpiono o uzgodnienie warunków realizacji przedsięwzięcia do Regionalnego Dyrektora Ochrony Środowiska w Szczecinie.</w:t>
      </w:r>
      <w:r w:rsidR="00864C52" w:rsidRPr="00864C52">
        <w:rPr>
          <w:rFonts w:ascii="Times New Roman" w:hAnsi="Times New Roman" w:cs="Times New Roman"/>
          <w:sz w:val="24"/>
          <w:szCs w:val="24"/>
        </w:rPr>
        <w:t xml:space="preserve"> </w:t>
      </w:r>
      <w:r w:rsidR="00864C52">
        <w:rPr>
          <w:rFonts w:ascii="Times New Roman" w:hAnsi="Times New Roman" w:cs="Times New Roman"/>
          <w:sz w:val="24"/>
          <w:szCs w:val="24"/>
        </w:rPr>
        <w:t>W związku z ty</w:t>
      </w:r>
      <w:r w:rsidR="008768E5">
        <w:rPr>
          <w:rFonts w:ascii="Times New Roman" w:hAnsi="Times New Roman" w:cs="Times New Roman"/>
          <w:sz w:val="24"/>
          <w:szCs w:val="24"/>
        </w:rPr>
        <w:t>m</w:t>
      </w:r>
      <w:r w:rsidR="00864C52">
        <w:rPr>
          <w:rFonts w:ascii="Times New Roman" w:hAnsi="Times New Roman" w:cs="Times New Roman"/>
          <w:sz w:val="24"/>
          <w:szCs w:val="24"/>
        </w:rPr>
        <w:t>,</w:t>
      </w:r>
      <w:r w:rsidR="006A0B81">
        <w:rPr>
          <w:rFonts w:ascii="Times New Roman" w:hAnsi="Times New Roman" w:cs="Times New Roman"/>
          <w:sz w:val="24"/>
          <w:szCs w:val="24"/>
        </w:rPr>
        <w:t xml:space="preserve"> iż Powiatowy Inspektor</w:t>
      </w:r>
      <w:r w:rsidR="00864C52">
        <w:rPr>
          <w:rFonts w:ascii="Times New Roman" w:hAnsi="Times New Roman" w:cs="Times New Roman"/>
          <w:sz w:val="24"/>
          <w:szCs w:val="24"/>
        </w:rPr>
        <w:t xml:space="preserve"> Sanitarny w Choszcznie oraz Dyrektor Zarządu Zlewni w Stargardzie Państwowego Gospodarstwa Wodnego Wody Polskie odstąpili od konieczności przeprowadzenia oceny oddziaływania przedsięwzięcia na środow</w:t>
      </w:r>
      <w:r w:rsidR="00C0000B">
        <w:rPr>
          <w:rFonts w:ascii="Times New Roman" w:hAnsi="Times New Roman" w:cs="Times New Roman"/>
          <w:sz w:val="24"/>
          <w:szCs w:val="24"/>
        </w:rPr>
        <w:t>isko na podstawie art. 77 ust. 1, pkt 2 i pkt 4</w:t>
      </w:r>
      <w:r w:rsidR="00864C52">
        <w:rPr>
          <w:rFonts w:ascii="Times New Roman" w:hAnsi="Times New Roman" w:cs="Times New Roman"/>
          <w:sz w:val="24"/>
          <w:szCs w:val="24"/>
        </w:rPr>
        <w:t xml:space="preserve"> nie wystąpiła konieczność występowania do tych organów o opinie i uzgodnienia.</w:t>
      </w:r>
      <w:r w:rsidR="00465B51">
        <w:rPr>
          <w:rFonts w:ascii="Times New Roman" w:hAnsi="Times New Roman" w:cs="Times New Roman"/>
          <w:sz w:val="24"/>
          <w:szCs w:val="24"/>
        </w:rPr>
        <w:t xml:space="preserve"> </w:t>
      </w:r>
    </w:p>
    <w:p w14:paraId="7B69B4D9" w14:textId="77777777" w:rsidR="008207AF" w:rsidRPr="001A24A4" w:rsidRDefault="00465B51" w:rsidP="003E4AB4">
      <w:pPr>
        <w:ind w:firstLine="708"/>
        <w:rPr>
          <w:rFonts w:ascii="Times New Roman" w:hAnsi="Times New Roman" w:cs="Times New Roman"/>
          <w:sz w:val="24"/>
          <w:szCs w:val="24"/>
        </w:rPr>
      </w:pPr>
      <w:r>
        <w:rPr>
          <w:rFonts w:ascii="Times New Roman" w:hAnsi="Times New Roman" w:cs="Times New Roman"/>
          <w:sz w:val="24"/>
          <w:szCs w:val="24"/>
        </w:rPr>
        <w:t xml:space="preserve">Zgodnie z art. 79 ust. 1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przed wydaniem decyzji o środowiskowych uwarunkowaniach, organ właściwy do jej wydania zapewnia możliwość udziału społeczeństwa w postępowaniu, w ramach którego przeprowadza ocenę oddziaływania przedsięwzięcia na środowisko. Mając zatem na uwadze fakt, iż w ramach postępowania przeprowadzona była ocena oddziaływania przedsięwzięcia na środowisko, w toku prowadzonego postępowania zmierzającego do wydania żądanej decyzji, na podstawie art. 33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t>
      </w:r>
      <w:r w:rsidR="008207AF">
        <w:rPr>
          <w:rFonts w:ascii="Times New Roman" w:hAnsi="Times New Roman" w:cs="Times New Roman"/>
          <w:sz w:val="24"/>
          <w:szCs w:val="24"/>
        </w:rPr>
        <w:t xml:space="preserve">Wójt Gminy Krzęcin obwieszczeniem z dnia </w:t>
      </w:r>
      <w:r w:rsidR="00B016C4">
        <w:rPr>
          <w:rFonts w:ascii="Times New Roman" w:hAnsi="Times New Roman" w:cs="Times New Roman"/>
          <w:sz w:val="24"/>
          <w:szCs w:val="24"/>
        </w:rPr>
        <w:t>16 sierpnia</w:t>
      </w:r>
      <w:r w:rsidR="00C676C1">
        <w:rPr>
          <w:rFonts w:ascii="Times New Roman" w:hAnsi="Times New Roman" w:cs="Times New Roman"/>
          <w:sz w:val="24"/>
          <w:szCs w:val="24"/>
        </w:rPr>
        <w:t xml:space="preserve"> 2022 r. znak </w:t>
      </w:r>
      <w:r w:rsidR="00B016C4">
        <w:rPr>
          <w:rFonts w:ascii="Times New Roman" w:hAnsi="Times New Roman" w:cs="Times New Roman"/>
          <w:sz w:val="24"/>
          <w:szCs w:val="24"/>
        </w:rPr>
        <w:lastRenderedPageBreak/>
        <w:t>ZPOŚGK.6220.7.16.2022</w:t>
      </w:r>
      <w:r w:rsidR="008207AF">
        <w:rPr>
          <w:rFonts w:ascii="Times New Roman" w:hAnsi="Times New Roman" w:cs="Times New Roman"/>
          <w:sz w:val="24"/>
          <w:szCs w:val="24"/>
        </w:rPr>
        <w:t>.AK podał do publicznej wiadomości informację o prowadzonym postępowaniu w sprawie oceny oddziaływania na środowisko przedmiotowego przedsięwzięcia i rozpoczęciu udziału społeczeństwa w postępowaniu, w sprawie wydania decyzji o środowiskowych uwarunkowaniach dla inwestycji polegającej na:</w:t>
      </w:r>
      <w:r w:rsidR="003E4AB4">
        <w:rPr>
          <w:rFonts w:ascii="Times New Roman" w:hAnsi="Times New Roman" w:cs="Times New Roman"/>
          <w:sz w:val="24"/>
          <w:szCs w:val="24"/>
        </w:rPr>
        <w:t xml:space="preserve"> </w:t>
      </w:r>
      <w:r w:rsidR="003E4AB4" w:rsidRPr="009003FA">
        <w:rPr>
          <w:rFonts w:ascii="Times New Roman" w:hAnsi="Times New Roman" w:cs="Times New Roman"/>
          <w:b/>
          <w:sz w:val="24"/>
          <w:szCs w:val="24"/>
        </w:rPr>
        <w:t xml:space="preserve">„Budowie elektrowni fotowoltaicznej o mocy do 8 MW wraz ze stacjami transformatorowymi oraz infrastrukturą towarzyszącą na działce </w:t>
      </w:r>
      <w:r w:rsidR="003E4AB4">
        <w:rPr>
          <w:rFonts w:ascii="Times New Roman" w:hAnsi="Times New Roman" w:cs="Times New Roman"/>
          <w:b/>
          <w:sz w:val="24"/>
          <w:szCs w:val="24"/>
        </w:rPr>
        <w:t>o nr ewidencyjnym</w:t>
      </w:r>
      <w:r w:rsidR="003E4AB4" w:rsidRPr="009003FA">
        <w:rPr>
          <w:rFonts w:ascii="Times New Roman" w:hAnsi="Times New Roman" w:cs="Times New Roman"/>
          <w:b/>
          <w:sz w:val="24"/>
          <w:szCs w:val="24"/>
        </w:rPr>
        <w:t xml:space="preserve"> 217/3 obręb Żeńsko gmina Krzęcin”</w:t>
      </w:r>
      <w:r w:rsidR="003E4AB4">
        <w:rPr>
          <w:rFonts w:ascii="Times New Roman" w:hAnsi="Times New Roman" w:cs="Times New Roman"/>
          <w:b/>
          <w:sz w:val="24"/>
          <w:szCs w:val="24"/>
        </w:rPr>
        <w:t xml:space="preserve">, </w:t>
      </w:r>
      <w:r w:rsidR="008207AF">
        <w:rPr>
          <w:rFonts w:ascii="Times New Roman" w:hAnsi="Times New Roman" w:cs="Times New Roman"/>
          <w:sz w:val="24"/>
          <w:szCs w:val="24"/>
        </w:rPr>
        <w:t>oraz poinformował o możliwości, sposobie i miejscu składania uwag i wniosków wskazując</w:t>
      </w:r>
      <w:r w:rsidR="00883900">
        <w:rPr>
          <w:rFonts w:ascii="Times New Roman" w:hAnsi="Times New Roman" w:cs="Times New Roman"/>
          <w:sz w:val="24"/>
          <w:szCs w:val="24"/>
        </w:rPr>
        <w:t xml:space="preserve"> 30 dniowy termin ich składania. </w:t>
      </w:r>
      <w:r w:rsidR="008207AF">
        <w:rPr>
          <w:rFonts w:ascii="Times New Roman" w:hAnsi="Times New Roman" w:cs="Times New Roman"/>
          <w:sz w:val="24"/>
          <w:szCs w:val="24"/>
        </w:rPr>
        <w:t xml:space="preserve">Informacja została podana do publicznej wiadomości poprzez wywieszenie na tablicy ogłoszeń tut. urzędu a także w miejscowości </w:t>
      </w:r>
      <w:r w:rsidR="00B74EC2">
        <w:rPr>
          <w:rFonts w:ascii="Times New Roman" w:hAnsi="Times New Roman" w:cs="Times New Roman"/>
          <w:sz w:val="24"/>
          <w:szCs w:val="24"/>
        </w:rPr>
        <w:t xml:space="preserve">  Żeńsko</w:t>
      </w:r>
      <w:r w:rsidR="00E42609">
        <w:rPr>
          <w:rFonts w:ascii="Times New Roman" w:hAnsi="Times New Roman" w:cs="Times New Roman"/>
          <w:sz w:val="24"/>
          <w:szCs w:val="24"/>
        </w:rPr>
        <w:t xml:space="preserve"> </w:t>
      </w:r>
      <w:r w:rsidR="008207AF">
        <w:rPr>
          <w:rFonts w:ascii="Times New Roman" w:hAnsi="Times New Roman" w:cs="Times New Roman"/>
          <w:sz w:val="24"/>
          <w:szCs w:val="24"/>
        </w:rPr>
        <w:t>oraz poprzez zamieszczenie na stronie internetowej Biuletynu Informacji Publicznej Urzędu Gminy w Krzęcinie. We wskazanym terminie w związku z przeprowadzonym postępowaniem wymagającym udziału społeczeństwa uwagi i wnioski nie zostały złożone.</w:t>
      </w:r>
    </w:p>
    <w:p w14:paraId="214BD089" w14:textId="77777777" w:rsidR="00C54036" w:rsidRDefault="00C54036" w:rsidP="00924C83">
      <w:pPr>
        <w:ind w:firstLine="708"/>
        <w:rPr>
          <w:rFonts w:ascii="Times New Roman" w:hAnsi="Times New Roman" w:cs="Times New Roman"/>
          <w:sz w:val="24"/>
          <w:szCs w:val="24"/>
        </w:rPr>
      </w:pPr>
      <w:r>
        <w:rPr>
          <w:rFonts w:ascii="Times New Roman" w:hAnsi="Times New Roman" w:cs="Times New Roman"/>
          <w:sz w:val="24"/>
          <w:szCs w:val="24"/>
        </w:rPr>
        <w:t xml:space="preserve">W postanowieniu z dnia </w:t>
      </w:r>
      <w:r w:rsidR="004A1518">
        <w:rPr>
          <w:rFonts w:ascii="Times New Roman" w:hAnsi="Times New Roman" w:cs="Times New Roman"/>
          <w:sz w:val="24"/>
          <w:szCs w:val="24"/>
        </w:rPr>
        <w:t xml:space="preserve">19 września 2022 r. </w:t>
      </w:r>
      <w:r w:rsidR="00924C83">
        <w:rPr>
          <w:rFonts w:ascii="Times New Roman" w:hAnsi="Times New Roman" w:cs="Times New Roman"/>
          <w:sz w:val="24"/>
          <w:szCs w:val="24"/>
        </w:rPr>
        <w:t>znak</w:t>
      </w:r>
      <w:r w:rsidR="00F72D1B">
        <w:rPr>
          <w:rFonts w:ascii="Times New Roman" w:hAnsi="Times New Roman" w:cs="Times New Roman"/>
          <w:sz w:val="24"/>
          <w:szCs w:val="24"/>
        </w:rPr>
        <w:t xml:space="preserve"> </w:t>
      </w:r>
      <w:r w:rsidR="006576FB">
        <w:rPr>
          <w:rFonts w:ascii="Times New Roman" w:hAnsi="Times New Roman" w:cs="Times New Roman"/>
          <w:sz w:val="24"/>
          <w:szCs w:val="24"/>
        </w:rPr>
        <w:t>WONS.4221.</w:t>
      </w:r>
      <w:r w:rsidR="004A1518">
        <w:rPr>
          <w:rFonts w:ascii="Times New Roman" w:hAnsi="Times New Roman" w:cs="Times New Roman"/>
          <w:sz w:val="24"/>
          <w:szCs w:val="24"/>
        </w:rPr>
        <w:t>76</w:t>
      </w:r>
      <w:r w:rsidR="00612674">
        <w:rPr>
          <w:rFonts w:ascii="Times New Roman" w:hAnsi="Times New Roman" w:cs="Times New Roman"/>
          <w:sz w:val="24"/>
          <w:szCs w:val="24"/>
        </w:rPr>
        <w:t>.2022</w:t>
      </w:r>
      <w:r w:rsidR="00924C83">
        <w:rPr>
          <w:rFonts w:ascii="Times New Roman" w:hAnsi="Times New Roman" w:cs="Times New Roman"/>
          <w:sz w:val="24"/>
          <w:szCs w:val="24"/>
        </w:rPr>
        <w:t>.</w:t>
      </w:r>
      <w:r w:rsidR="00260933">
        <w:rPr>
          <w:rFonts w:ascii="Times New Roman" w:hAnsi="Times New Roman" w:cs="Times New Roman"/>
          <w:sz w:val="24"/>
          <w:szCs w:val="24"/>
        </w:rPr>
        <w:t>KM</w:t>
      </w:r>
      <w:r w:rsidR="00924C83">
        <w:rPr>
          <w:rFonts w:ascii="Times New Roman" w:hAnsi="Times New Roman" w:cs="Times New Roman"/>
          <w:sz w:val="24"/>
          <w:szCs w:val="24"/>
        </w:rPr>
        <w:t xml:space="preserve"> Regionalny Dyrektor Ochrony Środowiska po zapoznaniu się z całością przedłożonej dokumentacji dokonał oceny oddziaływania przedmiotowej inwestycji na środowisko w zakresie jego poszczególnych komponentów i postanowił uzgodnić planowaną inwestycję oraz ustalić war</w:t>
      </w:r>
      <w:r w:rsidR="000C6951">
        <w:rPr>
          <w:rFonts w:ascii="Times New Roman" w:hAnsi="Times New Roman" w:cs="Times New Roman"/>
          <w:sz w:val="24"/>
          <w:szCs w:val="24"/>
        </w:rPr>
        <w:t>unki realizacji przedsięwzięcia, które zostały uwzględnione w orzeczeniu niniejszej decyzji.</w:t>
      </w:r>
      <w:r w:rsidR="00924C83">
        <w:rPr>
          <w:rFonts w:ascii="Times New Roman" w:hAnsi="Times New Roman" w:cs="Times New Roman"/>
          <w:sz w:val="24"/>
          <w:szCs w:val="24"/>
        </w:rPr>
        <w:t xml:space="preserve"> Organ uznał, że posiadane na etapie wydawania decyzji o środowiskowych uwarunkowaniach dane na temat przedsięwzięcia i elementów środowiska są wystarczające, aby ocenić jego oddziaływanie na środowisko. W przeprowadzonym post</w:t>
      </w:r>
      <w:r w:rsidR="004B2C82">
        <w:rPr>
          <w:rFonts w:ascii="Times New Roman" w:hAnsi="Times New Roman" w:cs="Times New Roman"/>
          <w:sz w:val="24"/>
          <w:szCs w:val="24"/>
        </w:rPr>
        <w:t xml:space="preserve">ępowaniu zwrócono uwagę na uwarunkowania w zakresie emisji hałasu, emisji zanieczyszczeń do powietrza, wpływu przedsięwzięcia na środowisko gruntowo wodne i rozpoznane oddziaływania na środowisko przyrodnicze, w tym na obszary chronione. W oparciu o informacje zawarte w dokumentacji zostały zdefiniowane warunki realizacji oraz </w:t>
      </w:r>
      <w:r w:rsidR="00AD037A">
        <w:rPr>
          <w:rFonts w:ascii="Times New Roman" w:hAnsi="Times New Roman" w:cs="Times New Roman"/>
          <w:sz w:val="24"/>
          <w:szCs w:val="24"/>
        </w:rPr>
        <w:t>eksploatacji</w:t>
      </w:r>
      <w:r w:rsidR="004B2C82">
        <w:rPr>
          <w:rFonts w:ascii="Times New Roman" w:hAnsi="Times New Roman" w:cs="Times New Roman"/>
          <w:sz w:val="24"/>
          <w:szCs w:val="24"/>
        </w:rPr>
        <w:t xml:space="preserve"> </w:t>
      </w:r>
      <w:r w:rsidR="00AD037A">
        <w:rPr>
          <w:rFonts w:ascii="Times New Roman" w:hAnsi="Times New Roman" w:cs="Times New Roman"/>
          <w:sz w:val="24"/>
          <w:szCs w:val="24"/>
        </w:rPr>
        <w:t>przedsięwzięcia, zapewniające ochronę środowiska. Ponadto organ uznał, że dla planowanego zamierzenia nie istnieje potrzeba ustalenia ob</w:t>
      </w:r>
      <w:r w:rsidR="00797ACA">
        <w:rPr>
          <w:rFonts w:ascii="Times New Roman" w:hAnsi="Times New Roman" w:cs="Times New Roman"/>
          <w:sz w:val="24"/>
          <w:szCs w:val="24"/>
        </w:rPr>
        <w:t>szaru ograniczonego użytkowania</w:t>
      </w:r>
      <w:r w:rsidR="00AD037A">
        <w:rPr>
          <w:rFonts w:ascii="Times New Roman" w:hAnsi="Times New Roman" w:cs="Times New Roman"/>
          <w:sz w:val="24"/>
          <w:szCs w:val="24"/>
        </w:rPr>
        <w:t xml:space="preserve"> </w:t>
      </w:r>
      <w:r w:rsidR="00797ACA">
        <w:rPr>
          <w:rFonts w:ascii="Times New Roman" w:hAnsi="Times New Roman" w:cs="Times New Roman"/>
          <w:sz w:val="24"/>
          <w:szCs w:val="24"/>
        </w:rPr>
        <w:t>oraz</w:t>
      </w:r>
      <w:r w:rsidR="00AD037A">
        <w:rPr>
          <w:rFonts w:ascii="Times New Roman" w:hAnsi="Times New Roman" w:cs="Times New Roman"/>
          <w:sz w:val="24"/>
          <w:szCs w:val="24"/>
        </w:rPr>
        <w:t xml:space="preserve"> nie jest wymagane przeprowadzenie ponownej oceny oddziaływania na środowisko i analizy </w:t>
      </w:r>
      <w:proofErr w:type="spellStart"/>
      <w:r w:rsidR="00812D12">
        <w:rPr>
          <w:rFonts w:ascii="Times New Roman" w:hAnsi="Times New Roman" w:cs="Times New Roman"/>
          <w:sz w:val="24"/>
          <w:szCs w:val="24"/>
        </w:rPr>
        <w:t>porealizacyjnej</w:t>
      </w:r>
      <w:proofErr w:type="spellEnd"/>
      <w:r w:rsidR="00AD037A">
        <w:rPr>
          <w:rFonts w:ascii="Times New Roman" w:hAnsi="Times New Roman" w:cs="Times New Roman"/>
          <w:sz w:val="24"/>
          <w:szCs w:val="24"/>
        </w:rPr>
        <w:t>.</w:t>
      </w:r>
    </w:p>
    <w:p w14:paraId="748BDA3A" w14:textId="77777777" w:rsidR="008D7216" w:rsidRDefault="008D7216" w:rsidP="00924C83">
      <w:pPr>
        <w:ind w:firstLine="708"/>
        <w:rPr>
          <w:rFonts w:ascii="Times New Roman" w:hAnsi="Times New Roman" w:cs="Times New Roman"/>
          <w:sz w:val="24"/>
          <w:szCs w:val="24"/>
        </w:rPr>
      </w:pPr>
      <w:r>
        <w:rPr>
          <w:rFonts w:ascii="Times New Roman" w:hAnsi="Times New Roman" w:cs="Times New Roman"/>
          <w:sz w:val="24"/>
          <w:szCs w:val="24"/>
        </w:rPr>
        <w:t>Zgodnie z art. 10 i art.49 ustawy z dnia 14 czerwca 1960 r. Kodeks postępowania</w:t>
      </w:r>
      <w:r w:rsidR="004A1518">
        <w:rPr>
          <w:rFonts w:ascii="Times New Roman" w:hAnsi="Times New Roman" w:cs="Times New Roman"/>
          <w:sz w:val="24"/>
          <w:szCs w:val="24"/>
        </w:rPr>
        <w:t xml:space="preserve"> administracyjnego (Dz.U. z 2022</w:t>
      </w:r>
      <w:r>
        <w:rPr>
          <w:rFonts w:ascii="Times New Roman" w:hAnsi="Times New Roman" w:cs="Times New Roman"/>
          <w:sz w:val="24"/>
          <w:szCs w:val="24"/>
        </w:rPr>
        <w:t xml:space="preserve"> r. poz.</w:t>
      </w:r>
      <w:r w:rsidR="004A1518">
        <w:rPr>
          <w:rFonts w:ascii="Times New Roman" w:hAnsi="Times New Roman" w:cs="Times New Roman"/>
          <w:sz w:val="24"/>
          <w:szCs w:val="24"/>
        </w:rPr>
        <w:t>2000</w:t>
      </w:r>
      <w:r w:rsidR="00496A20">
        <w:rPr>
          <w:rFonts w:ascii="Times New Roman" w:hAnsi="Times New Roman" w:cs="Times New Roman"/>
          <w:sz w:val="24"/>
          <w:szCs w:val="24"/>
        </w:rPr>
        <w:t>ze zm.</w:t>
      </w:r>
      <w:r>
        <w:rPr>
          <w:rFonts w:ascii="Times New Roman" w:hAnsi="Times New Roman" w:cs="Times New Roman"/>
          <w:sz w:val="24"/>
          <w:szCs w:val="24"/>
        </w:rPr>
        <w:t xml:space="preserve">) w związku z art. 74 ust.3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przed wydaniem niniejszej decyzji </w:t>
      </w:r>
      <w:r w:rsidR="00496A20">
        <w:rPr>
          <w:rFonts w:ascii="Times New Roman" w:hAnsi="Times New Roman" w:cs="Times New Roman"/>
          <w:sz w:val="24"/>
          <w:szCs w:val="24"/>
        </w:rPr>
        <w:t xml:space="preserve">tutejszy </w:t>
      </w:r>
      <w:r>
        <w:rPr>
          <w:rFonts w:ascii="Times New Roman" w:hAnsi="Times New Roman" w:cs="Times New Roman"/>
          <w:sz w:val="24"/>
          <w:szCs w:val="24"/>
        </w:rPr>
        <w:t xml:space="preserve">organ poinformował strony o możliwości wypowiedzenia się do zebranych w sprawie dowodów i materiałów oraz zgłoszonych żądań </w:t>
      </w:r>
      <w:r w:rsidR="00C86CD3">
        <w:rPr>
          <w:rFonts w:ascii="Times New Roman" w:hAnsi="Times New Roman" w:cs="Times New Roman"/>
          <w:sz w:val="24"/>
          <w:szCs w:val="24"/>
        </w:rPr>
        <w:br/>
        <w:t>(</w:t>
      </w:r>
      <w:r>
        <w:rPr>
          <w:rFonts w:ascii="Times New Roman" w:hAnsi="Times New Roman" w:cs="Times New Roman"/>
          <w:sz w:val="24"/>
          <w:szCs w:val="24"/>
        </w:rPr>
        <w:t xml:space="preserve">obwieszenie wywieszono w dniu </w:t>
      </w:r>
      <w:r w:rsidR="004A1518">
        <w:rPr>
          <w:rFonts w:ascii="Times New Roman" w:hAnsi="Times New Roman" w:cs="Times New Roman"/>
          <w:sz w:val="24"/>
          <w:szCs w:val="24"/>
        </w:rPr>
        <w:t>17 stycznia 2023</w:t>
      </w:r>
      <w:r w:rsidR="00F54EFA">
        <w:rPr>
          <w:rFonts w:ascii="Times New Roman" w:hAnsi="Times New Roman" w:cs="Times New Roman"/>
          <w:sz w:val="24"/>
          <w:szCs w:val="24"/>
        </w:rPr>
        <w:t xml:space="preserve"> r.) znak </w:t>
      </w:r>
      <w:r w:rsidR="004A1518">
        <w:rPr>
          <w:rFonts w:ascii="Times New Roman" w:hAnsi="Times New Roman" w:cs="Times New Roman"/>
          <w:sz w:val="24"/>
          <w:szCs w:val="24"/>
        </w:rPr>
        <w:t>ZPOŚGK.6220.7.21.2022.AK</w:t>
      </w:r>
      <w:r w:rsidR="00F54EFA">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Strony postępowania nie wniosły żadnych wniosków i uwag co do zebranych dowodów </w:t>
      </w:r>
      <w:r w:rsidR="00131C75">
        <w:rPr>
          <w:rFonts w:ascii="Times New Roman" w:hAnsi="Times New Roman" w:cs="Times New Roman"/>
          <w:sz w:val="24"/>
          <w:szCs w:val="24"/>
        </w:rPr>
        <w:br/>
      </w:r>
      <w:r>
        <w:rPr>
          <w:rFonts w:ascii="Times New Roman" w:hAnsi="Times New Roman" w:cs="Times New Roman"/>
          <w:sz w:val="24"/>
          <w:szCs w:val="24"/>
        </w:rPr>
        <w:t>i materiałów w przedmiotowym postępowaniu.</w:t>
      </w:r>
    </w:p>
    <w:p w14:paraId="343FE7B2" w14:textId="77777777" w:rsidR="00736564" w:rsidRDefault="00736564" w:rsidP="00736564">
      <w:pPr>
        <w:ind w:firstLine="708"/>
        <w:rPr>
          <w:rFonts w:ascii="Times New Roman" w:hAnsi="Times New Roman" w:cs="Times New Roman"/>
          <w:sz w:val="24"/>
          <w:szCs w:val="24"/>
        </w:rPr>
      </w:pPr>
      <w:r>
        <w:rPr>
          <w:rFonts w:ascii="Times New Roman" w:hAnsi="Times New Roman" w:cs="Times New Roman"/>
          <w:sz w:val="24"/>
          <w:szCs w:val="24"/>
        </w:rPr>
        <w:t xml:space="preserve">Biorąc pod uwagę ustalenia zawarte w raporcie o oddziaływaniu przedsięwzięcia na środowisko, opinię Państwowego Powiatowego Inspektora </w:t>
      </w:r>
      <w:r w:rsidR="00496A20">
        <w:rPr>
          <w:rFonts w:ascii="Times New Roman" w:hAnsi="Times New Roman" w:cs="Times New Roman"/>
          <w:sz w:val="24"/>
          <w:szCs w:val="24"/>
        </w:rPr>
        <w:t>Sanitarnego w Choszcznie, opinię</w:t>
      </w:r>
      <w:r>
        <w:rPr>
          <w:rFonts w:ascii="Times New Roman" w:hAnsi="Times New Roman" w:cs="Times New Roman"/>
          <w:sz w:val="24"/>
          <w:szCs w:val="24"/>
        </w:rPr>
        <w:t xml:space="preserve"> Dyrektora Zarządu Zlewni w Stargardzie Państwowego Gospodarstwa Wodne</w:t>
      </w:r>
      <w:r w:rsidR="00496A20">
        <w:rPr>
          <w:rFonts w:ascii="Times New Roman" w:hAnsi="Times New Roman" w:cs="Times New Roman"/>
          <w:sz w:val="24"/>
          <w:szCs w:val="24"/>
        </w:rPr>
        <w:t>go Wody Polskie oraz uzgodnienie</w:t>
      </w:r>
      <w:r>
        <w:rPr>
          <w:rFonts w:ascii="Times New Roman" w:hAnsi="Times New Roman" w:cs="Times New Roman"/>
          <w:sz w:val="24"/>
          <w:szCs w:val="24"/>
        </w:rPr>
        <w:t xml:space="preserve"> </w:t>
      </w:r>
      <w:r w:rsidR="009329E8">
        <w:rPr>
          <w:rFonts w:ascii="Times New Roman" w:hAnsi="Times New Roman" w:cs="Times New Roman"/>
          <w:sz w:val="24"/>
          <w:szCs w:val="24"/>
        </w:rPr>
        <w:t>Regionalnego Dyrektora Ochrony Środowiska w Szczecinie, organ prowadzący postę</w:t>
      </w:r>
      <w:r w:rsidR="00496A20">
        <w:rPr>
          <w:rFonts w:ascii="Times New Roman" w:hAnsi="Times New Roman" w:cs="Times New Roman"/>
          <w:sz w:val="24"/>
          <w:szCs w:val="24"/>
        </w:rPr>
        <w:t>powanie stwierdził co następuje.</w:t>
      </w:r>
    </w:p>
    <w:p w14:paraId="12A85EA0" w14:textId="77777777" w:rsidR="009329E8" w:rsidRDefault="009329E8" w:rsidP="00736564">
      <w:pPr>
        <w:ind w:firstLine="708"/>
        <w:rPr>
          <w:rFonts w:ascii="Times New Roman" w:hAnsi="Times New Roman" w:cs="Times New Roman"/>
          <w:sz w:val="24"/>
          <w:szCs w:val="24"/>
        </w:rPr>
      </w:pPr>
      <w:r>
        <w:rPr>
          <w:rFonts w:ascii="Times New Roman" w:hAnsi="Times New Roman" w:cs="Times New Roman"/>
          <w:sz w:val="24"/>
          <w:szCs w:val="24"/>
        </w:rPr>
        <w:t xml:space="preserve">Przedmiotem inwestycji jest budowa </w:t>
      </w:r>
      <w:r w:rsidR="00AB1319">
        <w:rPr>
          <w:rFonts w:ascii="Times New Roman" w:hAnsi="Times New Roman" w:cs="Times New Roman"/>
          <w:sz w:val="24"/>
          <w:szCs w:val="24"/>
        </w:rPr>
        <w:t xml:space="preserve">farmy fotowoltaicznej o mocy do </w:t>
      </w:r>
      <w:r w:rsidR="008344F0">
        <w:rPr>
          <w:rFonts w:ascii="Times New Roman" w:hAnsi="Times New Roman" w:cs="Times New Roman"/>
          <w:sz w:val="24"/>
          <w:szCs w:val="24"/>
        </w:rPr>
        <w:t>8</w:t>
      </w:r>
      <w:r w:rsidR="00AB1319">
        <w:rPr>
          <w:rFonts w:ascii="Times New Roman" w:hAnsi="Times New Roman" w:cs="Times New Roman"/>
          <w:sz w:val="24"/>
          <w:szCs w:val="24"/>
        </w:rPr>
        <w:t xml:space="preserve"> MW wraz z niezbędną infrastrukturą techniczną. W wyniku realizacji inwestycji przewiduje się:</w:t>
      </w:r>
    </w:p>
    <w:p w14:paraId="6042D420" w14:textId="77777777" w:rsidR="0072304D" w:rsidRDefault="0072304D" w:rsidP="00736564">
      <w:pPr>
        <w:ind w:firstLine="708"/>
        <w:rPr>
          <w:rFonts w:ascii="Times New Roman" w:hAnsi="Times New Roman" w:cs="Times New Roman"/>
          <w:sz w:val="24"/>
          <w:szCs w:val="24"/>
        </w:rPr>
      </w:pPr>
      <w:r>
        <w:rPr>
          <w:rFonts w:ascii="Times New Roman" w:hAnsi="Times New Roman" w:cs="Times New Roman"/>
          <w:sz w:val="24"/>
          <w:szCs w:val="24"/>
        </w:rPr>
        <w:t xml:space="preserve">- montaż </w:t>
      </w:r>
      <w:r w:rsidR="00A52E3F">
        <w:rPr>
          <w:rFonts w:ascii="Times New Roman" w:hAnsi="Times New Roman" w:cs="Times New Roman"/>
          <w:sz w:val="24"/>
          <w:szCs w:val="24"/>
        </w:rPr>
        <w:t>paneli</w:t>
      </w:r>
      <w:r w:rsidR="00957A40">
        <w:rPr>
          <w:rFonts w:ascii="Times New Roman" w:hAnsi="Times New Roman" w:cs="Times New Roman"/>
          <w:sz w:val="24"/>
          <w:szCs w:val="24"/>
        </w:rPr>
        <w:t xml:space="preserve"> fotowoltaicznych,</w:t>
      </w:r>
    </w:p>
    <w:p w14:paraId="7ED0ABB5" w14:textId="77777777" w:rsidR="00801DE6" w:rsidRDefault="007518B1" w:rsidP="005C2488">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5C2488">
        <w:rPr>
          <w:rFonts w:ascii="Times New Roman" w:hAnsi="Times New Roman" w:cs="Times New Roman"/>
          <w:sz w:val="24"/>
          <w:szCs w:val="24"/>
        </w:rPr>
        <w:t>konstrukcje wsporcze wbijane do ziemi do montażu ogniw fotowoltaicznych,</w:t>
      </w:r>
    </w:p>
    <w:p w14:paraId="26584806" w14:textId="77777777" w:rsidR="005C2488" w:rsidRDefault="005C2488" w:rsidP="005C2488">
      <w:pPr>
        <w:ind w:firstLine="708"/>
        <w:rPr>
          <w:rFonts w:ascii="Times New Roman" w:hAnsi="Times New Roman" w:cs="Times New Roman"/>
          <w:sz w:val="24"/>
          <w:szCs w:val="24"/>
        </w:rPr>
      </w:pPr>
      <w:r>
        <w:rPr>
          <w:rFonts w:ascii="Times New Roman" w:hAnsi="Times New Roman" w:cs="Times New Roman"/>
          <w:sz w:val="24"/>
          <w:szCs w:val="24"/>
        </w:rPr>
        <w:t>- inwertery,</w:t>
      </w:r>
    </w:p>
    <w:p w14:paraId="23CFDF08" w14:textId="77777777" w:rsidR="005C2488" w:rsidRDefault="005C2488" w:rsidP="005C2488">
      <w:pPr>
        <w:ind w:firstLine="708"/>
        <w:rPr>
          <w:rFonts w:ascii="Times New Roman" w:hAnsi="Times New Roman" w:cs="Times New Roman"/>
          <w:sz w:val="24"/>
          <w:szCs w:val="24"/>
        </w:rPr>
      </w:pPr>
      <w:r>
        <w:rPr>
          <w:rFonts w:ascii="Times New Roman" w:hAnsi="Times New Roman" w:cs="Times New Roman"/>
          <w:sz w:val="24"/>
          <w:szCs w:val="24"/>
        </w:rPr>
        <w:t>- linie elektroenergetyczne i techniczne,</w:t>
      </w:r>
    </w:p>
    <w:p w14:paraId="78ABE901" w14:textId="77777777" w:rsidR="005C2488" w:rsidRDefault="005C2488" w:rsidP="005C2488">
      <w:pPr>
        <w:ind w:firstLine="708"/>
        <w:rPr>
          <w:rFonts w:ascii="Times New Roman" w:hAnsi="Times New Roman" w:cs="Times New Roman"/>
          <w:sz w:val="24"/>
          <w:szCs w:val="24"/>
        </w:rPr>
      </w:pPr>
      <w:r>
        <w:rPr>
          <w:rFonts w:ascii="Times New Roman" w:hAnsi="Times New Roman" w:cs="Times New Roman"/>
          <w:sz w:val="24"/>
          <w:szCs w:val="24"/>
        </w:rPr>
        <w:t>- przyłącze elektroenergetyczne,</w:t>
      </w:r>
    </w:p>
    <w:p w14:paraId="7616C6EB" w14:textId="77777777" w:rsidR="005C2488" w:rsidRDefault="005C2488" w:rsidP="005C2488">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0620F1">
        <w:rPr>
          <w:rFonts w:ascii="Times New Roman" w:hAnsi="Times New Roman" w:cs="Times New Roman"/>
          <w:sz w:val="24"/>
          <w:szCs w:val="24"/>
        </w:rPr>
        <w:t>zjazdy oraz system dróg wewnętrznych,</w:t>
      </w:r>
    </w:p>
    <w:p w14:paraId="62DA1370" w14:textId="77777777" w:rsidR="000620F1" w:rsidRDefault="000620F1" w:rsidP="005C2488">
      <w:pPr>
        <w:ind w:firstLine="708"/>
        <w:rPr>
          <w:rFonts w:ascii="Times New Roman" w:hAnsi="Times New Roman" w:cs="Times New Roman"/>
          <w:sz w:val="24"/>
          <w:szCs w:val="24"/>
        </w:rPr>
      </w:pPr>
      <w:r>
        <w:rPr>
          <w:rFonts w:ascii="Times New Roman" w:hAnsi="Times New Roman" w:cs="Times New Roman"/>
          <w:sz w:val="24"/>
          <w:szCs w:val="24"/>
        </w:rPr>
        <w:t>- ogrodzenie instalacji,</w:t>
      </w:r>
    </w:p>
    <w:p w14:paraId="6328A972" w14:textId="77777777" w:rsidR="000620F1" w:rsidRDefault="000620F1" w:rsidP="005C2488">
      <w:pPr>
        <w:ind w:firstLine="708"/>
        <w:rPr>
          <w:rFonts w:ascii="Times New Roman" w:hAnsi="Times New Roman" w:cs="Times New Roman"/>
          <w:sz w:val="24"/>
          <w:szCs w:val="24"/>
        </w:rPr>
      </w:pPr>
      <w:r>
        <w:rPr>
          <w:rFonts w:ascii="Times New Roman" w:hAnsi="Times New Roman" w:cs="Times New Roman"/>
          <w:sz w:val="24"/>
          <w:szCs w:val="24"/>
        </w:rPr>
        <w:t>-system monitorowania instalacji</w:t>
      </w:r>
    </w:p>
    <w:p w14:paraId="29F95AA0" w14:textId="77777777" w:rsidR="00410B98" w:rsidRDefault="00410B98" w:rsidP="005A16FF">
      <w:pPr>
        <w:rPr>
          <w:rFonts w:ascii="Times New Roman" w:hAnsi="Times New Roman" w:cs="Times New Roman"/>
          <w:sz w:val="24"/>
          <w:szCs w:val="24"/>
        </w:rPr>
      </w:pPr>
      <w:r>
        <w:rPr>
          <w:rFonts w:ascii="Times New Roman" w:hAnsi="Times New Roman" w:cs="Times New Roman"/>
          <w:sz w:val="24"/>
          <w:szCs w:val="24"/>
        </w:rPr>
        <w:t>W przedłożonym raporcie przeanalizowano oddziaływanie planowanej inwestycji na środowisko, w szczególności w zakresie oddziaływania akustycznego, zanieczyszczenia powietrza</w:t>
      </w:r>
      <w:r w:rsidR="00A70455">
        <w:rPr>
          <w:rFonts w:ascii="Times New Roman" w:hAnsi="Times New Roman" w:cs="Times New Roman"/>
          <w:sz w:val="24"/>
          <w:szCs w:val="24"/>
        </w:rPr>
        <w:t>, zanieczyszczenia odpadami oraz oddziaływania na ludzi i elementy przyrodnicze, w tym na krajobraz.</w:t>
      </w:r>
    </w:p>
    <w:p w14:paraId="5E16684A" w14:textId="77777777" w:rsidR="00F642C2" w:rsidRDefault="00A70455" w:rsidP="005A16FF">
      <w:pPr>
        <w:rPr>
          <w:rFonts w:ascii="Times New Roman" w:hAnsi="Times New Roman" w:cs="Times New Roman"/>
          <w:sz w:val="24"/>
          <w:szCs w:val="24"/>
        </w:rPr>
      </w:pPr>
      <w:r>
        <w:rPr>
          <w:rFonts w:ascii="Times New Roman" w:hAnsi="Times New Roman" w:cs="Times New Roman"/>
          <w:sz w:val="24"/>
          <w:szCs w:val="24"/>
        </w:rPr>
        <w:t xml:space="preserve">Na podstawie przedstawionych materiałów, stwierdzono, iż </w:t>
      </w:r>
      <w:r w:rsidR="00284C8F">
        <w:rPr>
          <w:rFonts w:ascii="Times New Roman" w:hAnsi="Times New Roman" w:cs="Times New Roman"/>
          <w:sz w:val="24"/>
          <w:szCs w:val="24"/>
        </w:rPr>
        <w:t>na etapie realizacji planowana inwestycja nie będzie znacząco negatywnie oddziaływać na środowisko.  Etap ten będzie wiązał się z posadowieniem konstrukcji wsporczych, które zostaną wbite w grunt w technologii bezfundamentowej</w:t>
      </w:r>
      <w:r w:rsidR="00137ED1">
        <w:rPr>
          <w:rFonts w:ascii="Times New Roman" w:hAnsi="Times New Roman" w:cs="Times New Roman"/>
          <w:sz w:val="24"/>
          <w:szCs w:val="24"/>
        </w:rPr>
        <w:t>. Na konstrukcjach zamontowane zostaną panele fotowoltaiczne</w:t>
      </w:r>
      <w:r w:rsidR="00F642C2">
        <w:rPr>
          <w:rFonts w:ascii="Times New Roman" w:hAnsi="Times New Roman" w:cs="Times New Roman"/>
          <w:sz w:val="24"/>
          <w:szCs w:val="24"/>
        </w:rPr>
        <w:t xml:space="preserve">. W fazie budowy planowana inwestycja będzie źródłem odpadów, ścieków, emisji gazów i pyłów do powietrza oraz hałasu do środowiska. Powstające w czasie prac odpady należy selektywnie magazynować w odpowiednio do tego przystosowanych </w:t>
      </w:r>
      <w:r w:rsidR="00F642C2">
        <w:rPr>
          <w:rFonts w:ascii="Times New Roman" w:hAnsi="Times New Roman" w:cs="Times New Roman"/>
          <w:sz w:val="24"/>
          <w:szCs w:val="24"/>
        </w:rPr>
        <w:lastRenderedPageBreak/>
        <w:t>miejscach, pojemnikach i kontenerach, w sposób najmniej zagrażający środowisku i przekazywać uprawnionym odbior</w:t>
      </w:r>
      <w:r w:rsidR="00B74EDF">
        <w:rPr>
          <w:rFonts w:ascii="Times New Roman" w:hAnsi="Times New Roman" w:cs="Times New Roman"/>
          <w:sz w:val="24"/>
          <w:szCs w:val="24"/>
        </w:rPr>
        <w:t>c</w:t>
      </w:r>
      <w:r w:rsidR="00F642C2">
        <w:rPr>
          <w:rFonts w:ascii="Times New Roman" w:hAnsi="Times New Roman" w:cs="Times New Roman"/>
          <w:sz w:val="24"/>
          <w:szCs w:val="24"/>
        </w:rPr>
        <w:t xml:space="preserve">om. Ponadto należy zapobiegać ich powstaniu oraz ograniczać ich ilość, a powstałe masy ziemne należy </w:t>
      </w:r>
      <w:r w:rsidR="00B74EDF">
        <w:rPr>
          <w:rFonts w:ascii="Times New Roman" w:hAnsi="Times New Roman" w:cs="Times New Roman"/>
          <w:sz w:val="24"/>
          <w:szCs w:val="24"/>
        </w:rPr>
        <w:t xml:space="preserve">wykorzystać do wyrównania terenu w obrębie inwestycji. Ścieki bytowe należy </w:t>
      </w:r>
      <w:r w:rsidR="00F642C2">
        <w:rPr>
          <w:rFonts w:ascii="Times New Roman" w:hAnsi="Times New Roman" w:cs="Times New Roman"/>
          <w:sz w:val="24"/>
          <w:szCs w:val="24"/>
        </w:rPr>
        <w:t>gromadzić w szczelnych zbiornikach bezodpływowych i wywozić za pośrednictwem specjalistycznych firm.</w:t>
      </w:r>
    </w:p>
    <w:p w14:paraId="1CABD99E" w14:textId="77777777"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Występująca emisja gazów i pyłów do powietrza oraz hałasu pochodzić będzie ze środków transportu oraz używanego sprzętu. Prace związane z realizacją przedsięwzięcia należy wykonywać wyłącznie w porze dziennej, w godz. 6.00 - 22.00, z ich ograniczeniem w godzinach wieczornych. Ponadto do zamierzonych prac stosować tylko sprzęt sprawny pod względem technicznym charakteryzujący się niską emisyjnością zanieczyszczeń do powietrza oraz hałasu do środowiska. Należy również wyłączać silniki i urządzenia niepracujące w danej chwili oraz minimalizować czas pracy silników na najwyższych obrotach.</w:t>
      </w:r>
    </w:p>
    <w:p w14:paraId="07C84A1C" w14:textId="77777777"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Ponadto w celu minimalizacji oddziaływania inwestycji na środowisko, podłoże zaplecza budowy należy zabezpieczyć przed ewentualnym wyciekiem substancji ropopochodnych z urządzeń i maszyn oraz środków transportu (np. płytami drogowymi), a wszelkie prace ziemne wykonywać ze szczególną ostrożnością, w sposób zapewniający ochronę gruntu przed zanieczyszczeniem, w szczególności substancjami ropopochodnymi. Wszelkie uciążliwości pochodzące z fazy budowy będą miały charakter okresowy i ustaną wraz z zakończeniem prowadzonych prac.</w:t>
      </w:r>
    </w:p>
    <w:p w14:paraId="29CFC121" w14:textId="77777777" w:rsidR="00931799" w:rsidRDefault="00931799" w:rsidP="00A06839">
      <w:pPr>
        <w:pStyle w:val="Teksttreci20"/>
        <w:shd w:val="clear" w:color="auto" w:fill="auto"/>
        <w:spacing w:line="360" w:lineRule="auto"/>
        <w:ind w:firstLine="0"/>
        <w:jc w:val="both"/>
        <w:rPr>
          <w:sz w:val="24"/>
          <w:szCs w:val="24"/>
        </w:rPr>
      </w:pPr>
      <w:r w:rsidRPr="00A06839">
        <w:rPr>
          <w:sz w:val="24"/>
          <w:szCs w:val="24"/>
        </w:rPr>
        <w:t xml:space="preserve">Farma fotowoltaiczna będzie bezobsługowa i nie będzie wymagała budowy zaplecza socjalnego ani infrastruktury wodno-kanalizacyjnej. Wody opadowe na etapie eksploatacji przedsięwzięcia będą spływały do gruntu w sposób naturalny poprzez infiltrację. W ramach obsługi farmy będą prowadzone okresowe prace przeglądowe i konserwatorskie. Odpady z serwisowania nie będą magazynowane tylko na bieżąco przekazywane podmiotom zajmującym się zagospodarowywaniem odpadów. Do mycia paneli należy stosować wyłącznie wodę zdemineralizowaną. Transformatory zostaną umieszczone w kontenerach na szczelnym, utwardzonym podłożu. Na potrzeby planowanej instalacji farmy fotowoltaicznej wykorzystane zostaną suche żywiczne transformatory (bezolejowe) eliminujące ryzyko wycieków mogących powodować niebezpieczeństwo wybuchu i zanieczyszczenie środowiska gruntowo-wodnego lub transformatory olejowe. W przypadku zastosowania transformatorów olejowych, w celu ochrony środowiska gruntowo-wodnego, należy zastosować szczelne misy olejowe, mogące zmagazynować całą objętość oleju zawartego w transformatorze oraz wodę gaśniczą. Przedsięwzięcie będzie wiązało </w:t>
      </w:r>
      <w:r w:rsidR="008B5B5E">
        <w:rPr>
          <w:sz w:val="24"/>
          <w:szCs w:val="24"/>
        </w:rPr>
        <w:t xml:space="preserve">się </w:t>
      </w:r>
      <w:r w:rsidRPr="00A06839">
        <w:rPr>
          <w:sz w:val="24"/>
          <w:szCs w:val="24"/>
        </w:rPr>
        <w:t xml:space="preserve">z emisją hałasu, której źródłem będą przede </w:t>
      </w:r>
      <w:r w:rsidRPr="00A06839">
        <w:rPr>
          <w:sz w:val="24"/>
          <w:szCs w:val="24"/>
        </w:rPr>
        <w:lastRenderedPageBreak/>
        <w:t xml:space="preserve">wszystkim pracujące stacje transformatorowe. </w:t>
      </w:r>
    </w:p>
    <w:p w14:paraId="2230E83B" w14:textId="77777777" w:rsidR="00800C37" w:rsidRDefault="00800C37" w:rsidP="00A06839">
      <w:pPr>
        <w:pStyle w:val="Teksttreci20"/>
        <w:shd w:val="clear" w:color="auto" w:fill="auto"/>
        <w:spacing w:line="360" w:lineRule="auto"/>
        <w:ind w:firstLine="0"/>
        <w:jc w:val="both"/>
        <w:rPr>
          <w:sz w:val="24"/>
          <w:szCs w:val="24"/>
        </w:rPr>
      </w:pPr>
      <w:r>
        <w:rPr>
          <w:sz w:val="24"/>
          <w:szCs w:val="24"/>
        </w:rPr>
        <w:tab/>
        <w:t xml:space="preserve">Teren planowanego przedsięwzięcia to pole uprawne. Podczas przeprowadzonych oględzin na gruncie stwierdzono obecność żerujących gatunków ptaków takich jak: kruk, srokosz, potrzeszcz, trznadel, sroka, mazurek, sójka, myszołów, makolągwa. Teren przedsięwzięcia nie stanowi dogodnego miejsca dla przebywania gęsi, czy siewkowych ze względu na brak rozległych, nieosłoniętych przestrzeni w pobliżu dużych zbiorników wodnych. Podczas inwentaryzacji przyrodniczej, terenu inwestycyjnego oraz 100 m buforu, zidentyfikowano 3 gatunki płazów. Podczas obserwacji ssaków odnotowano pojedyncze stwierdzenia następujących gatunków: sarny, dzika, lisa, borsuka, kreta. </w:t>
      </w:r>
    </w:p>
    <w:p w14:paraId="4949DFB9" w14:textId="77777777" w:rsidR="00083DCC" w:rsidRDefault="001D34D6" w:rsidP="00A06839">
      <w:pPr>
        <w:pStyle w:val="Teksttreci20"/>
        <w:shd w:val="clear" w:color="auto" w:fill="auto"/>
        <w:spacing w:line="360" w:lineRule="auto"/>
        <w:ind w:firstLine="0"/>
        <w:jc w:val="both"/>
        <w:rPr>
          <w:sz w:val="24"/>
          <w:szCs w:val="24"/>
        </w:rPr>
      </w:pPr>
      <w:r>
        <w:rPr>
          <w:sz w:val="24"/>
          <w:szCs w:val="24"/>
        </w:rPr>
        <w:tab/>
        <w:t>Przeprowadzona w raporcie analiza wykazała, iż realizacja planowanej inwestycji nie wpłynie znacząco negatywnie na cele ochrony, dla których wyznaczono ww. obszar chronionego krajobrazu. Teren inwestycyjny i jego położenie w otoczeniu gruntów ornych nie stwarza sprzyjających warunków do rozrodu i rozwoju, trwałych kryjówek, żerowania i zimowania zwierząt. Z uwagi na intensywne rolnicze użytkowanie terenu, miejsce planowanej inwestycji nie posiada istotnych walorów przyrodniczych. Zasięg oddziaływania inwestycji i jej charakter, a także zubożenie gatunkowe flory i fauny towarzyszące uprawom oraz brak w bezpośrednim sąsiedztwie siedlisk chronionych sprawiają, że budowa i eksploatacja przedmiotowej farmy fotowoltaicznej nie wpłynie negatywnie na obecny poziom ochrony walorów przyrodniczo-krajobrazowych w omawianym obszarze. Realizacja przedsięwzięcia nie naruszy ustaleń dotyczących czynnej ochrony ekosystemów wodnych, leśnych i nieleśnych ekosystemów lądowych. W ramach planowanej inwestycji nie będą wydobywane skały lub torfy. Wykonywanie poszczególnych robót oraz czynności związanych z pracami ziemnymi i budowlanymi nie będzie zmieniać stosunków wodnych na obszarze inwestycji.</w:t>
      </w:r>
      <w:r w:rsidR="001D0786">
        <w:rPr>
          <w:sz w:val="24"/>
          <w:szCs w:val="24"/>
        </w:rPr>
        <w:t xml:space="preserve"> Prowadzone prace nie wpłyną na pogorszenie stanu gleb, wód powierzchniowych o podziemnych w powierzchniowej warstwie gleby. Na obszarze planowanej inwestycji nie znajdują się naturalne zbiorniki wodne. Planowana inwestycja nie zostanie zlokalizowana w pasie szerokości 100 m od linii brzegów rzek, jezior i innych zbiorników wodnych, inwestor przewidział zachowanie 100 m buforu odległości od śródpolnego oczka wodnego znajdującego się na działce sąsiedniej nr 217/5. </w:t>
      </w:r>
      <w:r w:rsidR="00083DCC">
        <w:rPr>
          <w:sz w:val="24"/>
          <w:szCs w:val="24"/>
        </w:rPr>
        <w:t>Realizacja przedsięwzięcia nie wymaga wycinki drzew i krzewów. Niewielka wysokość konstrukcji wsporczych powoduje, że będą one zauważalne jedynie z najbliższej położonych obszarów, w związku z powyższym planowana inwestycja nie będzie stanowiła elementu dominującego w krajobrazie.</w:t>
      </w:r>
    </w:p>
    <w:p w14:paraId="32189034" w14:textId="77777777" w:rsidR="00C136F5" w:rsidRDefault="00C136F5" w:rsidP="009A022D">
      <w:pPr>
        <w:ind w:firstLine="708"/>
        <w:rPr>
          <w:rFonts w:ascii="Times New Roman" w:hAnsi="Times New Roman" w:cs="Times New Roman"/>
          <w:sz w:val="24"/>
          <w:szCs w:val="24"/>
        </w:rPr>
      </w:pPr>
      <w:r>
        <w:rPr>
          <w:rFonts w:ascii="Times New Roman" w:hAnsi="Times New Roman" w:cs="Times New Roman"/>
          <w:sz w:val="24"/>
          <w:szCs w:val="24"/>
        </w:rPr>
        <w:lastRenderedPageBreak/>
        <w:t>Zgodnie z obowiązującym Planem gospodarowania wodami na obszarze dorzecza Odry przyjętym rozporządzeniem Rady Ministrów z dnia 18.10.2016 r,  ( Dz.U. z 2016 r. poz. 1967) przedmiotowe przedsięwzięcie realizowane będzie na obszarze Jednoli</w:t>
      </w:r>
      <w:r w:rsidR="00A913C9">
        <w:rPr>
          <w:rFonts w:ascii="Times New Roman" w:hAnsi="Times New Roman" w:cs="Times New Roman"/>
          <w:sz w:val="24"/>
          <w:szCs w:val="24"/>
        </w:rPr>
        <w:t>tych Części Wód Podziemnych</w:t>
      </w:r>
      <w:r>
        <w:rPr>
          <w:rFonts w:ascii="Times New Roman" w:hAnsi="Times New Roman" w:cs="Times New Roman"/>
          <w:sz w:val="24"/>
          <w:szCs w:val="24"/>
        </w:rPr>
        <w:t xml:space="preserve"> (</w:t>
      </w:r>
      <w:proofErr w:type="spellStart"/>
      <w:r>
        <w:rPr>
          <w:rFonts w:ascii="Times New Roman" w:hAnsi="Times New Roman" w:cs="Times New Roman"/>
          <w:sz w:val="24"/>
          <w:szCs w:val="24"/>
        </w:rPr>
        <w:t>JCW</w:t>
      </w:r>
      <w:r w:rsidR="00A913C9">
        <w:rPr>
          <w:rFonts w:ascii="Times New Roman" w:hAnsi="Times New Roman" w:cs="Times New Roman"/>
          <w:sz w:val="24"/>
          <w:szCs w:val="24"/>
        </w:rPr>
        <w:t>Pd</w:t>
      </w:r>
      <w:proofErr w:type="spellEnd"/>
      <w:r>
        <w:rPr>
          <w:rFonts w:ascii="Times New Roman" w:hAnsi="Times New Roman" w:cs="Times New Roman"/>
          <w:sz w:val="24"/>
          <w:szCs w:val="24"/>
        </w:rPr>
        <w:t xml:space="preserve">) o kodzie GW60007 oraz na terenie zlewni Jednolitych Części Wód Powierzchniowych ( JCWP) o kodzie RW6000161998672 Mała Ina od źródeł do Dopływu spod Pomiętowa. </w:t>
      </w:r>
    </w:p>
    <w:p w14:paraId="7360E61E" w14:textId="77777777" w:rsidR="00C136F5" w:rsidRDefault="00C136F5" w:rsidP="006D1002">
      <w:pPr>
        <w:rPr>
          <w:rFonts w:ascii="Times New Roman" w:hAnsi="Times New Roman" w:cs="Times New Roman"/>
          <w:sz w:val="24"/>
          <w:szCs w:val="24"/>
        </w:rPr>
      </w:pPr>
      <w:r>
        <w:rPr>
          <w:rFonts w:ascii="Times New Roman" w:hAnsi="Times New Roman" w:cs="Times New Roman"/>
          <w:sz w:val="24"/>
          <w:szCs w:val="24"/>
        </w:rPr>
        <w:t>JCWP Mała Ina od źródeł do Dopływu</w:t>
      </w:r>
      <w:r w:rsidR="00A913C9">
        <w:rPr>
          <w:rFonts w:ascii="Times New Roman" w:hAnsi="Times New Roman" w:cs="Times New Roman"/>
          <w:sz w:val="24"/>
          <w:szCs w:val="24"/>
        </w:rPr>
        <w:t xml:space="preserve"> spod Pomiętowa (RW</w:t>
      </w:r>
      <w:r>
        <w:rPr>
          <w:rFonts w:ascii="Times New Roman" w:hAnsi="Times New Roman" w:cs="Times New Roman"/>
          <w:sz w:val="24"/>
          <w:szCs w:val="24"/>
        </w:rPr>
        <w:t xml:space="preserve">600016198672) to silnie zmieniona część wód charakteryzująca się złym stanem ogólnym, monitorowana. Przedmiotowa JCWP została określona jako zagrożona ryzykiem nieosiągnięcia celów środowiskowych. Celami środowiskowymi dla </w:t>
      </w:r>
      <w:r w:rsidR="00F541AB">
        <w:rPr>
          <w:rFonts w:ascii="Times New Roman" w:hAnsi="Times New Roman" w:cs="Times New Roman"/>
          <w:sz w:val="24"/>
          <w:szCs w:val="24"/>
        </w:rPr>
        <w:t xml:space="preserve">ww. JCWP są: osiągnięcie dobrego potencjału ekologicznego i dobrego stanu chemicznego. Termin osiągniecia celów środowiskowych przedłużono do 2027 roku ze względu na brak możliwości technicznych. W zlewni JCWP występuje presja rolnicza. W programie działań zaplanowano wszystkie możliwe działania mające na celu ograniczenie tej presji tak, aby możliwe było osiągniecie wskaźników zgodnych z wartościami dla dobrego stanu. Z uwagi jednak na czas niezbędny do wdrożenia działań, a także okres niezbędny aby wdrożone działania przyniosły wymierne efekty, dobry stan będzie mógł być osiągnięty do roku 2027 r. </w:t>
      </w:r>
    </w:p>
    <w:p w14:paraId="6768F4D2" w14:textId="77777777" w:rsidR="00825819" w:rsidRDefault="00A913C9" w:rsidP="0047037D">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JCWPd</w:t>
      </w:r>
      <w:proofErr w:type="spellEnd"/>
      <w:r>
        <w:rPr>
          <w:rFonts w:ascii="Times New Roman" w:hAnsi="Times New Roman" w:cs="Times New Roman"/>
          <w:sz w:val="24"/>
          <w:szCs w:val="24"/>
        </w:rPr>
        <w:t xml:space="preserve"> (GW60007) charakteryzuje się </w:t>
      </w:r>
      <w:r w:rsidR="00D82985">
        <w:rPr>
          <w:rFonts w:ascii="Times New Roman" w:hAnsi="Times New Roman" w:cs="Times New Roman"/>
          <w:sz w:val="24"/>
          <w:szCs w:val="24"/>
        </w:rPr>
        <w:t xml:space="preserve">dobrym stanem chemicznym i ilościowym. Nie jest zagrożona ryzykiem nieosiągnięcia założonych celów środowiskowych. Celami środowiskowymi dla ww. </w:t>
      </w:r>
      <w:proofErr w:type="spellStart"/>
      <w:r w:rsidR="00D82985">
        <w:rPr>
          <w:rFonts w:ascii="Times New Roman" w:hAnsi="Times New Roman" w:cs="Times New Roman"/>
          <w:sz w:val="24"/>
          <w:szCs w:val="24"/>
        </w:rPr>
        <w:t>JCWPd</w:t>
      </w:r>
      <w:proofErr w:type="spellEnd"/>
      <w:r w:rsidR="00D82985">
        <w:rPr>
          <w:rFonts w:ascii="Times New Roman" w:hAnsi="Times New Roman" w:cs="Times New Roman"/>
          <w:sz w:val="24"/>
          <w:szCs w:val="24"/>
        </w:rPr>
        <w:t xml:space="preserve"> są utrzymanie dobrego stanu chemicznego i dobrego stanu ilościowego. </w:t>
      </w:r>
    </w:p>
    <w:p w14:paraId="40851A18" w14:textId="77777777" w:rsidR="00E1018F" w:rsidRDefault="00D82985" w:rsidP="00825819">
      <w:pPr>
        <w:ind w:firstLine="708"/>
        <w:rPr>
          <w:rFonts w:ascii="Times New Roman" w:hAnsi="Times New Roman" w:cs="Times New Roman"/>
          <w:sz w:val="24"/>
          <w:szCs w:val="24"/>
        </w:rPr>
      </w:pPr>
      <w:r>
        <w:rPr>
          <w:rFonts w:ascii="Times New Roman" w:hAnsi="Times New Roman" w:cs="Times New Roman"/>
          <w:sz w:val="24"/>
          <w:szCs w:val="24"/>
        </w:rPr>
        <w:t xml:space="preserve">Teren projektowanej inwestycji, znajduje się poza strefami ochronnymi ujęć wód i poza obszarami ochronnymi zbiorników wód śródlądowych, jak również poza </w:t>
      </w:r>
      <w:r w:rsidR="00B56EF7">
        <w:rPr>
          <w:rFonts w:ascii="Times New Roman" w:hAnsi="Times New Roman" w:cs="Times New Roman"/>
          <w:sz w:val="24"/>
          <w:szCs w:val="24"/>
        </w:rPr>
        <w:t xml:space="preserve">obszarem </w:t>
      </w:r>
      <w:r>
        <w:rPr>
          <w:rFonts w:ascii="Times New Roman" w:hAnsi="Times New Roman" w:cs="Times New Roman"/>
          <w:sz w:val="24"/>
          <w:szCs w:val="24"/>
        </w:rPr>
        <w:t>Głównego Zbiornika Wód Podziemnych.</w:t>
      </w:r>
      <w:r w:rsidR="009A022D">
        <w:rPr>
          <w:rFonts w:ascii="Times New Roman" w:hAnsi="Times New Roman" w:cs="Times New Roman"/>
          <w:sz w:val="24"/>
          <w:szCs w:val="24"/>
        </w:rPr>
        <w:t xml:space="preserve"> Reasumując nie przewiduje się wpływu przedsięwzięcia na wody powierzchniowe lub podziemne.</w:t>
      </w:r>
    </w:p>
    <w:p w14:paraId="4D46E395" w14:textId="77777777" w:rsidR="00675837" w:rsidRDefault="00054683" w:rsidP="00675837">
      <w:pPr>
        <w:ind w:firstLine="708"/>
        <w:rPr>
          <w:rFonts w:ascii="Times New Roman" w:hAnsi="Times New Roman" w:cs="Times New Roman"/>
          <w:sz w:val="24"/>
          <w:szCs w:val="24"/>
        </w:rPr>
      </w:pPr>
      <w:r w:rsidRPr="00401124">
        <w:rPr>
          <w:rFonts w:ascii="Times New Roman" w:hAnsi="Times New Roman" w:cs="Times New Roman"/>
          <w:sz w:val="24"/>
          <w:szCs w:val="24"/>
        </w:rPr>
        <w:t>Biorąc pod uwagę lokalizację inwestycji w odniesieniu do terenów cennych pod względem przyrodniczym, o których mowa w art. 6 ust. 1 ustawy z dnia 16 kwietnia 2004 r. o ochronie przyrody (Dz. U. 2021 r., poz. 1098 ze zm.), planowana inwestycja zlokalizowana będzie w granicach obszaru chronionego krajobrazu „F” Bierzwnik, dla którego obowiązują zapisy Uchwały Nr XXXII/375/09 Sejmiku Województwa Zachodniopomorskiego z dnia 15 września 2009 r. w sprawie obszarów chronionego krajobrazu (Dz. Urz. Woj. Zach, z 14 kwietnia 2021 r., poz. 2091).</w:t>
      </w:r>
      <w:r>
        <w:rPr>
          <w:rFonts w:ascii="Times New Roman" w:hAnsi="Times New Roman" w:cs="Times New Roman"/>
          <w:sz w:val="24"/>
          <w:szCs w:val="24"/>
        </w:rPr>
        <w:t xml:space="preserve"> Na podstawie p</w:t>
      </w:r>
      <w:r w:rsidR="00206F73">
        <w:rPr>
          <w:rFonts w:ascii="Times New Roman" w:hAnsi="Times New Roman" w:cs="Times New Roman"/>
          <w:sz w:val="24"/>
          <w:szCs w:val="24"/>
        </w:rPr>
        <w:t>rzeprowadzonej</w:t>
      </w:r>
      <w:r w:rsidRPr="00401124">
        <w:rPr>
          <w:rFonts w:ascii="Times New Roman" w:hAnsi="Times New Roman" w:cs="Times New Roman"/>
          <w:sz w:val="24"/>
          <w:szCs w:val="24"/>
        </w:rPr>
        <w:t xml:space="preserve"> analiz</w:t>
      </w:r>
      <w:r>
        <w:rPr>
          <w:rFonts w:ascii="Times New Roman" w:hAnsi="Times New Roman" w:cs="Times New Roman"/>
          <w:sz w:val="24"/>
          <w:szCs w:val="24"/>
        </w:rPr>
        <w:t>y</w:t>
      </w:r>
      <w:r w:rsidRPr="00401124">
        <w:rPr>
          <w:rFonts w:ascii="Times New Roman" w:hAnsi="Times New Roman" w:cs="Times New Roman"/>
          <w:sz w:val="24"/>
          <w:szCs w:val="24"/>
        </w:rPr>
        <w:t xml:space="preserve"> </w:t>
      </w:r>
      <w:r>
        <w:rPr>
          <w:rFonts w:ascii="Times New Roman" w:hAnsi="Times New Roman" w:cs="Times New Roman"/>
          <w:sz w:val="24"/>
          <w:szCs w:val="24"/>
        </w:rPr>
        <w:t>tutejszy organ uznał</w:t>
      </w:r>
      <w:r w:rsidRPr="00401124">
        <w:rPr>
          <w:rFonts w:ascii="Times New Roman" w:hAnsi="Times New Roman" w:cs="Times New Roman"/>
          <w:sz w:val="24"/>
          <w:szCs w:val="24"/>
        </w:rPr>
        <w:t xml:space="preserve">, iż </w:t>
      </w:r>
      <w:r w:rsidRPr="00401124">
        <w:rPr>
          <w:rFonts w:ascii="Times New Roman" w:hAnsi="Times New Roman" w:cs="Times New Roman"/>
          <w:sz w:val="24"/>
          <w:szCs w:val="24"/>
        </w:rPr>
        <w:lastRenderedPageBreak/>
        <w:t xml:space="preserve">realizacja i eksploatacja przedmiotowej inwestycji nie wpłynie znacząco na cele ochrony, dla których wyznaczono obszar chronionego krajobrazu „F” (Bierzwnik). </w:t>
      </w:r>
    </w:p>
    <w:p w14:paraId="3395B54E" w14:textId="77777777" w:rsidR="005436D2" w:rsidRDefault="005436D2" w:rsidP="00675837">
      <w:pPr>
        <w:ind w:firstLine="708"/>
        <w:rPr>
          <w:rFonts w:ascii="Times New Roman" w:hAnsi="Times New Roman" w:cs="Times New Roman"/>
          <w:sz w:val="24"/>
          <w:szCs w:val="24"/>
        </w:rPr>
      </w:pPr>
      <w:r>
        <w:rPr>
          <w:rFonts w:ascii="Times New Roman" w:hAnsi="Times New Roman" w:cs="Times New Roman"/>
          <w:sz w:val="24"/>
          <w:szCs w:val="24"/>
        </w:rPr>
        <w:t xml:space="preserve">W niniejszym postępowaniu przeanalizowano przewidywane skumulowane oddziaływanie przedsięwzięcia na środowisko z innymi istniejącymi o planowanymi farmami fotowoltaicznymi zlokalizowanymi na terenie gminy Krzęcin. Z danych znajdujących się w zasobach tut organu wynika, że najbliżej zlokalizowana inwestycja o podobnym charakterze znajduje się w odległości ok. 1,8 km na północny-wschód. W przypadku tego rodzaju przedsięwzięć emisja hałasu, czy promieniowania elektromagnetycznego mają charakter lokalny i ograniczają się do terenu inwestycji. Mając na uwadze znaczną odległość od przedmiotowej instalacji nie przewiduje się aby doszło do kumulacji oddziaływań w powyższym zakresie. Lokalizacja innych planowanych przedsięwzięć o podobnym charakterze nie stanowią ciągłej, obszarowej czy liniowej zwartej powierzchni mogącej tworzyć barierę ekologiczną w powiązaniu z przedmiotową inwestycją. Znaczne oddalenie poszczególnych instalacji od siebie pozwala na swobodne przemieszczanie się zwierząt w krajobrazie. Biorąc pod uwagę ograniczony zasięg oddziaływania tego typu inwestycji, nie prognozuje się możliwości oddziaływania skumulowanego. </w:t>
      </w:r>
    </w:p>
    <w:p w14:paraId="11593393" w14:textId="77777777" w:rsidR="00BB1643" w:rsidRDefault="00BB1643" w:rsidP="00675837">
      <w:pPr>
        <w:ind w:firstLine="708"/>
        <w:rPr>
          <w:rFonts w:ascii="Times New Roman" w:hAnsi="Times New Roman" w:cs="Times New Roman"/>
          <w:sz w:val="24"/>
          <w:szCs w:val="24"/>
        </w:rPr>
      </w:pPr>
      <w:r>
        <w:rPr>
          <w:rFonts w:ascii="Times New Roman" w:hAnsi="Times New Roman" w:cs="Times New Roman"/>
          <w:sz w:val="24"/>
          <w:szCs w:val="24"/>
        </w:rPr>
        <w:t xml:space="preserve">Na terenie planowanego przedsięwzięcia oraz w zasięgi jego oddziaływania nie występują żadne zabytki chronione na podstawie przepisów o ochronie zabytków i opiece nad zabytkami. </w:t>
      </w:r>
    </w:p>
    <w:p w14:paraId="261C57C2" w14:textId="77777777" w:rsidR="00BB1643" w:rsidRDefault="00BB1643" w:rsidP="00675837">
      <w:pPr>
        <w:ind w:firstLine="708"/>
        <w:rPr>
          <w:rFonts w:ascii="Times New Roman" w:hAnsi="Times New Roman" w:cs="Times New Roman"/>
          <w:sz w:val="24"/>
          <w:szCs w:val="24"/>
        </w:rPr>
      </w:pPr>
      <w:r>
        <w:rPr>
          <w:rFonts w:ascii="Times New Roman" w:hAnsi="Times New Roman" w:cs="Times New Roman"/>
          <w:sz w:val="24"/>
          <w:szCs w:val="24"/>
        </w:rPr>
        <w:t>Zgodnie z zapisami raportu, wybrano wariant najkorzystniejszy dla środowiska. Planowane do wykorzystania materiały, jak również przyjęta technologia są bezpieczne dla środowiska naturalnego i przy prawidłowym przebiegu realizacji inwestycji nie wpłynie negatywnie na poszczególne komponenty środowiska i nie będzie oddziaływać negatywnie na tereny zlokalizowane w sąsiedztwie inwestycji.</w:t>
      </w:r>
    </w:p>
    <w:p w14:paraId="285F80A6" w14:textId="77777777" w:rsidR="0013348A" w:rsidRPr="00907BFD" w:rsidRDefault="0013348A" w:rsidP="00ED0729">
      <w:pPr>
        <w:ind w:firstLine="708"/>
        <w:rPr>
          <w:rFonts w:ascii="Times New Roman" w:hAnsi="Times New Roman" w:cs="Times New Roman"/>
          <w:sz w:val="24"/>
          <w:szCs w:val="24"/>
        </w:rPr>
      </w:pPr>
      <w:r w:rsidRPr="00907BFD">
        <w:rPr>
          <w:rFonts w:ascii="Times New Roman" w:hAnsi="Times New Roman" w:cs="Times New Roman"/>
          <w:sz w:val="24"/>
          <w:szCs w:val="24"/>
        </w:rPr>
        <w:t>Biorąc pod uwagę zakres i przewidywane oddziaływanie inwestycji należy stwierdzić, że przedsięwzięcie nie będzie miało negatywnego wpływu na klimat (brak emisji szkodliwych związków i gazów cieplarnianych). Eksploatacja inwestycji przyczyni się do produkcji energii elektrycznej z odnawialnego źródła energii, co pozwoli na ograniczenie pozyskania energii pochodzącej głównie ze spalania węgla, powodującej emisję gazów cieplarnianych prowadzących do zmian klimatu.</w:t>
      </w:r>
    </w:p>
    <w:p w14:paraId="72D72B9B" w14:textId="77777777" w:rsidR="0013348A" w:rsidRPr="00907BFD" w:rsidRDefault="0013348A" w:rsidP="006A1278">
      <w:pPr>
        <w:ind w:firstLine="708"/>
        <w:rPr>
          <w:rFonts w:ascii="Times New Roman" w:hAnsi="Times New Roman" w:cs="Times New Roman"/>
          <w:sz w:val="24"/>
          <w:szCs w:val="24"/>
        </w:rPr>
      </w:pPr>
      <w:r w:rsidRPr="00907BFD">
        <w:rPr>
          <w:rFonts w:ascii="Times New Roman" w:hAnsi="Times New Roman" w:cs="Times New Roman"/>
          <w:sz w:val="24"/>
          <w:szCs w:val="24"/>
        </w:rPr>
        <w:lastRenderedPageBreak/>
        <w:t>Analizując przedłożone dokumenty nie stwierdzono możliwości wystąpienia transgranicznego oddziaływania na środowisko. Wynika to przede wszystkim z charakteru przedsięwzięcia oraz ze znacznej odległości od granic Rzeczypospolitej Polskiej.</w:t>
      </w:r>
    </w:p>
    <w:p w14:paraId="43B0C834" w14:textId="77777777" w:rsidR="0013348A" w:rsidRPr="00907BFD" w:rsidRDefault="0013348A" w:rsidP="006A1278">
      <w:pPr>
        <w:ind w:firstLine="360"/>
        <w:rPr>
          <w:rFonts w:ascii="Times New Roman" w:hAnsi="Times New Roman" w:cs="Times New Roman"/>
          <w:sz w:val="24"/>
          <w:szCs w:val="24"/>
        </w:rPr>
      </w:pPr>
      <w:r w:rsidRPr="00907BFD">
        <w:rPr>
          <w:rFonts w:ascii="Times New Roman" w:hAnsi="Times New Roman" w:cs="Times New Roman"/>
          <w:sz w:val="24"/>
          <w:szCs w:val="24"/>
        </w:rPr>
        <w:t>Zgodnie z zapisami raportu, wybrano wariant najkorzystniejszy dla środowiska. Planowane do wykorzystania materiały, jak również przyjęta technologia są bezpieczne dla środowiska naturalnego i przy prawidłowym przebiegu realizacja inwestycji nie wpłynie negatywnie na poszczególne komponenty środowiska i nie będzie oddziaływać negatywnie na tereny zlokalizowane w sąsiedztwie inwestycji. Nie przewiduje się również wystąpienia katastrofy naturalnej i budowlanej, zarówno na etapie realizacji jak i funkcjonowania planowanego przedsięwzięcia.</w:t>
      </w:r>
    </w:p>
    <w:p w14:paraId="6FFD4622" w14:textId="77777777" w:rsidR="0013348A" w:rsidRDefault="0013348A" w:rsidP="00ED0729">
      <w:pPr>
        <w:ind w:firstLine="360"/>
        <w:rPr>
          <w:rFonts w:ascii="Times New Roman" w:hAnsi="Times New Roman" w:cs="Times New Roman"/>
          <w:sz w:val="24"/>
          <w:szCs w:val="24"/>
        </w:rPr>
      </w:pPr>
      <w:r w:rsidRPr="00907BFD">
        <w:rPr>
          <w:rFonts w:ascii="Times New Roman" w:hAnsi="Times New Roman" w:cs="Times New Roman"/>
          <w:sz w:val="24"/>
          <w:szCs w:val="24"/>
        </w:rPr>
        <w:t>Przedłożone na etapie przedmiotowego postępowania administracyjnego informacje na temat planowanego przedsięwzięcia, a także dane na temat uwarunkowań występujących w miejscu realizacji inwestycji oraz w jego sąsiedztwie, pozwoliły oszacować bezpośrednie i pośrednie skutki oddziaływania przedmiotowej inwestycji na środowisko, a także określić warunki umożliwiające jednocześnie realizację inwestycji oraz zabezpieczenie poszczególnych komponentów środowiska przed wpływem ze strony inwestycji. Mając zatem powyższe na uwadze, tutejszy organ uznał, że przeprowadzenie ponownej oceny oddziaływania planowanej inwestycji na środowisko przed przystąpieniem do użytkowania nie jest uzasadnione.</w:t>
      </w:r>
    </w:p>
    <w:p w14:paraId="62787EFC" w14:textId="77777777" w:rsidR="00C20ED2" w:rsidRDefault="00C20ED2" w:rsidP="0073109B">
      <w:pPr>
        <w:ind w:firstLine="360"/>
        <w:rPr>
          <w:rFonts w:ascii="Times New Roman" w:hAnsi="Times New Roman" w:cs="Times New Roman"/>
          <w:sz w:val="24"/>
          <w:szCs w:val="24"/>
        </w:rPr>
      </w:pPr>
      <w:r>
        <w:rPr>
          <w:rFonts w:ascii="Times New Roman" w:hAnsi="Times New Roman" w:cs="Times New Roman"/>
          <w:sz w:val="24"/>
          <w:szCs w:val="24"/>
        </w:rPr>
        <w:t xml:space="preserve">Podstawą do rozstrzygnięcia sprawy była ocena całego materiału dowodowego zgromadzonego w toku postępowania, czym organ spełnił warunki art. 75 </w:t>
      </w:r>
      <w:r w:rsidR="003F7D43" w:rsidRPr="004F2E91">
        <w:rPr>
          <w:rFonts w:ascii="Times New Roman" w:hAnsi="Times New Roman" w:cs="Times New Roman"/>
          <w:sz w:val="24"/>
          <w:szCs w:val="24"/>
        </w:rPr>
        <w:t>§</w:t>
      </w:r>
      <w:r w:rsidR="003F7D43">
        <w:rPr>
          <w:rFonts w:ascii="Times New Roman" w:hAnsi="Times New Roman" w:cs="Times New Roman"/>
          <w:sz w:val="24"/>
          <w:szCs w:val="24"/>
        </w:rPr>
        <w:t xml:space="preserve">1, art.77 </w:t>
      </w:r>
      <w:r w:rsidR="003F7D43" w:rsidRPr="004F2E91">
        <w:rPr>
          <w:rFonts w:ascii="Times New Roman" w:hAnsi="Times New Roman" w:cs="Times New Roman"/>
          <w:sz w:val="24"/>
          <w:szCs w:val="24"/>
        </w:rPr>
        <w:t>§</w:t>
      </w:r>
      <w:r w:rsidR="003F7D43">
        <w:rPr>
          <w:rFonts w:ascii="Times New Roman" w:hAnsi="Times New Roman" w:cs="Times New Roman"/>
          <w:sz w:val="24"/>
          <w:szCs w:val="24"/>
        </w:rPr>
        <w:t xml:space="preserve">1 i art. 80 ustawy Kodeks postępowania </w:t>
      </w:r>
      <w:r w:rsidR="004F2E91">
        <w:rPr>
          <w:rFonts w:ascii="Times New Roman" w:hAnsi="Times New Roman" w:cs="Times New Roman"/>
          <w:sz w:val="24"/>
          <w:szCs w:val="24"/>
        </w:rPr>
        <w:t>administracyjnego ( Dz.U. z 2022 r.poz.2000</w:t>
      </w:r>
      <w:r w:rsidR="00C03F2A">
        <w:rPr>
          <w:rFonts w:ascii="Times New Roman" w:hAnsi="Times New Roman" w:cs="Times New Roman"/>
          <w:sz w:val="24"/>
          <w:szCs w:val="24"/>
        </w:rPr>
        <w:t xml:space="preserve"> ze zm.</w:t>
      </w:r>
      <w:r w:rsidR="003F7D43">
        <w:rPr>
          <w:rFonts w:ascii="Times New Roman" w:hAnsi="Times New Roman" w:cs="Times New Roman"/>
          <w:sz w:val="24"/>
          <w:szCs w:val="24"/>
        </w:rPr>
        <w:t>).</w:t>
      </w:r>
    </w:p>
    <w:p w14:paraId="43AC7478" w14:textId="77777777" w:rsidR="00593877" w:rsidRDefault="00593877" w:rsidP="00A177DD">
      <w:pPr>
        <w:ind w:firstLine="360"/>
        <w:rPr>
          <w:rFonts w:ascii="Times New Roman" w:hAnsi="Times New Roman" w:cs="Times New Roman"/>
          <w:sz w:val="24"/>
          <w:szCs w:val="24"/>
        </w:rPr>
      </w:pPr>
      <w:r>
        <w:rPr>
          <w:rFonts w:ascii="Times New Roman" w:hAnsi="Times New Roman" w:cs="Times New Roman"/>
          <w:sz w:val="24"/>
          <w:szCs w:val="24"/>
        </w:rPr>
        <w:t>Wydając decyzję o środowiskowych uwarunkowaniach, obowiązkiem organu jest branie pod uwagę przeprowadzoną ocenę oddziaływania inwestycji na środowisko, w ramach której uwzględnia się między innymi:</w:t>
      </w:r>
    </w:p>
    <w:p w14:paraId="49FD0126"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uzgodnień i opinii organów współdziałających.</w:t>
      </w:r>
    </w:p>
    <w:p w14:paraId="0A21FBAE"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Ustalenia zawarte w raporcie o oddziaływaniu przedsięwzięcia na środowisko,</w:t>
      </w:r>
    </w:p>
    <w:p w14:paraId="54C0F2C3"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postępowania z udziałem społeczeństwa.</w:t>
      </w:r>
    </w:p>
    <w:p w14:paraId="092E17A8" w14:textId="77777777"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Zgodność lokalizacji przedsięwzięcia z ustaleniami miejscowego planu zagospodarowania przestrzennego, jeżeli plan taki został uchwalony.</w:t>
      </w:r>
    </w:p>
    <w:p w14:paraId="484E4253" w14:textId="77777777" w:rsidR="00297BDA" w:rsidRDefault="00297BDA" w:rsidP="00A177DD">
      <w:pPr>
        <w:ind w:firstLine="360"/>
        <w:rPr>
          <w:rFonts w:ascii="Times New Roman" w:hAnsi="Times New Roman" w:cs="Times New Roman"/>
          <w:sz w:val="24"/>
          <w:szCs w:val="24"/>
        </w:rPr>
      </w:pPr>
      <w:r>
        <w:rPr>
          <w:rFonts w:ascii="Times New Roman" w:hAnsi="Times New Roman" w:cs="Times New Roman"/>
          <w:sz w:val="24"/>
          <w:szCs w:val="24"/>
        </w:rPr>
        <w:lastRenderedPageBreak/>
        <w:t>Bezspornie przeprowadzone postępowanie z udziałem organów współdziałających zakończyło się uzgodnieniem realizacji przedsięwzięcia przez Regionalnego Dyrektora Ochrony Środow</w:t>
      </w:r>
      <w:r w:rsidR="00F577D6">
        <w:rPr>
          <w:rFonts w:ascii="Times New Roman" w:hAnsi="Times New Roman" w:cs="Times New Roman"/>
          <w:sz w:val="24"/>
          <w:szCs w:val="24"/>
        </w:rPr>
        <w:t xml:space="preserve">iska w Szczecinie oraz pozytywnymi opiniami </w:t>
      </w:r>
      <w:r>
        <w:rPr>
          <w:rFonts w:ascii="Times New Roman" w:hAnsi="Times New Roman" w:cs="Times New Roman"/>
          <w:sz w:val="24"/>
          <w:szCs w:val="24"/>
        </w:rPr>
        <w:t>Państwowego Powiatowego Inspektora Sanitarnego w Choszcznie i Dyrektora Zarządu Zlewni w Stargardzie Państwowego Gospodarstwa Wodnego Wody Polskie.</w:t>
      </w:r>
    </w:p>
    <w:p w14:paraId="7D535020" w14:textId="77777777" w:rsidR="002173FA" w:rsidRDefault="00FD702D" w:rsidP="00A177DD">
      <w:pPr>
        <w:ind w:firstLine="360"/>
        <w:rPr>
          <w:rFonts w:ascii="Times New Roman" w:hAnsi="Times New Roman" w:cs="Times New Roman"/>
          <w:sz w:val="24"/>
          <w:szCs w:val="24"/>
        </w:rPr>
      </w:pPr>
      <w:r>
        <w:rPr>
          <w:rFonts w:ascii="Times New Roman" w:hAnsi="Times New Roman" w:cs="Times New Roman"/>
          <w:sz w:val="24"/>
          <w:szCs w:val="24"/>
        </w:rPr>
        <w:t>Planowane przedsięwzięcie nie będzie powodować przekroczenia obowiązujących norm i w znaczny sposób nie pogorszy istniejącego środowiska, pod warunkiem zachowania parametrów technicznych i technologicznych, dla których przeprowadzono analizę w raporcie</w:t>
      </w:r>
      <w:r w:rsidR="00F577D6">
        <w:rPr>
          <w:rFonts w:ascii="Times New Roman" w:hAnsi="Times New Roman" w:cs="Times New Roman"/>
          <w:sz w:val="24"/>
          <w:szCs w:val="24"/>
        </w:rPr>
        <w:t xml:space="preserve"> oddziaływania na środowisko</w:t>
      </w:r>
      <w:r>
        <w:rPr>
          <w:rFonts w:ascii="Times New Roman" w:hAnsi="Times New Roman" w:cs="Times New Roman"/>
          <w:sz w:val="24"/>
          <w:szCs w:val="24"/>
        </w:rPr>
        <w:t xml:space="preserve">, oraz spełniając warunki realizacji przedsięwzięcia określone w niniejszej decyzji. </w:t>
      </w:r>
    </w:p>
    <w:p w14:paraId="0035E400" w14:textId="77777777" w:rsidR="00F40ACA" w:rsidRDefault="00803B32" w:rsidP="002173FA">
      <w:pPr>
        <w:ind w:firstLine="360"/>
        <w:rPr>
          <w:rFonts w:ascii="Times New Roman" w:hAnsi="Times New Roman" w:cs="Times New Roman"/>
          <w:sz w:val="24"/>
          <w:szCs w:val="24"/>
        </w:rPr>
      </w:pPr>
      <w:r>
        <w:rPr>
          <w:rFonts w:ascii="Times New Roman" w:hAnsi="Times New Roman" w:cs="Times New Roman"/>
          <w:sz w:val="24"/>
          <w:szCs w:val="24"/>
        </w:rPr>
        <w:t xml:space="preserve">Integralną </w:t>
      </w:r>
      <w:r w:rsidR="008B5F2C">
        <w:rPr>
          <w:rFonts w:ascii="Times New Roman" w:hAnsi="Times New Roman" w:cs="Times New Roman"/>
          <w:sz w:val="24"/>
          <w:szCs w:val="24"/>
        </w:rPr>
        <w:t>część niniejszej decyzji stanowi załącznik nr 1 zawierający charakterystykę przedsięwzięcia, co wynika z treści art. 82 ust. 3 ustawy z dnia 3 października 2008 r. o udostępnieniu informacji o środowisku i jego ochronie, udziale społeczeństwa w ochronie środowiska oraz ocenach oddziaływa</w:t>
      </w:r>
      <w:r w:rsidR="004F2E91">
        <w:rPr>
          <w:rFonts w:ascii="Times New Roman" w:hAnsi="Times New Roman" w:cs="Times New Roman"/>
          <w:sz w:val="24"/>
          <w:szCs w:val="24"/>
        </w:rPr>
        <w:t xml:space="preserve">nia na środowisko ( </w:t>
      </w:r>
      <w:proofErr w:type="spellStart"/>
      <w:r w:rsidR="004F2E91">
        <w:rPr>
          <w:rFonts w:ascii="Times New Roman" w:hAnsi="Times New Roman" w:cs="Times New Roman"/>
          <w:sz w:val="24"/>
          <w:szCs w:val="24"/>
        </w:rPr>
        <w:t>t.j.Dz.U</w:t>
      </w:r>
      <w:proofErr w:type="spellEnd"/>
      <w:r w:rsidR="004F2E91">
        <w:rPr>
          <w:rFonts w:ascii="Times New Roman" w:hAnsi="Times New Roman" w:cs="Times New Roman"/>
          <w:sz w:val="24"/>
          <w:szCs w:val="24"/>
        </w:rPr>
        <w:t>. z 2022</w:t>
      </w:r>
      <w:r w:rsidR="008B5F2C">
        <w:rPr>
          <w:rFonts w:ascii="Times New Roman" w:hAnsi="Times New Roman" w:cs="Times New Roman"/>
          <w:sz w:val="24"/>
          <w:szCs w:val="24"/>
        </w:rPr>
        <w:t xml:space="preserve"> r. poz. </w:t>
      </w:r>
      <w:r w:rsidR="004F2E91">
        <w:rPr>
          <w:rFonts w:ascii="Times New Roman" w:hAnsi="Times New Roman" w:cs="Times New Roman"/>
          <w:sz w:val="24"/>
          <w:szCs w:val="24"/>
        </w:rPr>
        <w:t>1029</w:t>
      </w:r>
      <w:r w:rsidR="00C03F2A">
        <w:rPr>
          <w:rFonts w:ascii="Times New Roman" w:hAnsi="Times New Roman" w:cs="Times New Roman"/>
          <w:sz w:val="24"/>
          <w:szCs w:val="24"/>
        </w:rPr>
        <w:t xml:space="preserve"> ze zm.</w:t>
      </w:r>
      <w:r w:rsidR="008B5F2C">
        <w:rPr>
          <w:rFonts w:ascii="Times New Roman" w:hAnsi="Times New Roman" w:cs="Times New Roman"/>
          <w:sz w:val="24"/>
          <w:szCs w:val="24"/>
        </w:rPr>
        <w:t>).</w:t>
      </w:r>
    </w:p>
    <w:p w14:paraId="2E787798" w14:textId="77777777" w:rsidR="000F6DF1" w:rsidRPr="00EE4928" w:rsidRDefault="000F6DF1" w:rsidP="005B3260">
      <w:pPr>
        <w:ind w:left="360"/>
        <w:rPr>
          <w:rFonts w:ascii="Times New Roman" w:hAnsi="Times New Roman" w:cs="Times New Roman"/>
          <w:sz w:val="24"/>
          <w:szCs w:val="24"/>
        </w:rPr>
      </w:pPr>
      <w:r>
        <w:rPr>
          <w:rFonts w:ascii="Times New Roman" w:hAnsi="Times New Roman" w:cs="Times New Roman"/>
          <w:sz w:val="24"/>
          <w:szCs w:val="24"/>
        </w:rPr>
        <w:t xml:space="preserve">Biorąc pod uwagę powyższe orzeczono jak w sentencji. </w:t>
      </w:r>
    </w:p>
    <w:p w14:paraId="5E90C069" w14:textId="653E39BC" w:rsidR="00025F07" w:rsidRPr="007034CE" w:rsidRDefault="00025F07" w:rsidP="007034CE">
      <w:pPr>
        <w:ind w:firstLine="708"/>
        <w:rPr>
          <w:rFonts w:ascii="Times New Roman" w:hAnsi="Times New Roman" w:cs="Times New Roman"/>
          <w:sz w:val="24"/>
          <w:szCs w:val="24"/>
        </w:rPr>
      </w:pP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b/>
          <w:sz w:val="24"/>
          <w:szCs w:val="24"/>
        </w:rPr>
        <w:t>POUCZENIE</w:t>
      </w:r>
    </w:p>
    <w:p w14:paraId="72325B3A" w14:textId="77777777"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 xml:space="preserve">Od niniejszej decyzji służy odwołanie do Samorządowego Kolegium Odwoławczego w Szczecinie, w terminie 14 dni od daty doręczenia decyzji za pośrednictwem tut. organu. </w:t>
      </w:r>
    </w:p>
    <w:p w14:paraId="10E2AD2B" w14:textId="77777777"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Zgodnie z</w:t>
      </w:r>
      <w:r w:rsidR="00055F79" w:rsidRPr="00EE4928">
        <w:rPr>
          <w:rFonts w:ascii="Times New Roman" w:hAnsi="Times New Roman" w:cs="Times New Roman"/>
          <w:sz w:val="24"/>
          <w:szCs w:val="24"/>
        </w:rPr>
        <w:t xml:space="preserve"> art. 127 a KPA strony mogą w trakcie biegu terminu odwoławczego-zrzec się prawa do wniesienia odwołania doręczając organowi stosowne oświadczenie.</w:t>
      </w:r>
    </w:p>
    <w:p w14:paraId="631A1014" w14:textId="77777777" w:rsidR="00055F79" w:rsidRPr="00EE4928" w:rsidRDefault="00055F79" w:rsidP="001C545B">
      <w:pPr>
        <w:ind w:firstLine="708"/>
        <w:rPr>
          <w:rFonts w:ascii="Times New Roman" w:hAnsi="Times New Roman" w:cs="Times New Roman"/>
          <w:sz w:val="24"/>
          <w:szCs w:val="24"/>
        </w:rPr>
      </w:pPr>
      <w:r w:rsidRPr="00EE4928">
        <w:rPr>
          <w:rFonts w:ascii="Times New Roman" w:hAnsi="Times New Roman" w:cs="Times New Roman"/>
          <w:sz w:val="24"/>
          <w:szCs w:val="24"/>
        </w:rPr>
        <w:t>Zrzeczenie się tego pra</w:t>
      </w:r>
      <w:r w:rsidR="00C03F2A">
        <w:rPr>
          <w:rFonts w:ascii="Times New Roman" w:hAnsi="Times New Roman" w:cs="Times New Roman"/>
          <w:sz w:val="24"/>
          <w:szCs w:val="24"/>
        </w:rPr>
        <w:t>wa przez ostatnią ze stron postę</w:t>
      </w:r>
      <w:r w:rsidRPr="00EE4928">
        <w:rPr>
          <w:rFonts w:ascii="Times New Roman" w:hAnsi="Times New Roman" w:cs="Times New Roman"/>
          <w:sz w:val="24"/>
          <w:szCs w:val="24"/>
        </w:rPr>
        <w:t>powania, czyni decyzję ostateczną i prawomocną.</w:t>
      </w:r>
    </w:p>
    <w:p w14:paraId="7CA7734A" w14:textId="77777777" w:rsidR="007034CE" w:rsidRDefault="007034CE" w:rsidP="00F40ACA">
      <w:pPr>
        <w:rPr>
          <w:rFonts w:ascii="Times New Roman" w:hAnsi="Times New Roman" w:cs="Times New Roman"/>
          <w:b/>
          <w:sz w:val="24"/>
          <w:szCs w:val="24"/>
        </w:rPr>
      </w:pPr>
    </w:p>
    <w:p w14:paraId="504D7E53" w14:textId="29F0C071" w:rsidR="007034CE" w:rsidRDefault="007034CE" w:rsidP="007034CE">
      <w:pPr>
        <w:jc w:val="right"/>
        <w:rPr>
          <w:rFonts w:ascii="Times New Roman" w:hAnsi="Times New Roman" w:cs="Times New Roman"/>
          <w:b/>
          <w:sz w:val="24"/>
          <w:szCs w:val="24"/>
        </w:rPr>
      </w:pPr>
      <w:r>
        <w:rPr>
          <w:rFonts w:ascii="Times New Roman" w:hAnsi="Times New Roman" w:cs="Times New Roman"/>
          <w:b/>
          <w:sz w:val="24"/>
          <w:szCs w:val="24"/>
        </w:rPr>
        <w:t>Wójt Gminy Krzęcin</w:t>
      </w:r>
    </w:p>
    <w:p w14:paraId="7B3B5C3E" w14:textId="77777777" w:rsidR="007034CE" w:rsidRDefault="007034CE" w:rsidP="00F40ACA">
      <w:pPr>
        <w:rPr>
          <w:rFonts w:ascii="Times New Roman" w:hAnsi="Times New Roman" w:cs="Times New Roman"/>
          <w:b/>
          <w:sz w:val="24"/>
          <w:szCs w:val="24"/>
        </w:rPr>
      </w:pPr>
    </w:p>
    <w:p w14:paraId="79E7B7B6" w14:textId="47F41E4D" w:rsidR="00D260B6" w:rsidRPr="00EE4928" w:rsidRDefault="0060035B" w:rsidP="00F40ACA">
      <w:pPr>
        <w:rPr>
          <w:rFonts w:ascii="Times New Roman" w:hAnsi="Times New Roman" w:cs="Times New Roman"/>
          <w:b/>
          <w:sz w:val="24"/>
          <w:szCs w:val="24"/>
        </w:rPr>
      </w:pPr>
      <w:r w:rsidRPr="00EE4928">
        <w:rPr>
          <w:rFonts w:ascii="Times New Roman" w:hAnsi="Times New Roman" w:cs="Times New Roman"/>
          <w:b/>
          <w:sz w:val="24"/>
          <w:szCs w:val="24"/>
        </w:rPr>
        <w:t>Załączniki:</w:t>
      </w:r>
    </w:p>
    <w:p w14:paraId="497FC943" w14:textId="77777777" w:rsidR="0060035B" w:rsidRPr="00EE4928" w:rsidRDefault="0060035B" w:rsidP="00F40ACA">
      <w:pPr>
        <w:rPr>
          <w:rFonts w:ascii="Times New Roman" w:hAnsi="Times New Roman" w:cs="Times New Roman"/>
          <w:sz w:val="24"/>
          <w:szCs w:val="24"/>
        </w:rPr>
      </w:pPr>
      <w:r w:rsidRPr="00EE4928">
        <w:rPr>
          <w:rFonts w:ascii="Times New Roman" w:hAnsi="Times New Roman" w:cs="Times New Roman"/>
          <w:sz w:val="24"/>
          <w:szCs w:val="24"/>
        </w:rPr>
        <w:t>Charakterystyka planowanego przedsięwzięcia.</w:t>
      </w:r>
    </w:p>
    <w:p w14:paraId="5C359889" w14:textId="2D3F603E" w:rsidR="00E377DC" w:rsidRPr="00EE4928" w:rsidRDefault="001849F1" w:rsidP="007B7478">
      <w:pPr>
        <w:rPr>
          <w:rFonts w:ascii="Times New Roman" w:hAnsi="Times New Roman" w:cs="Times New Roman"/>
          <w:b/>
          <w:sz w:val="24"/>
          <w:szCs w:val="24"/>
        </w:rPr>
      </w:pPr>
      <w:r w:rsidRPr="00EE4928">
        <w:rPr>
          <w:rFonts w:ascii="Times New Roman" w:hAnsi="Times New Roman" w:cs="Times New Roman"/>
          <w:b/>
          <w:sz w:val="24"/>
          <w:szCs w:val="24"/>
        </w:rPr>
        <w:lastRenderedPageBreak/>
        <w:t>Otrzymują:</w:t>
      </w:r>
    </w:p>
    <w:p w14:paraId="0F29B197" w14:textId="77777777" w:rsidR="009023A0" w:rsidRDefault="00FE0366" w:rsidP="001849F1">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 xml:space="preserve">Pełnomocnik Inwestora- </w:t>
      </w:r>
      <w:proofErr w:type="spellStart"/>
      <w:r>
        <w:rPr>
          <w:rFonts w:ascii="Times New Roman" w:hAnsi="Times New Roman" w:cs="Times New Roman"/>
          <w:sz w:val="24"/>
          <w:szCs w:val="24"/>
        </w:rPr>
        <w:t>Sz.</w:t>
      </w:r>
      <w:r w:rsidR="008C5B28">
        <w:rPr>
          <w:rFonts w:ascii="Times New Roman" w:hAnsi="Times New Roman" w:cs="Times New Roman"/>
          <w:sz w:val="24"/>
          <w:szCs w:val="24"/>
        </w:rPr>
        <w:t>P</w:t>
      </w:r>
      <w:proofErr w:type="spellEnd"/>
      <w:r w:rsidR="008C5B28">
        <w:rPr>
          <w:rFonts w:ascii="Times New Roman" w:hAnsi="Times New Roman" w:cs="Times New Roman"/>
          <w:sz w:val="24"/>
          <w:szCs w:val="24"/>
        </w:rPr>
        <w:t>.</w:t>
      </w:r>
      <w:r>
        <w:rPr>
          <w:rFonts w:ascii="Times New Roman" w:hAnsi="Times New Roman" w:cs="Times New Roman"/>
          <w:sz w:val="24"/>
          <w:szCs w:val="24"/>
        </w:rPr>
        <w:t xml:space="preserve"> </w:t>
      </w:r>
      <w:r w:rsidR="008C5B28">
        <w:rPr>
          <w:rFonts w:ascii="Times New Roman" w:hAnsi="Times New Roman" w:cs="Times New Roman"/>
          <w:sz w:val="24"/>
          <w:szCs w:val="24"/>
        </w:rPr>
        <w:t>Hanna Bednarska Pol-Sun Investment Sp. z o.o. Aleja Niepodległości 660, 81-854 Sopot</w:t>
      </w:r>
    </w:p>
    <w:p w14:paraId="4D8E9DF5" w14:textId="77777777"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Strony postęp</w:t>
      </w:r>
      <w:r w:rsidR="00165514">
        <w:rPr>
          <w:rFonts w:ascii="Times New Roman" w:hAnsi="Times New Roman" w:cs="Times New Roman"/>
          <w:sz w:val="24"/>
          <w:szCs w:val="24"/>
        </w:rPr>
        <w:t xml:space="preserve">owania- </w:t>
      </w:r>
      <w:r w:rsidR="00FE0366">
        <w:rPr>
          <w:rFonts w:ascii="Times New Roman" w:hAnsi="Times New Roman" w:cs="Times New Roman"/>
          <w:sz w:val="24"/>
          <w:szCs w:val="24"/>
        </w:rPr>
        <w:t>poprzez obwieszczenie</w:t>
      </w:r>
    </w:p>
    <w:p w14:paraId="734EB15E" w14:textId="77777777"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A/a</w:t>
      </w:r>
    </w:p>
    <w:p w14:paraId="0C5912AD" w14:textId="77777777" w:rsidR="004A2469" w:rsidRPr="00EE4928" w:rsidRDefault="004A2469" w:rsidP="004A2469">
      <w:pPr>
        <w:rPr>
          <w:rFonts w:ascii="Times New Roman" w:hAnsi="Times New Roman" w:cs="Times New Roman"/>
          <w:b/>
          <w:sz w:val="24"/>
          <w:szCs w:val="24"/>
        </w:rPr>
      </w:pPr>
      <w:r w:rsidRPr="00EE4928">
        <w:rPr>
          <w:rFonts w:ascii="Times New Roman" w:hAnsi="Times New Roman" w:cs="Times New Roman"/>
          <w:b/>
          <w:sz w:val="24"/>
          <w:szCs w:val="24"/>
        </w:rPr>
        <w:t>Do wiadomości:</w:t>
      </w:r>
    </w:p>
    <w:p w14:paraId="502E1EC9" w14:textId="77777777" w:rsidR="00307E6D" w:rsidRPr="00EE4928" w:rsidRDefault="00307E6D"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Państwowe Gospodarstwo Wodne W</w:t>
      </w:r>
      <w:r w:rsidR="00E2578E">
        <w:rPr>
          <w:rFonts w:ascii="Times New Roman" w:hAnsi="Times New Roman" w:cs="Times New Roman"/>
          <w:sz w:val="24"/>
          <w:szCs w:val="24"/>
        </w:rPr>
        <w:t>ody Polskie Zarząd Zlewni w Stargardzie</w:t>
      </w:r>
      <w:r w:rsidRPr="00EE4928">
        <w:rPr>
          <w:rFonts w:ascii="Times New Roman" w:hAnsi="Times New Roman" w:cs="Times New Roman"/>
          <w:sz w:val="24"/>
          <w:szCs w:val="24"/>
        </w:rPr>
        <w:t xml:space="preserve">. ul. </w:t>
      </w:r>
      <w:r w:rsidR="00E2578E">
        <w:rPr>
          <w:rFonts w:ascii="Times New Roman" w:hAnsi="Times New Roman" w:cs="Times New Roman"/>
          <w:sz w:val="24"/>
          <w:szCs w:val="24"/>
        </w:rPr>
        <w:t>Gdańska 4, 73-110 Stargard</w:t>
      </w:r>
    </w:p>
    <w:p w14:paraId="145FD7BE" w14:textId="77777777" w:rsidR="00984D40" w:rsidRPr="00EE4928" w:rsidRDefault="00984D40"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ul. Bolesława Chrobrego 27, 73-200 Choszczno.</w:t>
      </w:r>
    </w:p>
    <w:p w14:paraId="3BE45BE1" w14:textId="77777777" w:rsidR="00F05917" w:rsidRPr="00EE4928" w:rsidRDefault="00984D40" w:rsidP="004A2469">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ul. T. </w:t>
      </w:r>
      <w:proofErr w:type="spellStart"/>
      <w:r w:rsidRPr="00EE4928">
        <w:rPr>
          <w:rFonts w:ascii="Times New Roman" w:hAnsi="Times New Roman" w:cs="Times New Roman"/>
          <w:sz w:val="24"/>
          <w:szCs w:val="24"/>
        </w:rPr>
        <w:t>Firlika</w:t>
      </w:r>
      <w:proofErr w:type="spellEnd"/>
      <w:r w:rsidRPr="00EE4928">
        <w:rPr>
          <w:rFonts w:ascii="Times New Roman" w:hAnsi="Times New Roman" w:cs="Times New Roman"/>
          <w:sz w:val="24"/>
          <w:szCs w:val="24"/>
        </w:rPr>
        <w:t xml:space="preserve"> 20, 71-637 Szczecin</w:t>
      </w:r>
    </w:p>
    <w:sectPr w:rsidR="00F05917" w:rsidRPr="00EE492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B3D0E" w14:textId="77777777" w:rsidR="00FA0AD7" w:rsidRDefault="00FA0AD7" w:rsidP="00150BD0">
      <w:pPr>
        <w:spacing w:after="0" w:line="240" w:lineRule="auto"/>
      </w:pPr>
      <w:r>
        <w:separator/>
      </w:r>
    </w:p>
  </w:endnote>
  <w:endnote w:type="continuationSeparator" w:id="0">
    <w:p w14:paraId="36624611" w14:textId="77777777" w:rsidR="00FA0AD7" w:rsidRDefault="00FA0AD7" w:rsidP="0015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E6EE7" w14:textId="77777777" w:rsidR="00E05610" w:rsidRDefault="00E056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14:paraId="3084F140" w14:textId="77777777" w:rsidR="00E05610" w:rsidRDefault="00E05610">
        <w:pPr>
          <w:pStyle w:val="Stopka"/>
          <w:jc w:val="center"/>
        </w:pPr>
        <w:r>
          <w:fldChar w:fldCharType="begin"/>
        </w:r>
        <w:r>
          <w:instrText>PAGE   \* MERGEFORMAT</w:instrText>
        </w:r>
        <w:r>
          <w:fldChar w:fldCharType="separate"/>
        </w:r>
        <w:r w:rsidR="008C5B28">
          <w:rPr>
            <w:noProof/>
          </w:rPr>
          <w:t>16</w:t>
        </w:r>
        <w:r>
          <w:fldChar w:fldCharType="end"/>
        </w:r>
      </w:p>
    </w:sdtContent>
  </w:sdt>
  <w:p w14:paraId="77280222" w14:textId="77777777" w:rsidR="00E05610" w:rsidRDefault="00E0561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36E66" w14:textId="77777777" w:rsidR="00E05610" w:rsidRDefault="00E056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5A7FF" w14:textId="77777777" w:rsidR="00FA0AD7" w:rsidRDefault="00FA0AD7" w:rsidP="00150BD0">
      <w:pPr>
        <w:spacing w:after="0" w:line="240" w:lineRule="auto"/>
      </w:pPr>
      <w:r>
        <w:separator/>
      </w:r>
    </w:p>
  </w:footnote>
  <w:footnote w:type="continuationSeparator" w:id="0">
    <w:p w14:paraId="4913D841" w14:textId="77777777" w:rsidR="00FA0AD7" w:rsidRDefault="00FA0AD7" w:rsidP="0015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8E961" w14:textId="77777777" w:rsidR="00E05610" w:rsidRDefault="00E056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DC663" w14:textId="77777777" w:rsidR="00E05610" w:rsidRDefault="00E056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55E08" w14:textId="77777777" w:rsidR="00E05610" w:rsidRDefault="00E056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40D2"/>
    <w:multiLevelType w:val="hybridMultilevel"/>
    <w:tmpl w:val="7194D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F60776"/>
    <w:multiLevelType w:val="hybridMultilevel"/>
    <w:tmpl w:val="17CE984A"/>
    <w:lvl w:ilvl="0" w:tplc="F9D271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59A1B50"/>
    <w:multiLevelType w:val="hybridMultilevel"/>
    <w:tmpl w:val="0FFEC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4856D3"/>
    <w:multiLevelType w:val="hybridMultilevel"/>
    <w:tmpl w:val="23C83BF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C9844F6"/>
    <w:multiLevelType w:val="hybridMultilevel"/>
    <w:tmpl w:val="59DA63F4"/>
    <w:lvl w:ilvl="0" w:tplc="75C8EC7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F9D3F5B"/>
    <w:multiLevelType w:val="hybridMultilevel"/>
    <w:tmpl w:val="C2A0F4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C83153"/>
    <w:multiLevelType w:val="hybridMultilevel"/>
    <w:tmpl w:val="47420ED4"/>
    <w:lvl w:ilvl="0" w:tplc="57A265C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64876A2"/>
    <w:multiLevelType w:val="hybridMultilevel"/>
    <w:tmpl w:val="F3524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156A88"/>
    <w:multiLevelType w:val="hybridMultilevel"/>
    <w:tmpl w:val="8300FBC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BC631E0"/>
    <w:multiLevelType w:val="hybridMultilevel"/>
    <w:tmpl w:val="948C5232"/>
    <w:lvl w:ilvl="0" w:tplc="2F3214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0E479C7"/>
    <w:multiLevelType w:val="multilevel"/>
    <w:tmpl w:val="3B4AF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AE16C5"/>
    <w:multiLevelType w:val="hybridMultilevel"/>
    <w:tmpl w:val="CC241632"/>
    <w:lvl w:ilvl="0" w:tplc="CCE4E6D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B1103A"/>
    <w:multiLevelType w:val="hybridMultilevel"/>
    <w:tmpl w:val="84621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2D120C"/>
    <w:multiLevelType w:val="hybridMultilevel"/>
    <w:tmpl w:val="16BA601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8269B5"/>
    <w:multiLevelType w:val="hybridMultilevel"/>
    <w:tmpl w:val="3300C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1B13AE"/>
    <w:multiLevelType w:val="hybridMultilevel"/>
    <w:tmpl w:val="21F05F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F847BC"/>
    <w:multiLevelType w:val="hybridMultilevel"/>
    <w:tmpl w:val="72049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786C6A"/>
    <w:multiLevelType w:val="multilevel"/>
    <w:tmpl w:val="DE96CE7C"/>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E107991"/>
    <w:multiLevelType w:val="hybridMultilevel"/>
    <w:tmpl w:val="B30457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252248"/>
    <w:multiLevelType w:val="hybridMultilevel"/>
    <w:tmpl w:val="0A7C8160"/>
    <w:lvl w:ilvl="0" w:tplc="29366D4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A2A33AA"/>
    <w:multiLevelType w:val="hybridMultilevel"/>
    <w:tmpl w:val="882A3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C628FE"/>
    <w:multiLevelType w:val="hybridMultilevel"/>
    <w:tmpl w:val="71D0D6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BF6775"/>
    <w:multiLevelType w:val="hybridMultilevel"/>
    <w:tmpl w:val="2CA88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13BD"/>
    <w:multiLevelType w:val="hybridMultilevel"/>
    <w:tmpl w:val="019294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5506DF"/>
    <w:multiLevelType w:val="hybridMultilevel"/>
    <w:tmpl w:val="C4686AF0"/>
    <w:lvl w:ilvl="0" w:tplc="569E876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712BCB"/>
    <w:multiLevelType w:val="hybridMultilevel"/>
    <w:tmpl w:val="15769BF0"/>
    <w:lvl w:ilvl="0" w:tplc="A5540F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D7D2CA8"/>
    <w:multiLevelType w:val="hybridMultilevel"/>
    <w:tmpl w:val="A774858E"/>
    <w:lvl w:ilvl="0" w:tplc="74AC4856">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934E68"/>
    <w:multiLevelType w:val="hybridMultilevel"/>
    <w:tmpl w:val="5E1238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D515A2"/>
    <w:multiLevelType w:val="hybridMultilevel"/>
    <w:tmpl w:val="FEAE02FC"/>
    <w:lvl w:ilvl="0" w:tplc="B5C85B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48F61F1"/>
    <w:multiLevelType w:val="hybridMultilevel"/>
    <w:tmpl w:val="6FBA8B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FA24B8D"/>
    <w:multiLevelType w:val="hybridMultilevel"/>
    <w:tmpl w:val="907672F6"/>
    <w:lvl w:ilvl="0" w:tplc="F2C27D2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598174313">
    <w:abstractNumId w:val="20"/>
  </w:num>
  <w:num w:numId="2" w16cid:durableId="598414592">
    <w:abstractNumId w:val="19"/>
  </w:num>
  <w:num w:numId="3" w16cid:durableId="1535536354">
    <w:abstractNumId w:val="18"/>
  </w:num>
  <w:num w:numId="4" w16cid:durableId="1766343532">
    <w:abstractNumId w:val="12"/>
  </w:num>
  <w:num w:numId="5" w16cid:durableId="1647470168">
    <w:abstractNumId w:val="25"/>
  </w:num>
  <w:num w:numId="6" w16cid:durableId="595017110">
    <w:abstractNumId w:val="28"/>
  </w:num>
  <w:num w:numId="7" w16cid:durableId="664553678">
    <w:abstractNumId w:val="9"/>
  </w:num>
  <w:num w:numId="8" w16cid:durableId="216625917">
    <w:abstractNumId w:val="30"/>
  </w:num>
  <w:num w:numId="9" w16cid:durableId="1982886074">
    <w:abstractNumId w:val="21"/>
  </w:num>
  <w:num w:numId="10" w16cid:durableId="2021158784">
    <w:abstractNumId w:val="14"/>
  </w:num>
  <w:num w:numId="11" w16cid:durableId="176893231">
    <w:abstractNumId w:val="3"/>
  </w:num>
  <w:num w:numId="12" w16cid:durableId="1773738702">
    <w:abstractNumId w:val="7"/>
  </w:num>
  <w:num w:numId="13" w16cid:durableId="503589008">
    <w:abstractNumId w:val="26"/>
  </w:num>
  <w:num w:numId="14" w16cid:durableId="340400600">
    <w:abstractNumId w:val="8"/>
  </w:num>
  <w:num w:numId="15" w16cid:durableId="2103144848">
    <w:abstractNumId w:val="29"/>
  </w:num>
  <w:num w:numId="16" w16cid:durableId="1315992834">
    <w:abstractNumId w:val="0"/>
  </w:num>
  <w:num w:numId="17" w16cid:durableId="1693993241">
    <w:abstractNumId w:val="22"/>
  </w:num>
  <w:num w:numId="18" w16cid:durableId="869882390">
    <w:abstractNumId w:val="4"/>
  </w:num>
  <w:num w:numId="19" w16cid:durableId="2068841094">
    <w:abstractNumId w:val="24"/>
  </w:num>
  <w:num w:numId="20" w16cid:durableId="1288314386">
    <w:abstractNumId w:val="15"/>
  </w:num>
  <w:num w:numId="21" w16cid:durableId="57559224">
    <w:abstractNumId w:val="1"/>
  </w:num>
  <w:num w:numId="22" w16cid:durableId="1081022114">
    <w:abstractNumId w:val="6"/>
  </w:num>
  <w:num w:numId="23" w16cid:durableId="702707181">
    <w:abstractNumId w:val="27"/>
  </w:num>
  <w:num w:numId="24" w16cid:durableId="961232265">
    <w:abstractNumId w:val="5"/>
  </w:num>
  <w:num w:numId="25" w16cid:durableId="1978103241">
    <w:abstractNumId w:val="13"/>
  </w:num>
  <w:num w:numId="26" w16cid:durableId="1624848768">
    <w:abstractNumId w:val="16"/>
  </w:num>
  <w:num w:numId="27" w16cid:durableId="931084573">
    <w:abstractNumId w:val="2"/>
  </w:num>
  <w:num w:numId="28" w16cid:durableId="337462282">
    <w:abstractNumId w:val="23"/>
  </w:num>
  <w:num w:numId="29" w16cid:durableId="1595479609">
    <w:abstractNumId w:val="11"/>
  </w:num>
  <w:num w:numId="30" w16cid:durableId="1628195144">
    <w:abstractNumId w:val="10"/>
  </w:num>
  <w:num w:numId="31" w16cid:durableId="13701051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99"/>
    <w:rsid w:val="00002A08"/>
    <w:rsid w:val="00004153"/>
    <w:rsid w:val="000048B6"/>
    <w:rsid w:val="00007C3D"/>
    <w:rsid w:val="000159B1"/>
    <w:rsid w:val="00021435"/>
    <w:rsid w:val="00022780"/>
    <w:rsid w:val="00022923"/>
    <w:rsid w:val="00025F07"/>
    <w:rsid w:val="0002737F"/>
    <w:rsid w:val="000300C7"/>
    <w:rsid w:val="00032FB1"/>
    <w:rsid w:val="0003617A"/>
    <w:rsid w:val="0004176C"/>
    <w:rsid w:val="00045239"/>
    <w:rsid w:val="0004724F"/>
    <w:rsid w:val="00051CAF"/>
    <w:rsid w:val="000537AE"/>
    <w:rsid w:val="00054683"/>
    <w:rsid w:val="00055F79"/>
    <w:rsid w:val="00056AFE"/>
    <w:rsid w:val="00057984"/>
    <w:rsid w:val="000620F1"/>
    <w:rsid w:val="00062907"/>
    <w:rsid w:val="000636C9"/>
    <w:rsid w:val="000647DC"/>
    <w:rsid w:val="00066917"/>
    <w:rsid w:val="00067A0E"/>
    <w:rsid w:val="00073B86"/>
    <w:rsid w:val="0008282F"/>
    <w:rsid w:val="00083DCC"/>
    <w:rsid w:val="00085E7A"/>
    <w:rsid w:val="00086360"/>
    <w:rsid w:val="00092255"/>
    <w:rsid w:val="000939B4"/>
    <w:rsid w:val="00095BAB"/>
    <w:rsid w:val="000A0519"/>
    <w:rsid w:val="000A4813"/>
    <w:rsid w:val="000A624E"/>
    <w:rsid w:val="000A6554"/>
    <w:rsid w:val="000B232C"/>
    <w:rsid w:val="000B28E6"/>
    <w:rsid w:val="000B6D25"/>
    <w:rsid w:val="000B7739"/>
    <w:rsid w:val="000C1DC6"/>
    <w:rsid w:val="000C300D"/>
    <w:rsid w:val="000C46C5"/>
    <w:rsid w:val="000C516A"/>
    <w:rsid w:val="000C6951"/>
    <w:rsid w:val="000D317E"/>
    <w:rsid w:val="000D3938"/>
    <w:rsid w:val="000E08B4"/>
    <w:rsid w:val="000E120A"/>
    <w:rsid w:val="000E4AC6"/>
    <w:rsid w:val="000E7195"/>
    <w:rsid w:val="000F0059"/>
    <w:rsid w:val="000F1352"/>
    <w:rsid w:val="000F2E64"/>
    <w:rsid w:val="000F35A4"/>
    <w:rsid w:val="000F4FA7"/>
    <w:rsid w:val="000F522E"/>
    <w:rsid w:val="000F5EF9"/>
    <w:rsid w:val="000F6DF1"/>
    <w:rsid w:val="000F7569"/>
    <w:rsid w:val="001019F2"/>
    <w:rsid w:val="0010340F"/>
    <w:rsid w:val="0010509E"/>
    <w:rsid w:val="001106CF"/>
    <w:rsid w:val="00111E62"/>
    <w:rsid w:val="001143E1"/>
    <w:rsid w:val="00115664"/>
    <w:rsid w:val="00115893"/>
    <w:rsid w:val="00122C23"/>
    <w:rsid w:val="001233D6"/>
    <w:rsid w:val="001244D8"/>
    <w:rsid w:val="00125B1F"/>
    <w:rsid w:val="0012710A"/>
    <w:rsid w:val="00127243"/>
    <w:rsid w:val="00131BA0"/>
    <w:rsid w:val="00131C75"/>
    <w:rsid w:val="00131DF4"/>
    <w:rsid w:val="0013348A"/>
    <w:rsid w:val="00134D15"/>
    <w:rsid w:val="00137ED1"/>
    <w:rsid w:val="001438CD"/>
    <w:rsid w:val="0014698B"/>
    <w:rsid w:val="00150BD0"/>
    <w:rsid w:val="00153632"/>
    <w:rsid w:val="00153874"/>
    <w:rsid w:val="001546F9"/>
    <w:rsid w:val="00165514"/>
    <w:rsid w:val="00165718"/>
    <w:rsid w:val="0017045F"/>
    <w:rsid w:val="00172CF8"/>
    <w:rsid w:val="00176018"/>
    <w:rsid w:val="00183ECA"/>
    <w:rsid w:val="00184456"/>
    <w:rsid w:val="001849F1"/>
    <w:rsid w:val="0018602E"/>
    <w:rsid w:val="00191F06"/>
    <w:rsid w:val="0019322D"/>
    <w:rsid w:val="001935E1"/>
    <w:rsid w:val="00193824"/>
    <w:rsid w:val="00193C87"/>
    <w:rsid w:val="001A2213"/>
    <w:rsid w:val="001A24A4"/>
    <w:rsid w:val="001A48AD"/>
    <w:rsid w:val="001A4C2A"/>
    <w:rsid w:val="001B0B34"/>
    <w:rsid w:val="001B3983"/>
    <w:rsid w:val="001B431F"/>
    <w:rsid w:val="001B567D"/>
    <w:rsid w:val="001B7525"/>
    <w:rsid w:val="001B7583"/>
    <w:rsid w:val="001B7933"/>
    <w:rsid w:val="001B79C8"/>
    <w:rsid w:val="001C0C57"/>
    <w:rsid w:val="001C1595"/>
    <w:rsid w:val="001C1722"/>
    <w:rsid w:val="001C36C1"/>
    <w:rsid w:val="001C545B"/>
    <w:rsid w:val="001C7E68"/>
    <w:rsid w:val="001D0786"/>
    <w:rsid w:val="001D2116"/>
    <w:rsid w:val="001D22AA"/>
    <w:rsid w:val="001D2345"/>
    <w:rsid w:val="001D310D"/>
    <w:rsid w:val="001D34D6"/>
    <w:rsid w:val="001D5A6D"/>
    <w:rsid w:val="001D7970"/>
    <w:rsid w:val="001E5E30"/>
    <w:rsid w:val="001E6B12"/>
    <w:rsid w:val="001F0C0A"/>
    <w:rsid w:val="001F53C2"/>
    <w:rsid w:val="001F65EB"/>
    <w:rsid w:val="001F7096"/>
    <w:rsid w:val="001F7630"/>
    <w:rsid w:val="00200E04"/>
    <w:rsid w:val="0020259B"/>
    <w:rsid w:val="002027CA"/>
    <w:rsid w:val="00206F73"/>
    <w:rsid w:val="002078DF"/>
    <w:rsid w:val="002113F0"/>
    <w:rsid w:val="002121C0"/>
    <w:rsid w:val="00212581"/>
    <w:rsid w:val="00212607"/>
    <w:rsid w:val="00215EC4"/>
    <w:rsid w:val="002173FA"/>
    <w:rsid w:val="0022002B"/>
    <w:rsid w:val="0022391B"/>
    <w:rsid w:val="00223CAC"/>
    <w:rsid w:val="0022418D"/>
    <w:rsid w:val="002256FD"/>
    <w:rsid w:val="00226F8C"/>
    <w:rsid w:val="002307C5"/>
    <w:rsid w:val="00237A95"/>
    <w:rsid w:val="00243368"/>
    <w:rsid w:val="0024573C"/>
    <w:rsid w:val="00246839"/>
    <w:rsid w:val="00250E3C"/>
    <w:rsid w:val="00250E63"/>
    <w:rsid w:val="0025131B"/>
    <w:rsid w:val="00253598"/>
    <w:rsid w:val="00260577"/>
    <w:rsid w:val="00260843"/>
    <w:rsid w:val="00260933"/>
    <w:rsid w:val="0026309F"/>
    <w:rsid w:val="00265BDE"/>
    <w:rsid w:val="0027102B"/>
    <w:rsid w:val="00272418"/>
    <w:rsid w:val="0027328C"/>
    <w:rsid w:val="0028005A"/>
    <w:rsid w:val="002813DF"/>
    <w:rsid w:val="00284C8F"/>
    <w:rsid w:val="00284EE7"/>
    <w:rsid w:val="00292894"/>
    <w:rsid w:val="00294671"/>
    <w:rsid w:val="002962C2"/>
    <w:rsid w:val="00297BDA"/>
    <w:rsid w:val="002A03D7"/>
    <w:rsid w:val="002A15C3"/>
    <w:rsid w:val="002A1A0B"/>
    <w:rsid w:val="002A2A01"/>
    <w:rsid w:val="002A3A3D"/>
    <w:rsid w:val="002A6FB0"/>
    <w:rsid w:val="002B062E"/>
    <w:rsid w:val="002B1F43"/>
    <w:rsid w:val="002B3A34"/>
    <w:rsid w:val="002C1E44"/>
    <w:rsid w:val="002D036D"/>
    <w:rsid w:val="002D22B1"/>
    <w:rsid w:val="002D280B"/>
    <w:rsid w:val="002D49CB"/>
    <w:rsid w:val="002D577F"/>
    <w:rsid w:val="002E11F9"/>
    <w:rsid w:val="002E1349"/>
    <w:rsid w:val="002E30E7"/>
    <w:rsid w:val="002F24DD"/>
    <w:rsid w:val="002F28B4"/>
    <w:rsid w:val="002F5A7C"/>
    <w:rsid w:val="0030157F"/>
    <w:rsid w:val="00305518"/>
    <w:rsid w:val="003069E1"/>
    <w:rsid w:val="00307E6D"/>
    <w:rsid w:val="00311F71"/>
    <w:rsid w:val="00312F66"/>
    <w:rsid w:val="003134F8"/>
    <w:rsid w:val="003135C6"/>
    <w:rsid w:val="00314C79"/>
    <w:rsid w:val="00315553"/>
    <w:rsid w:val="003160D7"/>
    <w:rsid w:val="003161B1"/>
    <w:rsid w:val="00322339"/>
    <w:rsid w:val="00322AE3"/>
    <w:rsid w:val="00322BF4"/>
    <w:rsid w:val="00324882"/>
    <w:rsid w:val="00326575"/>
    <w:rsid w:val="00326D41"/>
    <w:rsid w:val="00327E90"/>
    <w:rsid w:val="0033059D"/>
    <w:rsid w:val="00333C78"/>
    <w:rsid w:val="0034083A"/>
    <w:rsid w:val="00340B6B"/>
    <w:rsid w:val="0034221D"/>
    <w:rsid w:val="00344B6D"/>
    <w:rsid w:val="00346448"/>
    <w:rsid w:val="00350B3A"/>
    <w:rsid w:val="00351653"/>
    <w:rsid w:val="00351693"/>
    <w:rsid w:val="0035414C"/>
    <w:rsid w:val="00356301"/>
    <w:rsid w:val="003566A6"/>
    <w:rsid w:val="00356A6E"/>
    <w:rsid w:val="00356F35"/>
    <w:rsid w:val="003713AA"/>
    <w:rsid w:val="003754BD"/>
    <w:rsid w:val="0037769D"/>
    <w:rsid w:val="00380D1D"/>
    <w:rsid w:val="00381219"/>
    <w:rsid w:val="00384934"/>
    <w:rsid w:val="00387C2E"/>
    <w:rsid w:val="00390379"/>
    <w:rsid w:val="00390645"/>
    <w:rsid w:val="00392881"/>
    <w:rsid w:val="00397254"/>
    <w:rsid w:val="003A3117"/>
    <w:rsid w:val="003B2677"/>
    <w:rsid w:val="003B32E7"/>
    <w:rsid w:val="003B4BD5"/>
    <w:rsid w:val="003B4EB9"/>
    <w:rsid w:val="003C04F3"/>
    <w:rsid w:val="003C434A"/>
    <w:rsid w:val="003C5A71"/>
    <w:rsid w:val="003C685D"/>
    <w:rsid w:val="003C78F7"/>
    <w:rsid w:val="003D10F1"/>
    <w:rsid w:val="003D6CCC"/>
    <w:rsid w:val="003E205A"/>
    <w:rsid w:val="003E236E"/>
    <w:rsid w:val="003E4627"/>
    <w:rsid w:val="003E4AB4"/>
    <w:rsid w:val="003E53F9"/>
    <w:rsid w:val="003E6F28"/>
    <w:rsid w:val="003F152C"/>
    <w:rsid w:val="003F2CF1"/>
    <w:rsid w:val="003F3326"/>
    <w:rsid w:val="003F633E"/>
    <w:rsid w:val="003F6D9C"/>
    <w:rsid w:val="003F71BE"/>
    <w:rsid w:val="003F7D43"/>
    <w:rsid w:val="0040125A"/>
    <w:rsid w:val="00401C64"/>
    <w:rsid w:val="00407D93"/>
    <w:rsid w:val="00410B98"/>
    <w:rsid w:val="0041262F"/>
    <w:rsid w:val="00413A1E"/>
    <w:rsid w:val="0041520A"/>
    <w:rsid w:val="0041583E"/>
    <w:rsid w:val="00415C86"/>
    <w:rsid w:val="00415E0A"/>
    <w:rsid w:val="00421353"/>
    <w:rsid w:val="00421E5C"/>
    <w:rsid w:val="00423773"/>
    <w:rsid w:val="00423A13"/>
    <w:rsid w:val="00424981"/>
    <w:rsid w:val="00433A51"/>
    <w:rsid w:val="004364CB"/>
    <w:rsid w:val="004418F5"/>
    <w:rsid w:val="004421BF"/>
    <w:rsid w:val="0044413D"/>
    <w:rsid w:val="004471DC"/>
    <w:rsid w:val="00451298"/>
    <w:rsid w:val="004535E3"/>
    <w:rsid w:val="00454FB8"/>
    <w:rsid w:val="0045564D"/>
    <w:rsid w:val="004557A2"/>
    <w:rsid w:val="00461346"/>
    <w:rsid w:val="00465967"/>
    <w:rsid w:val="00465B51"/>
    <w:rsid w:val="0046616C"/>
    <w:rsid w:val="00466222"/>
    <w:rsid w:val="0047022E"/>
    <w:rsid w:val="0047037D"/>
    <w:rsid w:val="00470553"/>
    <w:rsid w:val="00470643"/>
    <w:rsid w:val="00472713"/>
    <w:rsid w:val="00473589"/>
    <w:rsid w:val="004739A8"/>
    <w:rsid w:val="004744AA"/>
    <w:rsid w:val="004760E2"/>
    <w:rsid w:val="004766D3"/>
    <w:rsid w:val="004774F6"/>
    <w:rsid w:val="00477D2A"/>
    <w:rsid w:val="00482F29"/>
    <w:rsid w:val="004831FD"/>
    <w:rsid w:val="00484FAE"/>
    <w:rsid w:val="00485D14"/>
    <w:rsid w:val="00486038"/>
    <w:rsid w:val="004863CC"/>
    <w:rsid w:val="00486CBA"/>
    <w:rsid w:val="00486E2B"/>
    <w:rsid w:val="00493B87"/>
    <w:rsid w:val="004946D8"/>
    <w:rsid w:val="004963D7"/>
    <w:rsid w:val="004965DD"/>
    <w:rsid w:val="00496604"/>
    <w:rsid w:val="00496A20"/>
    <w:rsid w:val="00496D9B"/>
    <w:rsid w:val="004A1518"/>
    <w:rsid w:val="004A2415"/>
    <w:rsid w:val="004A2469"/>
    <w:rsid w:val="004A422B"/>
    <w:rsid w:val="004A4549"/>
    <w:rsid w:val="004A5BF4"/>
    <w:rsid w:val="004B16A5"/>
    <w:rsid w:val="004B18EE"/>
    <w:rsid w:val="004B2C82"/>
    <w:rsid w:val="004B5DCC"/>
    <w:rsid w:val="004B7812"/>
    <w:rsid w:val="004C09A0"/>
    <w:rsid w:val="004C3219"/>
    <w:rsid w:val="004C334C"/>
    <w:rsid w:val="004C3EB4"/>
    <w:rsid w:val="004C52E4"/>
    <w:rsid w:val="004C751D"/>
    <w:rsid w:val="004D06C1"/>
    <w:rsid w:val="004D0D87"/>
    <w:rsid w:val="004D5C1F"/>
    <w:rsid w:val="004E1901"/>
    <w:rsid w:val="004E2906"/>
    <w:rsid w:val="004E2DB5"/>
    <w:rsid w:val="004E3484"/>
    <w:rsid w:val="004E3839"/>
    <w:rsid w:val="004E450D"/>
    <w:rsid w:val="004E62E5"/>
    <w:rsid w:val="004F12E3"/>
    <w:rsid w:val="004F1929"/>
    <w:rsid w:val="004F2E91"/>
    <w:rsid w:val="004F563D"/>
    <w:rsid w:val="00505690"/>
    <w:rsid w:val="00505886"/>
    <w:rsid w:val="005065A1"/>
    <w:rsid w:val="00511C4C"/>
    <w:rsid w:val="005121C9"/>
    <w:rsid w:val="005145A2"/>
    <w:rsid w:val="005159CA"/>
    <w:rsid w:val="00515DD4"/>
    <w:rsid w:val="005210DA"/>
    <w:rsid w:val="00523357"/>
    <w:rsid w:val="005250EF"/>
    <w:rsid w:val="0052541F"/>
    <w:rsid w:val="00525CEB"/>
    <w:rsid w:val="005309ED"/>
    <w:rsid w:val="00535741"/>
    <w:rsid w:val="005361CA"/>
    <w:rsid w:val="00540D9C"/>
    <w:rsid w:val="0054264E"/>
    <w:rsid w:val="005436D2"/>
    <w:rsid w:val="0054393B"/>
    <w:rsid w:val="005452BD"/>
    <w:rsid w:val="00547FE9"/>
    <w:rsid w:val="005500D1"/>
    <w:rsid w:val="005515DD"/>
    <w:rsid w:val="00551C8C"/>
    <w:rsid w:val="005525B4"/>
    <w:rsid w:val="00552D0F"/>
    <w:rsid w:val="005531B0"/>
    <w:rsid w:val="00554591"/>
    <w:rsid w:val="00554BA3"/>
    <w:rsid w:val="00555F70"/>
    <w:rsid w:val="00557AB5"/>
    <w:rsid w:val="00557B7F"/>
    <w:rsid w:val="00557D24"/>
    <w:rsid w:val="00563013"/>
    <w:rsid w:val="00564825"/>
    <w:rsid w:val="005667CA"/>
    <w:rsid w:val="00572A63"/>
    <w:rsid w:val="00572AB7"/>
    <w:rsid w:val="00573B84"/>
    <w:rsid w:val="00575F18"/>
    <w:rsid w:val="00580EE1"/>
    <w:rsid w:val="005813BB"/>
    <w:rsid w:val="00583C0E"/>
    <w:rsid w:val="005857F2"/>
    <w:rsid w:val="005867D2"/>
    <w:rsid w:val="0059305E"/>
    <w:rsid w:val="00593877"/>
    <w:rsid w:val="00593D64"/>
    <w:rsid w:val="005A16FF"/>
    <w:rsid w:val="005A367F"/>
    <w:rsid w:val="005A642C"/>
    <w:rsid w:val="005A75C3"/>
    <w:rsid w:val="005B1731"/>
    <w:rsid w:val="005B3260"/>
    <w:rsid w:val="005B45DB"/>
    <w:rsid w:val="005B6BD3"/>
    <w:rsid w:val="005C2488"/>
    <w:rsid w:val="005C3687"/>
    <w:rsid w:val="005C583E"/>
    <w:rsid w:val="005C7490"/>
    <w:rsid w:val="005C756C"/>
    <w:rsid w:val="005D04EC"/>
    <w:rsid w:val="005D1BA9"/>
    <w:rsid w:val="005D4A57"/>
    <w:rsid w:val="005E09A8"/>
    <w:rsid w:val="005E1F42"/>
    <w:rsid w:val="005E6DD0"/>
    <w:rsid w:val="005E6EB6"/>
    <w:rsid w:val="005F2116"/>
    <w:rsid w:val="005F6E93"/>
    <w:rsid w:val="005F742D"/>
    <w:rsid w:val="005F7F23"/>
    <w:rsid w:val="0060035B"/>
    <w:rsid w:val="00610744"/>
    <w:rsid w:val="00612674"/>
    <w:rsid w:val="00614B7D"/>
    <w:rsid w:val="00622B3E"/>
    <w:rsid w:val="006248CA"/>
    <w:rsid w:val="006251BD"/>
    <w:rsid w:val="00627435"/>
    <w:rsid w:val="006276F5"/>
    <w:rsid w:val="006308D2"/>
    <w:rsid w:val="00634FD4"/>
    <w:rsid w:val="0063518D"/>
    <w:rsid w:val="00640E37"/>
    <w:rsid w:val="0064102F"/>
    <w:rsid w:val="00641AC5"/>
    <w:rsid w:val="00644578"/>
    <w:rsid w:val="00646170"/>
    <w:rsid w:val="00646172"/>
    <w:rsid w:val="00655B7C"/>
    <w:rsid w:val="0065669A"/>
    <w:rsid w:val="00656EAC"/>
    <w:rsid w:val="006576FB"/>
    <w:rsid w:val="0066194D"/>
    <w:rsid w:val="0066394D"/>
    <w:rsid w:val="00664AF5"/>
    <w:rsid w:val="006672E4"/>
    <w:rsid w:val="00674927"/>
    <w:rsid w:val="00675837"/>
    <w:rsid w:val="006771EC"/>
    <w:rsid w:val="006814BC"/>
    <w:rsid w:val="0068157B"/>
    <w:rsid w:val="0068714F"/>
    <w:rsid w:val="0069053B"/>
    <w:rsid w:val="0069097F"/>
    <w:rsid w:val="00690FB4"/>
    <w:rsid w:val="00697731"/>
    <w:rsid w:val="006A0B81"/>
    <w:rsid w:val="006A0CB5"/>
    <w:rsid w:val="006A1278"/>
    <w:rsid w:val="006A7395"/>
    <w:rsid w:val="006B3699"/>
    <w:rsid w:val="006B6E93"/>
    <w:rsid w:val="006B7F5E"/>
    <w:rsid w:val="006C6BB9"/>
    <w:rsid w:val="006C6FC9"/>
    <w:rsid w:val="006D1002"/>
    <w:rsid w:val="006D7476"/>
    <w:rsid w:val="006F3077"/>
    <w:rsid w:val="006F5D56"/>
    <w:rsid w:val="006F6BDB"/>
    <w:rsid w:val="0070238B"/>
    <w:rsid w:val="007034CE"/>
    <w:rsid w:val="00703A6A"/>
    <w:rsid w:val="00706947"/>
    <w:rsid w:val="0071189D"/>
    <w:rsid w:val="00712257"/>
    <w:rsid w:val="00712FB7"/>
    <w:rsid w:val="00714391"/>
    <w:rsid w:val="0071683F"/>
    <w:rsid w:val="007173BD"/>
    <w:rsid w:val="0072304D"/>
    <w:rsid w:val="0072556F"/>
    <w:rsid w:val="00725FDE"/>
    <w:rsid w:val="00726C99"/>
    <w:rsid w:val="0073109B"/>
    <w:rsid w:val="007324FD"/>
    <w:rsid w:val="00733DBA"/>
    <w:rsid w:val="0073421A"/>
    <w:rsid w:val="0073554A"/>
    <w:rsid w:val="00736564"/>
    <w:rsid w:val="00741E23"/>
    <w:rsid w:val="00742668"/>
    <w:rsid w:val="00743864"/>
    <w:rsid w:val="007471E5"/>
    <w:rsid w:val="007518B1"/>
    <w:rsid w:val="007576F8"/>
    <w:rsid w:val="00760F59"/>
    <w:rsid w:val="00763839"/>
    <w:rsid w:val="00766962"/>
    <w:rsid w:val="00770998"/>
    <w:rsid w:val="00773D9B"/>
    <w:rsid w:val="00775B05"/>
    <w:rsid w:val="00775F7A"/>
    <w:rsid w:val="007772D9"/>
    <w:rsid w:val="0077739C"/>
    <w:rsid w:val="0078113B"/>
    <w:rsid w:val="007813DB"/>
    <w:rsid w:val="007844A9"/>
    <w:rsid w:val="0078624E"/>
    <w:rsid w:val="007903F4"/>
    <w:rsid w:val="0079130C"/>
    <w:rsid w:val="007923F1"/>
    <w:rsid w:val="007928BC"/>
    <w:rsid w:val="00794DBF"/>
    <w:rsid w:val="00794EF8"/>
    <w:rsid w:val="00797ACA"/>
    <w:rsid w:val="007A27CF"/>
    <w:rsid w:val="007A2D64"/>
    <w:rsid w:val="007B1059"/>
    <w:rsid w:val="007B3280"/>
    <w:rsid w:val="007B40D5"/>
    <w:rsid w:val="007B55BC"/>
    <w:rsid w:val="007B59A4"/>
    <w:rsid w:val="007B7478"/>
    <w:rsid w:val="007C11D2"/>
    <w:rsid w:val="007C5884"/>
    <w:rsid w:val="007D0812"/>
    <w:rsid w:val="007D2286"/>
    <w:rsid w:val="007D3EEF"/>
    <w:rsid w:val="007D3FA6"/>
    <w:rsid w:val="007D4424"/>
    <w:rsid w:val="007D6001"/>
    <w:rsid w:val="007D767F"/>
    <w:rsid w:val="007D7FED"/>
    <w:rsid w:val="007E00C2"/>
    <w:rsid w:val="007E39A5"/>
    <w:rsid w:val="007E3A2D"/>
    <w:rsid w:val="007E5144"/>
    <w:rsid w:val="007E6484"/>
    <w:rsid w:val="007E7B75"/>
    <w:rsid w:val="007F15E4"/>
    <w:rsid w:val="007F31C6"/>
    <w:rsid w:val="007F7109"/>
    <w:rsid w:val="0080095A"/>
    <w:rsid w:val="00800C37"/>
    <w:rsid w:val="00801332"/>
    <w:rsid w:val="00801DE6"/>
    <w:rsid w:val="008036D6"/>
    <w:rsid w:val="00803B32"/>
    <w:rsid w:val="00804491"/>
    <w:rsid w:val="008059B3"/>
    <w:rsid w:val="00811547"/>
    <w:rsid w:val="00812D12"/>
    <w:rsid w:val="008171E1"/>
    <w:rsid w:val="008207AF"/>
    <w:rsid w:val="00821D9C"/>
    <w:rsid w:val="008233BB"/>
    <w:rsid w:val="00825819"/>
    <w:rsid w:val="00827B75"/>
    <w:rsid w:val="00827F9F"/>
    <w:rsid w:val="0083141D"/>
    <w:rsid w:val="0083390C"/>
    <w:rsid w:val="008344F0"/>
    <w:rsid w:val="00834B5E"/>
    <w:rsid w:val="00834B7A"/>
    <w:rsid w:val="00837655"/>
    <w:rsid w:val="00837869"/>
    <w:rsid w:val="00840301"/>
    <w:rsid w:val="00840E77"/>
    <w:rsid w:val="008420EA"/>
    <w:rsid w:val="00845690"/>
    <w:rsid w:val="00846160"/>
    <w:rsid w:val="00847EA7"/>
    <w:rsid w:val="00847F77"/>
    <w:rsid w:val="0085021D"/>
    <w:rsid w:val="0085085C"/>
    <w:rsid w:val="00852DAF"/>
    <w:rsid w:val="0085391E"/>
    <w:rsid w:val="008539E1"/>
    <w:rsid w:val="00853D33"/>
    <w:rsid w:val="0085625B"/>
    <w:rsid w:val="00856E24"/>
    <w:rsid w:val="00862C35"/>
    <w:rsid w:val="00863082"/>
    <w:rsid w:val="00863F55"/>
    <w:rsid w:val="008649BD"/>
    <w:rsid w:val="00864C52"/>
    <w:rsid w:val="00865521"/>
    <w:rsid w:val="008731E8"/>
    <w:rsid w:val="008768E5"/>
    <w:rsid w:val="00876B4A"/>
    <w:rsid w:val="00882281"/>
    <w:rsid w:val="00883900"/>
    <w:rsid w:val="008851B7"/>
    <w:rsid w:val="0089173C"/>
    <w:rsid w:val="008937B8"/>
    <w:rsid w:val="00893E33"/>
    <w:rsid w:val="00894593"/>
    <w:rsid w:val="008955BA"/>
    <w:rsid w:val="008968DC"/>
    <w:rsid w:val="008A0CAD"/>
    <w:rsid w:val="008A3128"/>
    <w:rsid w:val="008A4651"/>
    <w:rsid w:val="008A5633"/>
    <w:rsid w:val="008A610F"/>
    <w:rsid w:val="008A6328"/>
    <w:rsid w:val="008B45EB"/>
    <w:rsid w:val="008B5B5E"/>
    <w:rsid w:val="008B5C25"/>
    <w:rsid w:val="008B5F2C"/>
    <w:rsid w:val="008B6BD9"/>
    <w:rsid w:val="008C19F7"/>
    <w:rsid w:val="008C245A"/>
    <w:rsid w:val="008C2908"/>
    <w:rsid w:val="008C3D40"/>
    <w:rsid w:val="008C3DF4"/>
    <w:rsid w:val="008C5B28"/>
    <w:rsid w:val="008D0815"/>
    <w:rsid w:val="008D30C0"/>
    <w:rsid w:val="008D3CB5"/>
    <w:rsid w:val="008D509E"/>
    <w:rsid w:val="008D7216"/>
    <w:rsid w:val="008E3626"/>
    <w:rsid w:val="008E5891"/>
    <w:rsid w:val="008F0556"/>
    <w:rsid w:val="008F115F"/>
    <w:rsid w:val="009003FA"/>
    <w:rsid w:val="009023A0"/>
    <w:rsid w:val="00902555"/>
    <w:rsid w:val="009042A5"/>
    <w:rsid w:val="00904543"/>
    <w:rsid w:val="00910CA7"/>
    <w:rsid w:val="00910FB5"/>
    <w:rsid w:val="0091121E"/>
    <w:rsid w:val="00913972"/>
    <w:rsid w:val="009152FB"/>
    <w:rsid w:val="009155A6"/>
    <w:rsid w:val="00917825"/>
    <w:rsid w:val="009212AF"/>
    <w:rsid w:val="009247AB"/>
    <w:rsid w:val="00924C83"/>
    <w:rsid w:val="009261BC"/>
    <w:rsid w:val="009278CC"/>
    <w:rsid w:val="00930916"/>
    <w:rsid w:val="00931799"/>
    <w:rsid w:val="009323D8"/>
    <w:rsid w:val="009329E8"/>
    <w:rsid w:val="00932F0C"/>
    <w:rsid w:val="009349B9"/>
    <w:rsid w:val="00944BAA"/>
    <w:rsid w:val="00944F07"/>
    <w:rsid w:val="00950822"/>
    <w:rsid w:val="00957A40"/>
    <w:rsid w:val="00965886"/>
    <w:rsid w:val="00965FA2"/>
    <w:rsid w:val="009674F2"/>
    <w:rsid w:val="00967935"/>
    <w:rsid w:val="00970893"/>
    <w:rsid w:val="00970897"/>
    <w:rsid w:val="00970E73"/>
    <w:rsid w:val="0097150D"/>
    <w:rsid w:val="00971F9D"/>
    <w:rsid w:val="00977ADE"/>
    <w:rsid w:val="0098084B"/>
    <w:rsid w:val="00980AE8"/>
    <w:rsid w:val="009815E5"/>
    <w:rsid w:val="00982720"/>
    <w:rsid w:val="00984D40"/>
    <w:rsid w:val="00984D44"/>
    <w:rsid w:val="00990F44"/>
    <w:rsid w:val="00991B58"/>
    <w:rsid w:val="00991FD1"/>
    <w:rsid w:val="009A022D"/>
    <w:rsid w:val="009A03DA"/>
    <w:rsid w:val="009A0CDD"/>
    <w:rsid w:val="009A5056"/>
    <w:rsid w:val="009B05F8"/>
    <w:rsid w:val="009B1E15"/>
    <w:rsid w:val="009B47C8"/>
    <w:rsid w:val="009B544C"/>
    <w:rsid w:val="009C084B"/>
    <w:rsid w:val="009C2D32"/>
    <w:rsid w:val="009C4D32"/>
    <w:rsid w:val="009C63DD"/>
    <w:rsid w:val="009D11AC"/>
    <w:rsid w:val="009E1FDC"/>
    <w:rsid w:val="009E237A"/>
    <w:rsid w:val="009E4278"/>
    <w:rsid w:val="009E7EA1"/>
    <w:rsid w:val="009F4694"/>
    <w:rsid w:val="009F4993"/>
    <w:rsid w:val="009F72D4"/>
    <w:rsid w:val="00A0410A"/>
    <w:rsid w:val="00A05BCD"/>
    <w:rsid w:val="00A06839"/>
    <w:rsid w:val="00A06DF9"/>
    <w:rsid w:val="00A116E4"/>
    <w:rsid w:val="00A11CE8"/>
    <w:rsid w:val="00A144CF"/>
    <w:rsid w:val="00A14998"/>
    <w:rsid w:val="00A177DD"/>
    <w:rsid w:val="00A252BA"/>
    <w:rsid w:val="00A26167"/>
    <w:rsid w:val="00A26726"/>
    <w:rsid w:val="00A27AB3"/>
    <w:rsid w:val="00A31D27"/>
    <w:rsid w:val="00A345D6"/>
    <w:rsid w:val="00A35424"/>
    <w:rsid w:val="00A43DA9"/>
    <w:rsid w:val="00A44B8B"/>
    <w:rsid w:val="00A47349"/>
    <w:rsid w:val="00A5117D"/>
    <w:rsid w:val="00A5281B"/>
    <w:rsid w:val="00A52A04"/>
    <w:rsid w:val="00A52E3F"/>
    <w:rsid w:val="00A530A9"/>
    <w:rsid w:val="00A54EF4"/>
    <w:rsid w:val="00A55B8D"/>
    <w:rsid w:val="00A55D92"/>
    <w:rsid w:val="00A578CA"/>
    <w:rsid w:val="00A60F04"/>
    <w:rsid w:val="00A616AC"/>
    <w:rsid w:val="00A62836"/>
    <w:rsid w:val="00A63770"/>
    <w:rsid w:val="00A65C2B"/>
    <w:rsid w:val="00A666C8"/>
    <w:rsid w:val="00A66E98"/>
    <w:rsid w:val="00A70455"/>
    <w:rsid w:val="00A71C3A"/>
    <w:rsid w:val="00A73D80"/>
    <w:rsid w:val="00A74A77"/>
    <w:rsid w:val="00A74FB5"/>
    <w:rsid w:val="00A76C20"/>
    <w:rsid w:val="00A804A1"/>
    <w:rsid w:val="00A8058A"/>
    <w:rsid w:val="00A833C9"/>
    <w:rsid w:val="00A913C9"/>
    <w:rsid w:val="00A91D44"/>
    <w:rsid w:val="00A9229C"/>
    <w:rsid w:val="00A925EA"/>
    <w:rsid w:val="00A939D1"/>
    <w:rsid w:val="00A94ECC"/>
    <w:rsid w:val="00AA1E94"/>
    <w:rsid w:val="00AA4BDC"/>
    <w:rsid w:val="00AA5345"/>
    <w:rsid w:val="00AA7345"/>
    <w:rsid w:val="00AA73D4"/>
    <w:rsid w:val="00AA76BA"/>
    <w:rsid w:val="00AA7B2D"/>
    <w:rsid w:val="00AA7DFD"/>
    <w:rsid w:val="00AB1319"/>
    <w:rsid w:val="00AB3B62"/>
    <w:rsid w:val="00AB5246"/>
    <w:rsid w:val="00AB5F8A"/>
    <w:rsid w:val="00AC01BA"/>
    <w:rsid w:val="00AC180D"/>
    <w:rsid w:val="00AC2154"/>
    <w:rsid w:val="00AC35EC"/>
    <w:rsid w:val="00AC5B95"/>
    <w:rsid w:val="00AC66A0"/>
    <w:rsid w:val="00AD037A"/>
    <w:rsid w:val="00AD226E"/>
    <w:rsid w:val="00AD61D6"/>
    <w:rsid w:val="00AE052E"/>
    <w:rsid w:val="00AE216A"/>
    <w:rsid w:val="00AE54E2"/>
    <w:rsid w:val="00AF1722"/>
    <w:rsid w:val="00AF2B92"/>
    <w:rsid w:val="00AF55E0"/>
    <w:rsid w:val="00AF7135"/>
    <w:rsid w:val="00B0019E"/>
    <w:rsid w:val="00B016C4"/>
    <w:rsid w:val="00B04B68"/>
    <w:rsid w:val="00B06315"/>
    <w:rsid w:val="00B074DD"/>
    <w:rsid w:val="00B22C4A"/>
    <w:rsid w:val="00B22E36"/>
    <w:rsid w:val="00B2313B"/>
    <w:rsid w:val="00B23291"/>
    <w:rsid w:val="00B27C8F"/>
    <w:rsid w:val="00B31455"/>
    <w:rsid w:val="00B32B2F"/>
    <w:rsid w:val="00B40150"/>
    <w:rsid w:val="00B4091B"/>
    <w:rsid w:val="00B43022"/>
    <w:rsid w:val="00B44761"/>
    <w:rsid w:val="00B47A94"/>
    <w:rsid w:val="00B5108B"/>
    <w:rsid w:val="00B52E1C"/>
    <w:rsid w:val="00B55DD9"/>
    <w:rsid w:val="00B56290"/>
    <w:rsid w:val="00B56786"/>
    <w:rsid w:val="00B56EF7"/>
    <w:rsid w:val="00B6357B"/>
    <w:rsid w:val="00B635F8"/>
    <w:rsid w:val="00B6477B"/>
    <w:rsid w:val="00B65310"/>
    <w:rsid w:val="00B6675C"/>
    <w:rsid w:val="00B71A48"/>
    <w:rsid w:val="00B74EC2"/>
    <w:rsid w:val="00B74EDF"/>
    <w:rsid w:val="00B7754A"/>
    <w:rsid w:val="00B776DB"/>
    <w:rsid w:val="00B81443"/>
    <w:rsid w:val="00B821C5"/>
    <w:rsid w:val="00B83C00"/>
    <w:rsid w:val="00B86DA6"/>
    <w:rsid w:val="00B9193B"/>
    <w:rsid w:val="00B91F76"/>
    <w:rsid w:val="00B92E8B"/>
    <w:rsid w:val="00BA18AB"/>
    <w:rsid w:val="00BA1AA9"/>
    <w:rsid w:val="00BA4116"/>
    <w:rsid w:val="00BA4A8A"/>
    <w:rsid w:val="00BA6397"/>
    <w:rsid w:val="00BB1643"/>
    <w:rsid w:val="00BB1D57"/>
    <w:rsid w:val="00BB28DF"/>
    <w:rsid w:val="00BB63F4"/>
    <w:rsid w:val="00BC163A"/>
    <w:rsid w:val="00BD2163"/>
    <w:rsid w:val="00BD3242"/>
    <w:rsid w:val="00BD4997"/>
    <w:rsid w:val="00BD6692"/>
    <w:rsid w:val="00BE1A38"/>
    <w:rsid w:val="00BE2995"/>
    <w:rsid w:val="00BE3A4C"/>
    <w:rsid w:val="00BF180C"/>
    <w:rsid w:val="00BF2DE8"/>
    <w:rsid w:val="00C0000B"/>
    <w:rsid w:val="00C01E5B"/>
    <w:rsid w:val="00C02F91"/>
    <w:rsid w:val="00C03F2A"/>
    <w:rsid w:val="00C0595C"/>
    <w:rsid w:val="00C06C9A"/>
    <w:rsid w:val="00C136F5"/>
    <w:rsid w:val="00C15C74"/>
    <w:rsid w:val="00C1629D"/>
    <w:rsid w:val="00C20ED2"/>
    <w:rsid w:val="00C21ECD"/>
    <w:rsid w:val="00C22A0A"/>
    <w:rsid w:val="00C24448"/>
    <w:rsid w:val="00C26519"/>
    <w:rsid w:val="00C425B9"/>
    <w:rsid w:val="00C455DA"/>
    <w:rsid w:val="00C50366"/>
    <w:rsid w:val="00C5103A"/>
    <w:rsid w:val="00C517A0"/>
    <w:rsid w:val="00C5279D"/>
    <w:rsid w:val="00C53152"/>
    <w:rsid w:val="00C54036"/>
    <w:rsid w:val="00C6079C"/>
    <w:rsid w:val="00C60D4F"/>
    <w:rsid w:val="00C63D46"/>
    <w:rsid w:val="00C676C1"/>
    <w:rsid w:val="00C704CF"/>
    <w:rsid w:val="00C722CD"/>
    <w:rsid w:val="00C73EE7"/>
    <w:rsid w:val="00C75622"/>
    <w:rsid w:val="00C779BF"/>
    <w:rsid w:val="00C80683"/>
    <w:rsid w:val="00C82936"/>
    <w:rsid w:val="00C843B3"/>
    <w:rsid w:val="00C86CD3"/>
    <w:rsid w:val="00C93E56"/>
    <w:rsid w:val="00CA16FA"/>
    <w:rsid w:val="00CA24C2"/>
    <w:rsid w:val="00CA313F"/>
    <w:rsid w:val="00CA37FD"/>
    <w:rsid w:val="00CA3F85"/>
    <w:rsid w:val="00CA527C"/>
    <w:rsid w:val="00CB2640"/>
    <w:rsid w:val="00CB5E20"/>
    <w:rsid w:val="00CB705F"/>
    <w:rsid w:val="00CB784F"/>
    <w:rsid w:val="00CB7BBC"/>
    <w:rsid w:val="00CC7331"/>
    <w:rsid w:val="00CD0B04"/>
    <w:rsid w:val="00CD31B9"/>
    <w:rsid w:val="00CD3410"/>
    <w:rsid w:val="00CD6D6C"/>
    <w:rsid w:val="00CE71A8"/>
    <w:rsid w:val="00CE742F"/>
    <w:rsid w:val="00CF0141"/>
    <w:rsid w:val="00CF4F27"/>
    <w:rsid w:val="00D008C1"/>
    <w:rsid w:val="00D0160B"/>
    <w:rsid w:val="00D02B0C"/>
    <w:rsid w:val="00D041EA"/>
    <w:rsid w:val="00D10636"/>
    <w:rsid w:val="00D164BB"/>
    <w:rsid w:val="00D177A7"/>
    <w:rsid w:val="00D17B7B"/>
    <w:rsid w:val="00D260B6"/>
    <w:rsid w:val="00D30E96"/>
    <w:rsid w:val="00D33B74"/>
    <w:rsid w:val="00D400E0"/>
    <w:rsid w:val="00D42678"/>
    <w:rsid w:val="00D460FA"/>
    <w:rsid w:val="00D46759"/>
    <w:rsid w:val="00D528BB"/>
    <w:rsid w:val="00D53057"/>
    <w:rsid w:val="00D53323"/>
    <w:rsid w:val="00D54C02"/>
    <w:rsid w:val="00D567CB"/>
    <w:rsid w:val="00D64037"/>
    <w:rsid w:val="00D73CFF"/>
    <w:rsid w:val="00D81A6D"/>
    <w:rsid w:val="00D82985"/>
    <w:rsid w:val="00D836CD"/>
    <w:rsid w:val="00D842E1"/>
    <w:rsid w:val="00D8449B"/>
    <w:rsid w:val="00D87A86"/>
    <w:rsid w:val="00D87BCA"/>
    <w:rsid w:val="00D952CB"/>
    <w:rsid w:val="00D95568"/>
    <w:rsid w:val="00D96FF6"/>
    <w:rsid w:val="00D9716D"/>
    <w:rsid w:val="00DA7E18"/>
    <w:rsid w:val="00DB1423"/>
    <w:rsid w:val="00DB2479"/>
    <w:rsid w:val="00DB2884"/>
    <w:rsid w:val="00DB5139"/>
    <w:rsid w:val="00DB56CB"/>
    <w:rsid w:val="00DB5B42"/>
    <w:rsid w:val="00DC08F6"/>
    <w:rsid w:val="00DC680D"/>
    <w:rsid w:val="00DD18F7"/>
    <w:rsid w:val="00DD2D92"/>
    <w:rsid w:val="00DD4FF6"/>
    <w:rsid w:val="00DE0D9C"/>
    <w:rsid w:val="00DE4F87"/>
    <w:rsid w:val="00DE65CB"/>
    <w:rsid w:val="00DE7C86"/>
    <w:rsid w:val="00DF58AF"/>
    <w:rsid w:val="00DF6BA7"/>
    <w:rsid w:val="00E01978"/>
    <w:rsid w:val="00E01AD0"/>
    <w:rsid w:val="00E047F3"/>
    <w:rsid w:val="00E05610"/>
    <w:rsid w:val="00E1018F"/>
    <w:rsid w:val="00E12C97"/>
    <w:rsid w:val="00E136F8"/>
    <w:rsid w:val="00E13A8E"/>
    <w:rsid w:val="00E1451B"/>
    <w:rsid w:val="00E15694"/>
    <w:rsid w:val="00E15C4F"/>
    <w:rsid w:val="00E1673E"/>
    <w:rsid w:val="00E175A1"/>
    <w:rsid w:val="00E21E39"/>
    <w:rsid w:val="00E23A06"/>
    <w:rsid w:val="00E25396"/>
    <w:rsid w:val="00E2578E"/>
    <w:rsid w:val="00E27618"/>
    <w:rsid w:val="00E3226F"/>
    <w:rsid w:val="00E35416"/>
    <w:rsid w:val="00E3744A"/>
    <w:rsid w:val="00E377DC"/>
    <w:rsid w:val="00E401DE"/>
    <w:rsid w:val="00E403BC"/>
    <w:rsid w:val="00E4147F"/>
    <w:rsid w:val="00E42609"/>
    <w:rsid w:val="00E42E8D"/>
    <w:rsid w:val="00E43E99"/>
    <w:rsid w:val="00E5076C"/>
    <w:rsid w:val="00E53A8F"/>
    <w:rsid w:val="00E549F8"/>
    <w:rsid w:val="00E56497"/>
    <w:rsid w:val="00E57838"/>
    <w:rsid w:val="00E63342"/>
    <w:rsid w:val="00E64624"/>
    <w:rsid w:val="00E66FD9"/>
    <w:rsid w:val="00E67AA3"/>
    <w:rsid w:val="00E67BCF"/>
    <w:rsid w:val="00E71185"/>
    <w:rsid w:val="00E730EB"/>
    <w:rsid w:val="00E7379D"/>
    <w:rsid w:val="00E740C4"/>
    <w:rsid w:val="00E76E00"/>
    <w:rsid w:val="00E83FC2"/>
    <w:rsid w:val="00E84697"/>
    <w:rsid w:val="00E84C7F"/>
    <w:rsid w:val="00E85E06"/>
    <w:rsid w:val="00E91EF8"/>
    <w:rsid w:val="00E92973"/>
    <w:rsid w:val="00E93EBA"/>
    <w:rsid w:val="00E94DB6"/>
    <w:rsid w:val="00E95521"/>
    <w:rsid w:val="00EA1727"/>
    <w:rsid w:val="00EA23FA"/>
    <w:rsid w:val="00EA4D99"/>
    <w:rsid w:val="00EA57C0"/>
    <w:rsid w:val="00EA61ED"/>
    <w:rsid w:val="00EA6724"/>
    <w:rsid w:val="00EB2E5D"/>
    <w:rsid w:val="00EB31F8"/>
    <w:rsid w:val="00EC0237"/>
    <w:rsid w:val="00ED0729"/>
    <w:rsid w:val="00ED5010"/>
    <w:rsid w:val="00ED5827"/>
    <w:rsid w:val="00ED5DBA"/>
    <w:rsid w:val="00ED6520"/>
    <w:rsid w:val="00EE06E7"/>
    <w:rsid w:val="00EE1FA1"/>
    <w:rsid w:val="00EE3930"/>
    <w:rsid w:val="00EE4928"/>
    <w:rsid w:val="00EE51F1"/>
    <w:rsid w:val="00EE5703"/>
    <w:rsid w:val="00EE7870"/>
    <w:rsid w:val="00EE7928"/>
    <w:rsid w:val="00EF250C"/>
    <w:rsid w:val="00F00220"/>
    <w:rsid w:val="00F00407"/>
    <w:rsid w:val="00F0056F"/>
    <w:rsid w:val="00F00980"/>
    <w:rsid w:val="00F054C8"/>
    <w:rsid w:val="00F0557A"/>
    <w:rsid w:val="00F0562C"/>
    <w:rsid w:val="00F05917"/>
    <w:rsid w:val="00F05C93"/>
    <w:rsid w:val="00F0649F"/>
    <w:rsid w:val="00F06FF0"/>
    <w:rsid w:val="00F11F36"/>
    <w:rsid w:val="00F12E1A"/>
    <w:rsid w:val="00F13042"/>
    <w:rsid w:val="00F15B55"/>
    <w:rsid w:val="00F24561"/>
    <w:rsid w:val="00F24960"/>
    <w:rsid w:val="00F2652A"/>
    <w:rsid w:val="00F26A7F"/>
    <w:rsid w:val="00F31D35"/>
    <w:rsid w:val="00F40ACA"/>
    <w:rsid w:val="00F416CA"/>
    <w:rsid w:val="00F43384"/>
    <w:rsid w:val="00F44F5C"/>
    <w:rsid w:val="00F459FD"/>
    <w:rsid w:val="00F512DD"/>
    <w:rsid w:val="00F52EE1"/>
    <w:rsid w:val="00F541AB"/>
    <w:rsid w:val="00F54EFA"/>
    <w:rsid w:val="00F557D6"/>
    <w:rsid w:val="00F577D6"/>
    <w:rsid w:val="00F57D68"/>
    <w:rsid w:val="00F602AA"/>
    <w:rsid w:val="00F60390"/>
    <w:rsid w:val="00F63FE4"/>
    <w:rsid w:val="00F642C2"/>
    <w:rsid w:val="00F64C1F"/>
    <w:rsid w:val="00F64E61"/>
    <w:rsid w:val="00F66DCE"/>
    <w:rsid w:val="00F70543"/>
    <w:rsid w:val="00F712C8"/>
    <w:rsid w:val="00F72771"/>
    <w:rsid w:val="00F72AD2"/>
    <w:rsid w:val="00F72D1B"/>
    <w:rsid w:val="00F737C6"/>
    <w:rsid w:val="00F73E56"/>
    <w:rsid w:val="00F741BE"/>
    <w:rsid w:val="00F746E2"/>
    <w:rsid w:val="00F7521C"/>
    <w:rsid w:val="00F7696D"/>
    <w:rsid w:val="00F77382"/>
    <w:rsid w:val="00F779CA"/>
    <w:rsid w:val="00F807FC"/>
    <w:rsid w:val="00F83CED"/>
    <w:rsid w:val="00F859D0"/>
    <w:rsid w:val="00F8636A"/>
    <w:rsid w:val="00F91B43"/>
    <w:rsid w:val="00F91BE7"/>
    <w:rsid w:val="00F9210C"/>
    <w:rsid w:val="00F94D0E"/>
    <w:rsid w:val="00F959B6"/>
    <w:rsid w:val="00F96F79"/>
    <w:rsid w:val="00FA0AD7"/>
    <w:rsid w:val="00FA0F71"/>
    <w:rsid w:val="00FA1224"/>
    <w:rsid w:val="00FA32A8"/>
    <w:rsid w:val="00FA331A"/>
    <w:rsid w:val="00FB622F"/>
    <w:rsid w:val="00FB6910"/>
    <w:rsid w:val="00FB770D"/>
    <w:rsid w:val="00FC56A7"/>
    <w:rsid w:val="00FD04FE"/>
    <w:rsid w:val="00FD0B80"/>
    <w:rsid w:val="00FD0F93"/>
    <w:rsid w:val="00FD4B23"/>
    <w:rsid w:val="00FD702D"/>
    <w:rsid w:val="00FD7445"/>
    <w:rsid w:val="00FE0366"/>
    <w:rsid w:val="00FF0FAF"/>
    <w:rsid w:val="00FF2ABF"/>
    <w:rsid w:val="00FF3004"/>
    <w:rsid w:val="00FF466C"/>
    <w:rsid w:val="00FF4A14"/>
    <w:rsid w:val="00FF4F4A"/>
    <w:rsid w:val="00FF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C71F8"/>
  <w15:docId w15:val="{17084359-CB8A-4C05-9E2D-137867EE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65FA2"/>
    <w:rPr>
      <w:color w:val="808080"/>
    </w:rPr>
  </w:style>
  <w:style w:type="paragraph" w:styleId="Tekstdymka">
    <w:name w:val="Balloon Text"/>
    <w:basedOn w:val="Normalny"/>
    <w:link w:val="TekstdymkaZnak"/>
    <w:uiPriority w:val="99"/>
    <w:semiHidden/>
    <w:unhideWhenUsed/>
    <w:rsid w:val="00965F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65FA2"/>
    <w:rPr>
      <w:rFonts w:ascii="Tahoma" w:hAnsi="Tahoma" w:cs="Tahoma"/>
      <w:sz w:val="16"/>
      <w:szCs w:val="16"/>
    </w:rPr>
  </w:style>
  <w:style w:type="paragraph" w:styleId="Akapitzlist">
    <w:name w:val="List Paragraph"/>
    <w:basedOn w:val="Normalny"/>
    <w:uiPriority w:val="34"/>
    <w:qFormat/>
    <w:rsid w:val="001849F1"/>
    <w:pPr>
      <w:ind w:left="720"/>
      <w:contextualSpacing/>
    </w:pPr>
  </w:style>
  <w:style w:type="paragraph" w:styleId="Tekstprzypisukocowego">
    <w:name w:val="endnote text"/>
    <w:basedOn w:val="Normalny"/>
    <w:link w:val="TekstprzypisukocowegoZnak"/>
    <w:uiPriority w:val="99"/>
    <w:semiHidden/>
    <w:unhideWhenUsed/>
    <w:rsid w:val="00150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0BD0"/>
    <w:rPr>
      <w:sz w:val="20"/>
      <w:szCs w:val="20"/>
    </w:rPr>
  </w:style>
  <w:style w:type="character" w:styleId="Odwoanieprzypisukocowego">
    <w:name w:val="endnote reference"/>
    <w:basedOn w:val="Domylnaczcionkaakapitu"/>
    <w:uiPriority w:val="99"/>
    <w:semiHidden/>
    <w:unhideWhenUsed/>
    <w:rsid w:val="00150BD0"/>
    <w:rPr>
      <w:vertAlign w:val="superscript"/>
    </w:rPr>
  </w:style>
  <w:style w:type="paragraph" w:styleId="Nagwek">
    <w:name w:val="header"/>
    <w:basedOn w:val="Normalny"/>
    <w:link w:val="NagwekZnak"/>
    <w:uiPriority w:val="99"/>
    <w:unhideWhenUsed/>
    <w:rsid w:val="00B23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313B"/>
  </w:style>
  <w:style w:type="paragraph" w:styleId="Stopka">
    <w:name w:val="footer"/>
    <w:basedOn w:val="Normalny"/>
    <w:link w:val="StopkaZnak"/>
    <w:uiPriority w:val="99"/>
    <w:unhideWhenUsed/>
    <w:rsid w:val="00B23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313B"/>
  </w:style>
  <w:style w:type="character" w:styleId="Odwoaniedokomentarza">
    <w:name w:val="annotation reference"/>
    <w:basedOn w:val="Domylnaczcionkaakapitu"/>
    <w:uiPriority w:val="99"/>
    <w:semiHidden/>
    <w:unhideWhenUsed/>
    <w:rsid w:val="002D036D"/>
    <w:rPr>
      <w:sz w:val="16"/>
      <w:szCs w:val="16"/>
    </w:rPr>
  </w:style>
  <w:style w:type="paragraph" w:styleId="Tekstkomentarza">
    <w:name w:val="annotation text"/>
    <w:basedOn w:val="Normalny"/>
    <w:link w:val="TekstkomentarzaZnak"/>
    <w:uiPriority w:val="99"/>
    <w:semiHidden/>
    <w:unhideWhenUsed/>
    <w:rsid w:val="002D0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036D"/>
    <w:rPr>
      <w:sz w:val="20"/>
      <w:szCs w:val="20"/>
    </w:rPr>
  </w:style>
  <w:style w:type="paragraph" w:styleId="Tematkomentarza">
    <w:name w:val="annotation subject"/>
    <w:basedOn w:val="Tekstkomentarza"/>
    <w:next w:val="Tekstkomentarza"/>
    <w:link w:val="TematkomentarzaZnak"/>
    <w:uiPriority w:val="99"/>
    <w:semiHidden/>
    <w:unhideWhenUsed/>
    <w:rsid w:val="002D036D"/>
    <w:rPr>
      <w:b/>
      <w:bCs/>
    </w:rPr>
  </w:style>
  <w:style w:type="character" w:customStyle="1" w:styleId="TematkomentarzaZnak">
    <w:name w:val="Temat komentarza Znak"/>
    <w:basedOn w:val="TekstkomentarzaZnak"/>
    <w:link w:val="Tematkomentarza"/>
    <w:uiPriority w:val="99"/>
    <w:semiHidden/>
    <w:rsid w:val="002D036D"/>
    <w:rPr>
      <w:b/>
      <w:bCs/>
      <w:sz w:val="20"/>
      <w:szCs w:val="20"/>
    </w:rPr>
  </w:style>
  <w:style w:type="paragraph" w:styleId="Tekstpodstawowy">
    <w:name w:val="Body Text"/>
    <w:basedOn w:val="Normalny"/>
    <w:link w:val="TekstpodstawowyZnak"/>
    <w:uiPriority w:val="1"/>
    <w:qFormat/>
    <w:rsid w:val="003C78F7"/>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TekstpodstawowyZnak">
    <w:name w:val="Tekst podstawowy Znak"/>
    <w:basedOn w:val="Domylnaczcionkaakapitu"/>
    <w:link w:val="Tekstpodstawowy"/>
    <w:uiPriority w:val="1"/>
    <w:rsid w:val="003C78F7"/>
    <w:rPr>
      <w:rFonts w:ascii="Times New Roman" w:eastAsia="Times New Roman" w:hAnsi="Times New Roman" w:cs="Times New Roman"/>
      <w:sz w:val="20"/>
      <w:szCs w:val="20"/>
      <w:lang w:val="en-US"/>
    </w:rPr>
  </w:style>
  <w:style w:type="character" w:customStyle="1" w:styleId="Teksttreci2">
    <w:name w:val="Tekst treści (2)_"/>
    <w:basedOn w:val="Domylnaczcionkaakapitu"/>
    <w:link w:val="Teksttreci20"/>
    <w:rsid w:val="007D3EE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D3EEF"/>
    <w:pPr>
      <w:widowControl w:val="0"/>
      <w:shd w:val="clear" w:color="auto" w:fill="FFFFFF"/>
      <w:spacing w:after="0" w:line="0" w:lineRule="atLeast"/>
      <w:ind w:hanging="360"/>
      <w:jc w:val="left"/>
    </w:pPr>
    <w:rPr>
      <w:rFonts w:ascii="Times New Roman" w:eastAsia="Times New Roman" w:hAnsi="Times New Roman" w:cs="Times New Roman"/>
      <w:sz w:val="21"/>
      <w:szCs w:val="21"/>
    </w:rPr>
  </w:style>
  <w:style w:type="character" w:customStyle="1" w:styleId="Teksttreci2Kursywa">
    <w:name w:val="Tekst treści (2) + Kursywa"/>
    <w:basedOn w:val="Teksttreci2"/>
    <w:rsid w:val="0093179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Teksttreci5">
    <w:name w:val="Tekst treści (5)_"/>
    <w:basedOn w:val="Domylnaczcionkaakapitu"/>
    <w:link w:val="Teksttreci50"/>
    <w:rsid w:val="00A144CF"/>
    <w:rPr>
      <w:rFonts w:ascii="Times New Roman" w:eastAsia="Times New Roman" w:hAnsi="Times New Roman" w:cs="Times New Roman"/>
      <w:b/>
      <w:bCs/>
      <w:sz w:val="21"/>
      <w:szCs w:val="21"/>
      <w:shd w:val="clear" w:color="auto" w:fill="FFFFFF"/>
    </w:rPr>
  </w:style>
  <w:style w:type="paragraph" w:customStyle="1" w:styleId="Teksttreci50">
    <w:name w:val="Tekst treści (5)"/>
    <w:basedOn w:val="Normalny"/>
    <w:link w:val="Teksttreci5"/>
    <w:rsid w:val="00A144CF"/>
    <w:pPr>
      <w:widowControl w:val="0"/>
      <w:shd w:val="clear" w:color="auto" w:fill="FFFFFF"/>
      <w:spacing w:after="0" w:line="277" w:lineRule="exact"/>
      <w:ind w:hanging="440"/>
    </w:pPr>
    <w:rPr>
      <w:rFonts w:ascii="Times New Roman" w:eastAsia="Times New Roman" w:hAnsi="Times New Roman" w:cs="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CB2B1-66BA-4546-B066-A3FA1E937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4942</Words>
  <Characters>29653</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Monika MW. Winnicka</cp:lastModifiedBy>
  <cp:revision>2</cp:revision>
  <cp:lastPrinted>2019-05-30T10:25:00Z</cp:lastPrinted>
  <dcterms:created xsi:type="dcterms:W3CDTF">2023-04-07T09:04:00Z</dcterms:created>
  <dcterms:modified xsi:type="dcterms:W3CDTF">2023-04-07T09:04:00Z</dcterms:modified>
</cp:coreProperties>
</file>