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E18D9" w14:textId="604F0DDE" w:rsidR="00E451C0" w:rsidRPr="00E377DC" w:rsidRDefault="00E451C0" w:rsidP="00E451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znak: ZPOŚGK.</w:t>
      </w:r>
      <w:r w:rsidR="00A67DB0">
        <w:rPr>
          <w:rFonts w:ascii="Times New Roman" w:hAnsi="Times New Roman" w:cs="Times New Roman"/>
        </w:rPr>
        <w:t>I.</w:t>
      </w:r>
      <w:r>
        <w:rPr>
          <w:rFonts w:ascii="Times New Roman" w:hAnsi="Times New Roman" w:cs="Times New Roman"/>
        </w:rPr>
        <w:t>6220.</w:t>
      </w:r>
      <w:r w:rsidR="00A67DB0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.2.2023.AK.</w:t>
      </w:r>
      <w:r w:rsidRPr="00E377DC">
        <w:rPr>
          <w:rFonts w:ascii="Times New Roman" w:hAnsi="Times New Roman" w:cs="Times New Roman"/>
        </w:rPr>
        <w:t xml:space="preserve">        </w:t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</w:t>
      </w:r>
      <w:r w:rsidRPr="00E377DC">
        <w:rPr>
          <w:rFonts w:ascii="Times New Roman" w:hAnsi="Times New Roman" w:cs="Times New Roman"/>
        </w:rPr>
        <w:t xml:space="preserve">Krzęcin, dnia </w:t>
      </w:r>
      <w:r w:rsidR="00A67DB0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 lipca  2023</w:t>
      </w:r>
      <w:r w:rsidRPr="00E377DC">
        <w:rPr>
          <w:rFonts w:ascii="Times New Roman" w:hAnsi="Times New Roman" w:cs="Times New Roman"/>
        </w:rPr>
        <w:t xml:space="preserve"> r.</w:t>
      </w:r>
    </w:p>
    <w:p w14:paraId="4C7C292E" w14:textId="77777777" w:rsidR="00E451C0" w:rsidRPr="00E377DC" w:rsidRDefault="00E451C0" w:rsidP="00E451C0">
      <w:pPr>
        <w:rPr>
          <w:rFonts w:ascii="Times New Roman" w:hAnsi="Times New Roman" w:cs="Times New Roman"/>
        </w:rPr>
      </w:pPr>
    </w:p>
    <w:p w14:paraId="52449636" w14:textId="77777777" w:rsidR="00E451C0" w:rsidRPr="0059195B" w:rsidRDefault="00E451C0" w:rsidP="00E45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 -O B W I E S Z C Z E N I E</w:t>
      </w:r>
    </w:p>
    <w:p w14:paraId="2C4380EB" w14:textId="77777777" w:rsidR="00E451C0" w:rsidRPr="00A03FA6" w:rsidRDefault="00E451C0" w:rsidP="00E451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B56F0B" w14:textId="14EBD3C7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z dnia </w:t>
      </w:r>
      <w:r w:rsidR="00A67D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lipca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2F71D143" w14:textId="77777777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75D021" w14:textId="49A65F62" w:rsidR="00E451C0" w:rsidRPr="0090611F" w:rsidRDefault="00E451C0" w:rsidP="00E451C0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49,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postępowania administ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racyjnego (Dz. U. z 2023 r., poz. 775 ze zm.) w związku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2023 r., poz. 1094 ze.zm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0EBE6532" w14:textId="77777777" w:rsidR="00E451C0" w:rsidRPr="0090611F" w:rsidRDefault="00E451C0" w:rsidP="00E451C0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393CF586" w14:textId="77777777" w:rsidR="00E451C0" w:rsidRDefault="00E451C0" w:rsidP="00E451C0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13A1D017" w14:textId="533D20D5" w:rsidR="00E451C0" w:rsidRPr="00254283" w:rsidRDefault="00E451C0" w:rsidP="002542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na wniosek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przedłożony przez Panią Monikę Ostrowską działającą na podstawie udzielonego jej pełnomocnictwa  przez Pana Jarosława Romańczuka Prezesa Zarządu Spółki  Grupa Producentów</w:t>
      </w:r>
      <w:r w:rsidR="003F0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Rolnych</w:t>
      </w:r>
      <w:r w:rsidR="003F0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0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„Karex” </w:t>
      </w:r>
      <w:r w:rsidR="003F0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Sp. z o.o. z siedzibą </w:t>
      </w:r>
      <w:r w:rsidR="003F0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  miejscowości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0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Ciesław 37</w:t>
      </w:r>
      <w:r w:rsidR="003F0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72-405 Świerzno zwanego dalej Inwestorem w dniu </w:t>
      </w:r>
      <w:r w:rsidR="00D262B4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54283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czerwca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D262B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zostało wszczęte post</w:t>
      </w:r>
      <w:r w:rsidR="00185812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powanie administracyjne w sprawie wydania decyzji o środowiskowych uwarunkowaniach dla przedsięwzięcia pn.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„</w:t>
      </w:r>
      <w:r w:rsidR="002542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Modernizacji budynku magazynowego dwunawowego z przystosowaniem do produkcji i magazynowania  pel</w:t>
      </w:r>
      <w:r w:rsidR="003F05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</w:t>
      </w:r>
      <w:r w:rsidR="002542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etu   ze słomy oraz budowa wolnostojącego budynku kotłowni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”.</w:t>
      </w:r>
    </w:p>
    <w:p w14:paraId="41B8BBFA" w14:textId="1271E6ED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Przedmiotowa inwestycja należy do przedsięwzięć mogących potencjalnie znacząco oddziaływać na środowisko, o którym mowa </w:t>
      </w:r>
      <w:bookmarkStart w:id="0" w:name="_Hlk139622017"/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w 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§3 ust. 1 pkt 47 </w:t>
      </w:r>
      <w:bookmarkEnd w:id="0"/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rozporządzenia Rady Ministrów z dnia 10 września 2019 r. w sprawie przedsięwzięć mogących znacząco oddziaływać na środowisko (Dz. U.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2019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poz.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1839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).</w:t>
      </w:r>
    </w:p>
    <w:p w14:paraId="67103372" w14:textId="179442E4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 Dz. U. z 202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1094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 jest Wójt Gminy Krzęcin.</w:t>
      </w:r>
    </w:p>
    <w:p w14:paraId="73927D25" w14:textId="29E7D468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zgodnie z art. 64 ust 1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 Dz. U. z 202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e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.zm.)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Państwowego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Inspektora Sanitarnego w Choszcznie, Dyrektora Zarządu Zlewni w Stargardzie PGW Wody Polskie, z prośbą o wyrażenie opinii co do potrzeby przeprowadzenia oceny oddziaływania na środowisko, a w przypadku stwierdzenia takiej potrzeby o określenie zakresu raportu.</w:t>
      </w:r>
    </w:p>
    <w:p w14:paraId="55D7E163" w14:textId="1712557F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55EE7100" w14:textId="4C9C81F8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202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r. poz.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1094 ze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zm.),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3771E544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teren, na którym będzie realizowane przedsięwzięcie, oraz obszar znajdujący się w odległości 100 m od granic tego terenu,</w:t>
      </w:r>
    </w:p>
    <w:p w14:paraId="27753A7F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5751D6FA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79B1218A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9A7B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( po telefonicznym uzgodnieniu terminu pod numerem telefonu 957655228)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64131129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Dane o wniosku zostały zamieszczone w publicznie dostępnym wykazie danych o dokumentach zawierających informacje o środowisku i jego ochronie.</w:t>
      </w:r>
    </w:p>
    <w:p w14:paraId="4A863FBD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Zgodnie  z art. 49 ustawy Kodeks postępowania administracyjnego, zawiadomienie uznaje się za doręczone po upływie 14 dni od dnia publicznego ogłoszenia.</w:t>
      </w:r>
    </w:p>
    <w:p w14:paraId="1B481A71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ab/>
        <w:t>Przedmiotowe obwieszczenie zostaje zamieszczone na stronie Biuletynu Informacji Publicznej Urzędu Gminy w Krzęcinie, tablicy ogłoszeń tutejszego Urzędu oraz tablicy ogłoszeń w miejscowości Mielęcin.</w:t>
      </w:r>
    </w:p>
    <w:p w14:paraId="382B204B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30A167B5" w14:textId="4842D41E" w:rsidR="00407A0F" w:rsidRDefault="00407A0F" w:rsidP="00407A0F">
      <w:pPr>
        <w:pStyle w:val="Akapitzlist"/>
        <w:spacing w:after="0" w:line="360" w:lineRule="auto"/>
        <w:ind w:left="1068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Wójt Gminy Krzęcin</w:t>
      </w:r>
    </w:p>
    <w:p w14:paraId="69829C69" w14:textId="4174A59E" w:rsidR="00E451C0" w:rsidRPr="005C0E88" w:rsidRDefault="00E451C0" w:rsidP="00682C7D">
      <w:pPr>
        <w:pStyle w:val="Akapitzlist"/>
        <w:spacing w:after="0" w:line="360" w:lineRule="auto"/>
        <w:ind w:left="1068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2B746B4" w14:textId="77777777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204A12" w14:textId="1C8CDB9E" w:rsidR="00E451C0" w:rsidRPr="00553FE1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25428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10 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lipca 2023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</w:p>
    <w:p w14:paraId="5DC676D8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1CA224C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9291AD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BEB9269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075C8397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postępowania- poprzez publiczne obwieszczenie ( wykaz stron w aktach sprawy)</w:t>
      </w:r>
    </w:p>
    <w:p w14:paraId="0330E93D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0670712D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22B27EAE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Mielęcin</w:t>
      </w:r>
    </w:p>
    <w:p w14:paraId="34B28D94" w14:textId="77777777" w:rsidR="00E451C0" w:rsidRPr="003434AB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40EE3015" w14:textId="77777777" w:rsidR="00E451C0" w:rsidRPr="002B48A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0CB77880" w14:textId="77777777" w:rsidR="00E451C0" w:rsidRDefault="00E451C0" w:rsidP="00E451C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9680A4" w14:textId="77777777" w:rsidR="00E451C0" w:rsidRPr="0090611F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D211FC" w14:textId="77777777" w:rsidR="00E451C0" w:rsidRPr="0090611F" w:rsidRDefault="00E451C0" w:rsidP="00E451C0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08B481" w14:textId="77777777" w:rsidR="00E451C0" w:rsidRPr="0090611F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14:paraId="1801AF67" w14:textId="77777777" w:rsidR="00E451C0" w:rsidRPr="0090611F" w:rsidRDefault="00E451C0" w:rsidP="00E451C0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B2C3AF" w14:textId="77777777" w:rsidR="00E451C0" w:rsidRPr="0090611F" w:rsidRDefault="00E451C0" w:rsidP="00E451C0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C09CC11" w14:textId="77777777" w:rsidR="00E451C0" w:rsidRPr="0090611F" w:rsidRDefault="00E451C0" w:rsidP="00E451C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02DF4" w14:textId="77777777" w:rsidR="00685840" w:rsidRDefault="00685840"/>
    <w:sectPr w:rsidR="00685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849117">
    <w:abstractNumId w:val="1"/>
  </w:num>
  <w:num w:numId="2" w16cid:durableId="119809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1C0"/>
    <w:rsid w:val="00185812"/>
    <w:rsid w:val="00254283"/>
    <w:rsid w:val="003F0569"/>
    <w:rsid w:val="00407A0F"/>
    <w:rsid w:val="00556D2F"/>
    <w:rsid w:val="00682C7D"/>
    <w:rsid w:val="00685840"/>
    <w:rsid w:val="007511BC"/>
    <w:rsid w:val="00A67DB0"/>
    <w:rsid w:val="00A744B5"/>
    <w:rsid w:val="00D262B4"/>
    <w:rsid w:val="00E451C0"/>
    <w:rsid w:val="00E7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6CA1"/>
  <w15:chartTrackingRefBased/>
  <w15:docId w15:val="{0D5437E5-3F78-478F-8F2F-62B1E52F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1C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1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51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754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Winnicka</dc:creator>
  <cp:keywords/>
  <dc:description/>
  <cp:lastModifiedBy>Monika MW. Winnicka</cp:lastModifiedBy>
  <cp:revision>5</cp:revision>
  <dcterms:created xsi:type="dcterms:W3CDTF">2023-07-07T09:20:00Z</dcterms:created>
  <dcterms:modified xsi:type="dcterms:W3CDTF">2023-07-10T12:08:00Z</dcterms:modified>
</cp:coreProperties>
</file>