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5959AAFB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B5627A">
        <w:rPr>
          <w:rFonts w:ascii="Times New Roman" w:eastAsia="Times New Roman" w:hAnsi="Times New Roman" w:cs="Times New Roman"/>
          <w:lang w:eastAsia="pl-PL"/>
        </w:rPr>
        <w:t>11 października</w:t>
      </w:r>
      <w:r w:rsidR="004C377E">
        <w:rPr>
          <w:rFonts w:ascii="Times New Roman" w:eastAsia="Times New Roman" w:hAnsi="Times New Roman" w:cs="Times New Roman"/>
          <w:lang w:eastAsia="pl-PL"/>
        </w:rPr>
        <w:t xml:space="preserve"> 2023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5F0C2C4C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5627A">
        <w:rPr>
          <w:rFonts w:ascii="Times New Roman" w:eastAsia="Times New Roman" w:hAnsi="Times New Roman" w:cs="Times New Roman"/>
          <w:lang w:eastAsia="pl-PL"/>
        </w:rPr>
        <w:t>ZPOŚ</w:t>
      </w:r>
      <w:r w:rsidR="007E7F87">
        <w:rPr>
          <w:rFonts w:ascii="Times New Roman" w:eastAsia="Times New Roman" w:hAnsi="Times New Roman" w:cs="Times New Roman"/>
          <w:lang w:eastAsia="pl-PL"/>
        </w:rPr>
        <w:t>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B5627A">
        <w:rPr>
          <w:rFonts w:ascii="Times New Roman" w:eastAsia="Times New Roman" w:hAnsi="Times New Roman" w:cs="Times New Roman"/>
          <w:lang w:eastAsia="pl-PL"/>
        </w:rPr>
        <w:t>7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4C377E">
        <w:rPr>
          <w:rFonts w:ascii="Times New Roman" w:eastAsia="Times New Roman" w:hAnsi="Times New Roman" w:cs="Times New Roman"/>
          <w:lang w:eastAsia="pl-PL"/>
        </w:rPr>
        <w:t>2023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2D728544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7C4A6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7C4A62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60D2862C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3169B3">
        <w:rPr>
          <w:rFonts w:ascii="Times New Roman" w:eastAsia="Times New Roman" w:hAnsi="Times New Roman" w:cs="Times New Roman"/>
          <w:sz w:val="24"/>
          <w:szCs w:val="24"/>
          <w:lang w:eastAsia="pl-PL"/>
        </w:rPr>
        <w:t>18 września</w:t>
      </w:r>
      <w:r w:rsidR="004C37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</w:t>
      </w:r>
      <w:r w:rsidR="004C37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polegającego na: </w:t>
      </w:r>
      <w:r w:rsidR="004C37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 Przebudowie drogi </w:t>
      </w:r>
      <w:r w:rsidR="003169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powiatowej nr 2228Z na odcinku od skrzyżowania z DW160 do granic powiatu.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474409F7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510AFA4D" w:rsidR="00E73113" w:rsidRPr="00440CED" w:rsidRDefault="00440CED" w:rsidP="00440CED">
      <w:pPr>
        <w:spacing w:line="360" w:lineRule="auto"/>
        <w:jc w:val="right"/>
        <w:rPr>
          <w:sz w:val="24"/>
          <w:szCs w:val="24"/>
        </w:rPr>
      </w:pPr>
      <w:r w:rsidRPr="00440CED">
        <w:rPr>
          <w:sz w:val="24"/>
          <w:szCs w:val="24"/>
        </w:rPr>
        <w:t>Wójt Gminy Krzęcin</w:t>
      </w:r>
    </w:p>
    <w:sectPr w:rsidR="00E73113" w:rsidRPr="00440CE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440CED" w:rsidRPr="000B2E39" w:rsidRDefault="00440CE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440CE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440CE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886990">
    <w:abstractNumId w:val="0"/>
  </w:num>
  <w:num w:numId="2" w16cid:durableId="506599368">
    <w:abstractNumId w:val="1"/>
  </w:num>
  <w:num w:numId="3" w16cid:durableId="1146119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03EE9"/>
    <w:rsid w:val="001113FE"/>
    <w:rsid w:val="00116F24"/>
    <w:rsid w:val="00123D97"/>
    <w:rsid w:val="001334DF"/>
    <w:rsid w:val="00134995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69B3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40CED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37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C4A62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655F"/>
    <w:rsid w:val="00B5627A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0308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D4663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6047D"/>
    <w:rsid w:val="00F67307"/>
    <w:rsid w:val="00F76B50"/>
    <w:rsid w:val="00F81131"/>
    <w:rsid w:val="00F93B10"/>
    <w:rsid w:val="00F946E1"/>
    <w:rsid w:val="00FA1D9B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DB478-AEA8-4290-9A82-30ACC8C7C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2022-03-03T10:26:00Z</cp:lastPrinted>
  <dcterms:created xsi:type="dcterms:W3CDTF">2023-10-11T12:52:00Z</dcterms:created>
  <dcterms:modified xsi:type="dcterms:W3CDTF">2023-10-11T12:52:00Z</dcterms:modified>
</cp:coreProperties>
</file>