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94E17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>:</w:t>
      </w:r>
      <w:r w:rsidR="00DB434B">
        <w:rPr>
          <w:rFonts w:ascii="Times New Roman" w:hAnsi="Times New Roman" w:cs="Times New Roman"/>
        </w:rPr>
        <w:t>ZPOŚ</w:t>
      </w:r>
      <w:r w:rsidR="002E19AD">
        <w:rPr>
          <w:rFonts w:ascii="Times New Roman" w:hAnsi="Times New Roman" w:cs="Times New Roman"/>
        </w:rPr>
        <w:t>.I.6220.</w:t>
      </w:r>
      <w:r w:rsidR="00DB434B">
        <w:rPr>
          <w:rFonts w:ascii="Times New Roman" w:hAnsi="Times New Roman" w:cs="Times New Roman"/>
        </w:rPr>
        <w:t>9</w:t>
      </w:r>
      <w:r w:rsidR="00635C6D">
        <w:rPr>
          <w:rFonts w:ascii="Times New Roman" w:hAnsi="Times New Roman" w:cs="Times New Roman"/>
        </w:rPr>
        <w:t>.13</w:t>
      </w:r>
      <w:r w:rsidR="002E19AD">
        <w:rPr>
          <w:rFonts w:ascii="Times New Roman" w:hAnsi="Times New Roman" w:cs="Times New Roman"/>
        </w:rPr>
        <w:t>.2023</w:t>
      </w:r>
      <w:r w:rsidR="00A04B6F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A04B6F">
        <w:rPr>
          <w:rFonts w:ascii="Times New Roman" w:hAnsi="Times New Roman" w:cs="Times New Roman"/>
        </w:rPr>
        <w:t xml:space="preserve"> 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DB434B">
        <w:rPr>
          <w:rFonts w:ascii="Times New Roman" w:hAnsi="Times New Roman" w:cs="Times New Roman"/>
        </w:rPr>
        <w:t>10 stycznia 2024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14:paraId="28B5A771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5BE560C8" w14:textId="77777777"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09BEC47B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68464C4" w14:textId="77777777"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DB434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stycznia 2024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501ABB59" w14:textId="77777777"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9220D2" w14:textId="77777777" w:rsidR="0090611F" w:rsidRPr="00CD78C5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racyjnego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 z 2023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r.,poz.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775</w:t>
      </w:r>
      <w:r w:rsidR="00DB43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późn.zm.</w:t>
      </w:r>
      <w:r w:rsidR="006516E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023</w:t>
      </w:r>
      <w:r w:rsidR="008B154B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1094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późń</w:t>
      </w:r>
      <w:r w:rsidR="00056DC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4F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</w:t>
      </w:r>
      <w:r w:rsidR="0090611F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.)</w:t>
      </w:r>
    </w:p>
    <w:p w14:paraId="7D01E9CF" w14:textId="77777777" w:rsidR="0090611F" w:rsidRPr="00CD78C5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4D739C04" w14:textId="77777777" w:rsidR="0090611F" w:rsidRPr="00CD78C5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67351BFE" w14:textId="77777777" w:rsidR="00F26FA9" w:rsidRPr="00DB434B" w:rsidRDefault="004C5946" w:rsidP="005D7387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że w dniu </w:t>
      </w:r>
      <w:r w:rsidR="00DB434B">
        <w:rPr>
          <w:rFonts w:ascii="Times New Roman" w:hAnsi="Times New Roman" w:cs="Times New Roman"/>
          <w:sz w:val="24"/>
          <w:szCs w:val="24"/>
          <w:lang w:eastAsia="pl-PL"/>
        </w:rPr>
        <w:t>10 stycznia</w:t>
      </w:r>
      <w:r w:rsidR="002F0D36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DB434B">
        <w:rPr>
          <w:rFonts w:ascii="Times New Roman" w:hAnsi="Times New Roman" w:cs="Times New Roman"/>
          <w:sz w:val="24"/>
          <w:szCs w:val="24"/>
          <w:lang w:eastAsia="pl-PL"/>
        </w:rPr>
        <w:t>2024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 r. zostało wydane postanowienie </w:t>
      </w:r>
      <w:r w:rsidR="00D656ED" w:rsidRPr="00CD78C5">
        <w:rPr>
          <w:rFonts w:ascii="Times New Roman" w:hAnsi="Times New Roman" w:cs="Times New Roman"/>
          <w:sz w:val="24"/>
          <w:szCs w:val="24"/>
          <w:lang w:eastAsia="pl-PL"/>
        </w:rPr>
        <w:t xml:space="preserve">zawieszające z urzędu postępowanie w sprawie wydania decyzji o środowiskowych uwarunkowaniach dla </w:t>
      </w:r>
      <w:r w:rsidRPr="00CD78C5">
        <w:rPr>
          <w:rFonts w:ascii="Times New Roman" w:hAnsi="Times New Roman" w:cs="Times New Roman"/>
          <w:sz w:val="24"/>
          <w:szCs w:val="24"/>
          <w:lang w:eastAsia="pl-PL"/>
        </w:rPr>
        <w:t>przedsięwzięcia pn</w:t>
      </w:r>
      <w:r w:rsidRPr="00CD78C5">
        <w:rPr>
          <w:rFonts w:ascii="Times New Roman" w:hAnsi="Times New Roman" w:cs="Times New Roman"/>
          <w:b/>
          <w:sz w:val="24"/>
          <w:szCs w:val="24"/>
          <w:lang w:eastAsia="pl-PL"/>
        </w:rPr>
        <w:t>.</w:t>
      </w:r>
      <w:r w:rsidR="005D7387" w:rsidRPr="005D73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B434B" w:rsidRPr="00C90D2B">
        <w:rPr>
          <w:rFonts w:ascii="Times New Roman" w:hAnsi="Times New Roman" w:cs="Times New Roman"/>
          <w:b/>
        </w:rPr>
        <w:t xml:space="preserve">„Budowa budynków mieszkalnych jednorodzinnych wraz z infrastrukturą towarzszącą oraz wydzielenie boiska sportowo-rekreacyjnego na działce o nr ewid. 5/7 obręb </w:t>
      </w:r>
      <w:r w:rsidR="00DB434B">
        <w:rPr>
          <w:rFonts w:ascii="Times New Roman" w:hAnsi="Times New Roman" w:cs="Times New Roman"/>
          <w:b/>
        </w:rPr>
        <w:t xml:space="preserve">Kaszewo gmina Krzęcin”, 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czasu przedłożenia raportu o oddziaływaniu przedsięwzięcia na środowisko, zgodnie z zakresem określonym w postanowieniu z dnia </w:t>
      </w:r>
      <w:r w:rsidR="00DB434B">
        <w:rPr>
          <w:rFonts w:ascii="Times New Roman" w:eastAsia="Times New Roman" w:hAnsi="Times New Roman" w:cs="Times New Roman"/>
          <w:sz w:val="24"/>
          <w:szCs w:val="24"/>
          <w:lang w:eastAsia="pl-PL"/>
        </w:rPr>
        <w:t>10 stycznia 2024 r. znak: ZPOŚ.I.6220.9</w:t>
      </w:r>
      <w:r w:rsidR="002E19AD">
        <w:rPr>
          <w:rFonts w:ascii="Times New Roman" w:eastAsia="Times New Roman" w:hAnsi="Times New Roman" w:cs="Times New Roman"/>
          <w:sz w:val="24"/>
          <w:szCs w:val="24"/>
          <w:lang w:eastAsia="pl-PL"/>
        </w:rPr>
        <w:t>.10.2023</w:t>
      </w:r>
      <w:r w:rsidR="00C53BF3"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.AK. </w:t>
      </w:r>
    </w:p>
    <w:p w14:paraId="7B7FD79B" w14:textId="77777777" w:rsidR="008D5E06" w:rsidRPr="00CD78C5" w:rsidRDefault="008D5E06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>Z dokumentacją w przedmiotowej sprawie, w tym z treścią ww. postanowienia, strony postępowania mogą zapoznać się w siedzibie Urzędu Gminy w Krzęcinie, od poniedziałku do piątku od 7.30-15.30.</w:t>
      </w:r>
    </w:p>
    <w:p w14:paraId="727F4A92" w14:textId="77777777" w:rsidR="00F26FA9" w:rsidRPr="00CD78C5" w:rsidRDefault="00F26FA9" w:rsidP="00F26FA9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</w:p>
    <w:p w14:paraId="185CA739" w14:textId="77777777" w:rsidR="00E705C4" w:rsidRPr="00CD78C5" w:rsidRDefault="00F26FA9" w:rsidP="002F0D36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Przedmiotowe obwieszczenie zostaje zamieszczone na stronie BIP Urzędu Gminy w Krzęcinie </w:t>
      </w:r>
      <w:hyperlink r:id="rId5" w:history="1">
        <w:r w:rsidRPr="00CD78C5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zh-CN"/>
          </w:rPr>
          <w:t>www.bip.krzecin.pl</w:t>
        </w:r>
      </w:hyperlink>
      <w:r w:rsidRPr="00CD78C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tablicy ogłoszeń tutejszego urzędu oraz tablicy ogłoszeń w miejscowości </w:t>
      </w:r>
      <w:r w:rsidR="00F33741">
        <w:rPr>
          <w:rFonts w:ascii="Times New Roman" w:eastAsia="Times New Roman" w:hAnsi="Times New Roman" w:cs="Times New Roman"/>
          <w:sz w:val="24"/>
          <w:szCs w:val="24"/>
          <w:lang w:eastAsia="zh-CN"/>
        </w:rPr>
        <w:t>Kaszewo</w:t>
      </w:r>
      <w:r w:rsidR="00AA23AF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3587E3A4" w14:textId="77777777" w:rsidR="00586763" w:rsidRPr="00CD78C5" w:rsidRDefault="00E705C4" w:rsidP="008D5E06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D78C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934CB51" w14:textId="77777777" w:rsidR="00586763" w:rsidRPr="00CD78C5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68B9DE" w14:textId="69704475" w:rsidR="00A03FA6" w:rsidRPr="00CD78C5" w:rsidRDefault="00A72093" w:rsidP="00A7209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01AF5284" w14:textId="77777777" w:rsidR="00FF4F4A" w:rsidRPr="00CD78C5" w:rsidRDefault="004E2906" w:rsidP="00A91F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</w:p>
    <w:p w14:paraId="3DFD55C4" w14:textId="77777777" w:rsidR="00A91F24" w:rsidRPr="00CD78C5" w:rsidRDefault="007B3280" w:rsidP="00A91F24">
      <w:pPr>
        <w:jc w:val="both"/>
        <w:rPr>
          <w:rFonts w:ascii="Times New Roman" w:hAnsi="Times New Roman" w:cs="Times New Roman"/>
          <w:sz w:val="24"/>
          <w:szCs w:val="24"/>
        </w:rPr>
      </w:pP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  <w:r w:rsidRPr="00CD78C5">
        <w:rPr>
          <w:rFonts w:ascii="Times New Roman" w:hAnsi="Times New Roman" w:cs="Times New Roman"/>
          <w:sz w:val="24"/>
          <w:szCs w:val="24"/>
        </w:rPr>
        <w:tab/>
      </w:r>
    </w:p>
    <w:sectPr w:rsidR="00A91F24" w:rsidRPr="00CD78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03739">
    <w:abstractNumId w:val="3"/>
  </w:num>
  <w:num w:numId="2" w16cid:durableId="748769252">
    <w:abstractNumId w:val="1"/>
  </w:num>
  <w:num w:numId="3" w16cid:durableId="1989967858">
    <w:abstractNumId w:val="4"/>
  </w:num>
  <w:num w:numId="4" w16cid:durableId="20976466">
    <w:abstractNumId w:val="5"/>
  </w:num>
  <w:num w:numId="5" w16cid:durableId="1362634177">
    <w:abstractNumId w:val="2"/>
  </w:num>
  <w:num w:numId="6" w16cid:durableId="19508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50BC4"/>
    <w:rsid w:val="00056DCD"/>
    <w:rsid w:val="00067A0E"/>
    <w:rsid w:val="00085D54"/>
    <w:rsid w:val="00092255"/>
    <w:rsid w:val="00093EE3"/>
    <w:rsid w:val="000A6554"/>
    <w:rsid w:val="000C675C"/>
    <w:rsid w:val="001244D8"/>
    <w:rsid w:val="00145B4F"/>
    <w:rsid w:val="001849F1"/>
    <w:rsid w:val="001F65EB"/>
    <w:rsid w:val="001F7096"/>
    <w:rsid w:val="002041FB"/>
    <w:rsid w:val="0026278B"/>
    <w:rsid w:val="00295A41"/>
    <w:rsid w:val="002A15C3"/>
    <w:rsid w:val="002B48A0"/>
    <w:rsid w:val="002E19AD"/>
    <w:rsid w:val="002F0D36"/>
    <w:rsid w:val="002F555A"/>
    <w:rsid w:val="00300C6E"/>
    <w:rsid w:val="00304D8F"/>
    <w:rsid w:val="003434AB"/>
    <w:rsid w:val="003566A1"/>
    <w:rsid w:val="00370C9B"/>
    <w:rsid w:val="0042357A"/>
    <w:rsid w:val="00466513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54F86"/>
    <w:rsid w:val="00586763"/>
    <w:rsid w:val="00587A6B"/>
    <w:rsid w:val="005B33CC"/>
    <w:rsid w:val="005C756C"/>
    <w:rsid w:val="005D7387"/>
    <w:rsid w:val="005F6E93"/>
    <w:rsid w:val="00612D6B"/>
    <w:rsid w:val="006276F5"/>
    <w:rsid w:val="00635C6D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DCD"/>
    <w:rsid w:val="00747656"/>
    <w:rsid w:val="0076231F"/>
    <w:rsid w:val="0076499D"/>
    <w:rsid w:val="00795250"/>
    <w:rsid w:val="007A313B"/>
    <w:rsid w:val="007B3280"/>
    <w:rsid w:val="007B7478"/>
    <w:rsid w:val="007F2D3B"/>
    <w:rsid w:val="00807454"/>
    <w:rsid w:val="0082338B"/>
    <w:rsid w:val="008457D8"/>
    <w:rsid w:val="008B154B"/>
    <w:rsid w:val="008D5E06"/>
    <w:rsid w:val="008F4B1C"/>
    <w:rsid w:val="0090611F"/>
    <w:rsid w:val="0092252C"/>
    <w:rsid w:val="009545D3"/>
    <w:rsid w:val="00965FA2"/>
    <w:rsid w:val="009709A6"/>
    <w:rsid w:val="00977258"/>
    <w:rsid w:val="0098084B"/>
    <w:rsid w:val="00991147"/>
    <w:rsid w:val="00991B58"/>
    <w:rsid w:val="00994304"/>
    <w:rsid w:val="00996E3F"/>
    <w:rsid w:val="009A182E"/>
    <w:rsid w:val="009D1ED6"/>
    <w:rsid w:val="009E7DC9"/>
    <w:rsid w:val="00A03FA6"/>
    <w:rsid w:val="00A04B6F"/>
    <w:rsid w:val="00A23CCB"/>
    <w:rsid w:val="00A31D27"/>
    <w:rsid w:val="00A34EC0"/>
    <w:rsid w:val="00A578CA"/>
    <w:rsid w:val="00A629D5"/>
    <w:rsid w:val="00A72093"/>
    <w:rsid w:val="00A764B6"/>
    <w:rsid w:val="00A91F24"/>
    <w:rsid w:val="00A920CF"/>
    <w:rsid w:val="00AA23AF"/>
    <w:rsid w:val="00AF0821"/>
    <w:rsid w:val="00B26C1F"/>
    <w:rsid w:val="00B47A94"/>
    <w:rsid w:val="00B74A79"/>
    <w:rsid w:val="00B9209E"/>
    <w:rsid w:val="00BD2466"/>
    <w:rsid w:val="00BD57C8"/>
    <w:rsid w:val="00C21ECD"/>
    <w:rsid w:val="00C26519"/>
    <w:rsid w:val="00C441C1"/>
    <w:rsid w:val="00C53BF3"/>
    <w:rsid w:val="00C6263F"/>
    <w:rsid w:val="00CA1D89"/>
    <w:rsid w:val="00CC10CC"/>
    <w:rsid w:val="00CD5C13"/>
    <w:rsid w:val="00CD78C5"/>
    <w:rsid w:val="00D02ABF"/>
    <w:rsid w:val="00D656ED"/>
    <w:rsid w:val="00DB434B"/>
    <w:rsid w:val="00DB62AA"/>
    <w:rsid w:val="00DB7037"/>
    <w:rsid w:val="00DE7E20"/>
    <w:rsid w:val="00E377DC"/>
    <w:rsid w:val="00E64315"/>
    <w:rsid w:val="00E705C4"/>
    <w:rsid w:val="00E81F4E"/>
    <w:rsid w:val="00E94BA8"/>
    <w:rsid w:val="00EA4D99"/>
    <w:rsid w:val="00EB3D19"/>
    <w:rsid w:val="00F26FA9"/>
    <w:rsid w:val="00F33741"/>
    <w:rsid w:val="00F459FD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64B40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F26F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64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2021-09-29T11:01:00Z</cp:lastPrinted>
  <dcterms:created xsi:type="dcterms:W3CDTF">2024-01-10T11:54:00Z</dcterms:created>
  <dcterms:modified xsi:type="dcterms:W3CDTF">2024-01-10T11:54:00Z</dcterms:modified>
</cp:coreProperties>
</file>