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62182" w14:textId="7DA6CD85" w:rsidR="00DF4E9A" w:rsidRPr="00467647" w:rsidRDefault="00DF4E9A" w:rsidP="00DF4E9A">
      <w:pPr>
        <w:widowControl w:val="0"/>
        <w:adjustRightInd w:val="0"/>
        <w:spacing w:after="0"/>
        <w:jc w:val="right"/>
        <w:textAlignment w:val="baseline"/>
        <w:rPr>
          <w:rFonts w:asciiTheme="minorHAnsi" w:hAnsiTheme="minorHAnsi" w:cstheme="minorHAnsi"/>
          <w:bCs/>
          <w:i/>
          <w:i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i/>
          <w:iCs/>
          <w:color w:val="000000" w:themeColor="text1"/>
          <w:lang w:eastAsia="pl-PL"/>
        </w:rPr>
        <w:t xml:space="preserve">Zał. nr </w:t>
      </w:r>
      <w:r w:rsidR="00444F87" w:rsidRPr="00467647">
        <w:rPr>
          <w:rFonts w:asciiTheme="minorHAnsi" w:hAnsiTheme="minorHAnsi" w:cstheme="minorHAnsi"/>
          <w:bCs/>
          <w:i/>
          <w:iCs/>
          <w:color w:val="000000" w:themeColor="text1"/>
          <w:lang w:eastAsia="pl-PL"/>
        </w:rPr>
        <w:t>6</w:t>
      </w:r>
      <w:r w:rsidRPr="00467647">
        <w:rPr>
          <w:rFonts w:asciiTheme="minorHAnsi" w:hAnsiTheme="minorHAnsi" w:cstheme="minorHAnsi"/>
          <w:bCs/>
          <w:i/>
          <w:iCs/>
          <w:color w:val="000000" w:themeColor="text1"/>
          <w:lang w:eastAsia="pl-PL"/>
        </w:rPr>
        <w:t xml:space="preserve"> – Wzór umowy</w:t>
      </w:r>
    </w:p>
    <w:p w14:paraId="5DA37CFC" w14:textId="77777777" w:rsidR="00DF4E9A" w:rsidRPr="00467647" w:rsidRDefault="00DF4E9A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390F8CCE" w14:textId="0C6E5C41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UMOWA Nr </w:t>
      </w:r>
      <w:r w:rsidR="000565BA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……..</w:t>
      </w:r>
      <w:r w:rsidR="00924EA5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/2024</w:t>
      </w:r>
    </w:p>
    <w:p w14:paraId="249997F9" w14:textId="77777777" w:rsidR="00334C53" w:rsidRPr="00467647" w:rsidRDefault="00334C53" w:rsidP="00074929">
      <w:pPr>
        <w:spacing w:after="0"/>
        <w:jc w:val="both"/>
        <w:rPr>
          <w:rFonts w:asciiTheme="minorHAnsi" w:hAnsiTheme="minorHAnsi" w:cstheme="minorHAnsi"/>
          <w:color w:val="000000" w:themeColor="text1"/>
          <w:lang w:eastAsia="pl-PL"/>
        </w:rPr>
      </w:pPr>
    </w:p>
    <w:p w14:paraId="3367FCD5" w14:textId="45C32F72" w:rsidR="00334C53" w:rsidRPr="00467647" w:rsidRDefault="00334C53" w:rsidP="00074929">
      <w:pPr>
        <w:spacing w:after="0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zawarta dnia </w:t>
      </w:r>
      <w:r w:rsidR="008D2231" w:rsidRPr="00467647">
        <w:rPr>
          <w:rFonts w:asciiTheme="minorHAnsi" w:hAnsiTheme="minorHAnsi" w:cstheme="minorHAnsi"/>
          <w:color w:val="000000" w:themeColor="text1"/>
          <w:lang w:eastAsia="pl-PL"/>
        </w:rPr>
        <w:t>……………</w:t>
      </w:r>
      <w:r w:rsidR="0069566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202</w:t>
      </w:r>
      <w:r w:rsidR="00DE7906" w:rsidRPr="00467647">
        <w:rPr>
          <w:rFonts w:asciiTheme="minorHAnsi" w:hAnsiTheme="minorHAnsi" w:cstheme="minorHAnsi"/>
          <w:color w:val="000000" w:themeColor="text1"/>
          <w:lang w:eastAsia="pl-PL"/>
        </w:rPr>
        <w:t>4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roku w </w:t>
      </w:r>
      <w:r w:rsidR="000565BA" w:rsidRPr="00467647">
        <w:rPr>
          <w:rFonts w:asciiTheme="minorHAnsi" w:hAnsiTheme="minorHAnsi" w:cstheme="minorHAnsi"/>
          <w:color w:val="000000" w:themeColor="text1"/>
          <w:lang w:eastAsia="pl-PL"/>
        </w:rPr>
        <w:t>Krzęcinie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pomiędzy</w:t>
      </w:r>
    </w:p>
    <w:p w14:paraId="375B34E5" w14:textId="799E5668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Gminą </w:t>
      </w:r>
      <w:r w:rsidR="000565BA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Krzęcin</w:t>
      </w:r>
    </w:p>
    <w:p w14:paraId="144D4F2D" w14:textId="17D48E82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z siedzibą przy </w:t>
      </w:r>
      <w:r w:rsidR="000565BA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ul. Tylnej 7, 73-231 Krzęcin</w:t>
      </w:r>
    </w:p>
    <w:p w14:paraId="74E3250C" w14:textId="54DC7A9E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NIP: </w:t>
      </w:r>
      <w:r w:rsidR="00DE790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5941528641,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REGON: </w:t>
      </w:r>
      <w:r w:rsidR="00DE7906" w:rsidRPr="00467647">
        <w:rPr>
          <w:rFonts w:asciiTheme="minorHAnsi" w:hAnsiTheme="minorHAnsi" w:cstheme="minorHAnsi"/>
          <w:color w:val="000000" w:themeColor="text1"/>
          <w:lang w:eastAsia="pl-PL"/>
        </w:rPr>
        <w:t>210966987</w:t>
      </w:r>
    </w:p>
    <w:p w14:paraId="491123F0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reprezentowaną przez</w:t>
      </w:r>
    </w:p>
    <w:p w14:paraId="319C7B4A" w14:textId="1CD6BD41" w:rsidR="00334C53" w:rsidRPr="00467647" w:rsidRDefault="00B13E94" w:rsidP="00074929">
      <w:pPr>
        <w:spacing w:after="0"/>
        <w:jc w:val="both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Bogdana Wojciecha </w:t>
      </w:r>
      <w:proofErr w:type="spellStart"/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Brzustowicza</w:t>
      </w:r>
      <w:proofErr w:type="spellEnd"/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- Wójta Gminy Krzęcin</w:t>
      </w:r>
    </w:p>
    <w:p w14:paraId="5B329C33" w14:textId="3364F60B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przy kontrasygnacie </w:t>
      </w:r>
      <w:r w:rsidR="00B13E94" w:rsidRPr="00467647">
        <w:rPr>
          <w:rFonts w:asciiTheme="minorHAnsi" w:hAnsiTheme="minorHAnsi" w:cstheme="minorHAnsi"/>
          <w:color w:val="000000" w:themeColor="text1"/>
          <w:lang w:eastAsia="pl-PL"/>
        </w:rPr>
        <w:t>Joanny Sylwii Witkowskiej  –  Skarbnika Gminy Krzęcin</w:t>
      </w:r>
    </w:p>
    <w:p w14:paraId="3F9F33F5" w14:textId="77777777" w:rsidR="00334C53" w:rsidRPr="00467647" w:rsidRDefault="00334C53" w:rsidP="00074929">
      <w:pPr>
        <w:widowControl w:val="0"/>
        <w:suppressAutoHyphens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zwaną dalej 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Zamawiającym</w:t>
      </w:r>
    </w:p>
    <w:p w14:paraId="59991944" w14:textId="77777777" w:rsidR="00334C53" w:rsidRPr="00467647" w:rsidRDefault="00334C53" w:rsidP="00074929">
      <w:pPr>
        <w:widowControl w:val="0"/>
        <w:suppressAutoHyphens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a</w:t>
      </w:r>
    </w:p>
    <w:p w14:paraId="05298854" w14:textId="42F388C5" w:rsidR="008D2231" w:rsidRPr="00467647" w:rsidRDefault="008D2231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………………………………………………………………………….</w:t>
      </w:r>
    </w:p>
    <w:p w14:paraId="03D8AA0E" w14:textId="1DF8137F" w:rsidR="00334C53" w:rsidRPr="00467647" w:rsidRDefault="00695666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r</w:t>
      </w:r>
      <w:r w:rsidR="00334C53" w:rsidRPr="00467647">
        <w:rPr>
          <w:rFonts w:asciiTheme="minorHAnsi" w:hAnsiTheme="minorHAnsi" w:cstheme="minorHAnsi"/>
          <w:color w:val="000000" w:themeColor="text1"/>
          <w:lang w:eastAsia="pl-PL"/>
        </w:rPr>
        <w:t>eprezentowaną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/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ym</w:t>
      </w:r>
      <w:proofErr w:type="spellEnd"/>
      <w:r w:rsidR="00334C53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przez</w:t>
      </w:r>
      <w:r w:rsidR="008D2231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…………………………………………………</w:t>
      </w:r>
    </w:p>
    <w:p w14:paraId="2A009F33" w14:textId="161564A4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zwan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>ą/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ym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dalej </w:t>
      </w:r>
      <w:r w:rsidR="00D43252" w:rsidRPr="00467647">
        <w:rPr>
          <w:rFonts w:asciiTheme="minorHAnsi" w:hAnsiTheme="minorHAnsi" w:cstheme="minorHAnsi"/>
          <w:b/>
          <w:bCs/>
          <w:color w:val="000000" w:themeColor="text1"/>
          <w:spacing w:val="1"/>
          <w:lang w:eastAsia="pl-PL"/>
        </w:rPr>
        <w:t>Wykonawcą</w:t>
      </w:r>
    </w:p>
    <w:p w14:paraId="74E81F45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08049FAB" w14:textId="77777777" w:rsidR="00334C53" w:rsidRPr="00467647" w:rsidRDefault="00334C53" w:rsidP="00074929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s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trony zawierają umowę następującej treści:</w:t>
      </w:r>
    </w:p>
    <w:p w14:paraId="346E1181" w14:textId="35C0919B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7DA2460B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1.</w:t>
      </w:r>
    </w:p>
    <w:p w14:paraId="49D0E6E0" w14:textId="0A772641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Przedmiot umowy</w:t>
      </w:r>
    </w:p>
    <w:p w14:paraId="5D7997D5" w14:textId="7BC2164F" w:rsidR="00A077AF" w:rsidRPr="00467647" w:rsidRDefault="00534DF9" w:rsidP="00924EA5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color w:val="000000" w:themeColor="text1"/>
        </w:rPr>
      </w:pPr>
      <w:bookmarkStart w:id="0" w:name="_Hlk67335210"/>
      <w:bookmarkStart w:id="1" w:name="_Hlk67246186"/>
      <w:r w:rsidRPr="00467647">
        <w:rPr>
          <w:rFonts w:asciiTheme="minorHAnsi" w:eastAsia="Times New Roman" w:hAnsiTheme="minorHAnsi" w:cstheme="minorHAnsi"/>
          <w:color w:val="000000" w:themeColor="text1"/>
          <w:lang w:eastAsia="zh-CN"/>
        </w:rPr>
        <w:t xml:space="preserve">Przedmiotem umowy </w:t>
      </w:r>
      <w:bookmarkEnd w:id="0"/>
      <w:bookmarkEnd w:id="1"/>
      <w:r w:rsidRPr="00467647">
        <w:rPr>
          <w:rFonts w:asciiTheme="minorHAnsi" w:hAnsiTheme="minorHAnsi" w:cstheme="minorHAnsi"/>
          <w:color w:val="000000" w:themeColor="text1"/>
        </w:rPr>
        <w:t>jest usługa, pol</w:t>
      </w:r>
      <w:r w:rsidR="00695666" w:rsidRPr="00467647">
        <w:rPr>
          <w:rFonts w:asciiTheme="minorHAnsi" w:hAnsiTheme="minorHAnsi" w:cstheme="minorHAnsi"/>
          <w:color w:val="000000" w:themeColor="text1"/>
        </w:rPr>
        <w:t xml:space="preserve">egająca na sporządzeniu </w:t>
      </w:r>
      <w:r w:rsidR="00DE7906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>miejscow</w:t>
      </w:r>
      <w:r w:rsidR="00D43252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>ego</w:t>
      </w:r>
      <w:r w:rsidR="00DE7906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 xml:space="preserve"> plan</w:t>
      </w:r>
      <w:r w:rsidR="00D43252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>u</w:t>
      </w:r>
      <w:r w:rsidR="00DE7906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 xml:space="preserve"> zagospodarowania przestrzennego gminy Krzęcin obejmującego części obręb</w:t>
      </w:r>
      <w:r w:rsidR="00345C5D">
        <w:rPr>
          <w:rFonts w:asciiTheme="minorHAnsi" w:hAnsiTheme="minorHAnsi" w:cstheme="minorHAnsi"/>
          <w:b/>
          <w:bCs/>
          <w:color w:val="000000" w:themeColor="text1"/>
          <w:lang w:eastAsia="ar-SA"/>
        </w:rPr>
        <w:t>u</w:t>
      </w:r>
      <w:r w:rsidR="00DE7906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 xml:space="preserve"> Żeńsko, Granowo, Przybysław, Chłopowo</w:t>
      </w:r>
      <w:r w:rsidR="00DE7906" w:rsidRPr="00467647">
        <w:rPr>
          <w:rFonts w:asciiTheme="minorHAnsi" w:hAnsiTheme="minorHAnsi" w:cstheme="minorHAnsi"/>
          <w:color w:val="000000" w:themeColor="text1"/>
        </w:rPr>
        <w:t xml:space="preserve"> na podstawie Uchwały Nr XXXVI/29</w:t>
      </w:r>
      <w:r w:rsidR="00345C5D">
        <w:rPr>
          <w:rFonts w:asciiTheme="minorHAnsi" w:hAnsiTheme="minorHAnsi" w:cstheme="minorHAnsi"/>
          <w:color w:val="000000" w:themeColor="text1"/>
        </w:rPr>
        <w:t>8</w:t>
      </w:r>
      <w:r w:rsidR="00DE7906" w:rsidRPr="00467647">
        <w:rPr>
          <w:rFonts w:asciiTheme="minorHAnsi" w:hAnsiTheme="minorHAnsi" w:cstheme="minorHAnsi"/>
          <w:color w:val="000000" w:themeColor="text1"/>
        </w:rPr>
        <w:t xml:space="preserve">/2023 Rady Gminy w Krzęcinie z dnia 26 października 2023 r. </w:t>
      </w:r>
      <w:r w:rsidR="00A077AF" w:rsidRPr="00467647">
        <w:rPr>
          <w:rFonts w:asciiTheme="minorHAnsi" w:hAnsiTheme="minorHAnsi" w:cstheme="minorHAnsi"/>
          <w:color w:val="000000" w:themeColor="text1"/>
        </w:rPr>
        <w:t>w sprawie przystąpienia do sporządzenia miejscowego planu zagospodarowania przestrzennego gminy Krzęcin obejmującego częś</w:t>
      </w:r>
      <w:r w:rsidR="00345C5D">
        <w:rPr>
          <w:rFonts w:asciiTheme="minorHAnsi" w:hAnsiTheme="minorHAnsi" w:cstheme="minorHAnsi"/>
          <w:color w:val="000000" w:themeColor="text1"/>
        </w:rPr>
        <w:t xml:space="preserve">ć </w:t>
      </w:r>
      <w:r w:rsidR="00A077AF" w:rsidRPr="00467647">
        <w:rPr>
          <w:rFonts w:asciiTheme="minorHAnsi" w:hAnsiTheme="minorHAnsi" w:cstheme="minorHAnsi"/>
          <w:color w:val="000000" w:themeColor="text1"/>
        </w:rPr>
        <w:t>obręb</w:t>
      </w:r>
      <w:r w:rsidR="00345C5D">
        <w:rPr>
          <w:rFonts w:asciiTheme="minorHAnsi" w:hAnsiTheme="minorHAnsi" w:cstheme="minorHAnsi"/>
          <w:color w:val="000000" w:themeColor="text1"/>
        </w:rPr>
        <w:t xml:space="preserve">u </w:t>
      </w:r>
      <w:r w:rsidR="00A077AF" w:rsidRPr="00467647">
        <w:rPr>
          <w:rFonts w:asciiTheme="minorHAnsi" w:hAnsiTheme="minorHAnsi" w:cstheme="minorHAnsi"/>
          <w:color w:val="000000" w:themeColor="text1"/>
        </w:rPr>
        <w:t>Żeńsko</w:t>
      </w:r>
      <w:r w:rsidR="00345C5D">
        <w:rPr>
          <w:rFonts w:asciiTheme="minorHAnsi" w:hAnsiTheme="minorHAnsi" w:cstheme="minorHAnsi"/>
          <w:color w:val="000000" w:themeColor="text1"/>
        </w:rPr>
        <w:t xml:space="preserve"> </w:t>
      </w:r>
      <w:r w:rsidR="00A077AF" w:rsidRPr="00467647">
        <w:rPr>
          <w:rFonts w:asciiTheme="minorHAnsi" w:hAnsiTheme="minorHAnsi" w:cstheme="minorHAnsi"/>
          <w:color w:val="000000" w:themeColor="text1"/>
        </w:rPr>
        <w:t xml:space="preserve">wraz z prognozą odziaływania na środowisko i prognozą skutków finansowych, </w:t>
      </w:r>
      <w:r w:rsidR="00D43252" w:rsidRPr="00467647">
        <w:rPr>
          <w:rFonts w:asciiTheme="minorHAnsi" w:hAnsiTheme="minorHAnsi" w:cstheme="minorHAnsi"/>
          <w:color w:val="000000" w:themeColor="text1"/>
        </w:rPr>
        <w:t>zwanego dalej w umowie „</w:t>
      </w:r>
      <w:proofErr w:type="spellStart"/>
      <w:r w:rsidR="00D43252" w:rsidRPr="00467647">
        <w:rPr>
          <w:rFonts w:asciiTheme="minorHAnsi" w:hAnsiTheme="minorHAnsi" w:cstheme="minorHAnsi"/>
          <w:color w:val="000000" w:themeColor="text1"/>
        </w:rPr>
        <w:t>mpzp</w:t>
      </w:r>
      <w:proofErr w:type="spellEnd"/>
      <w:r w:rsidR="00D43252" w:rsidRPr="00467647">
        <w:rPr>
          <w:rFonts w:asciiTheme="minorHAnsi" w:hAnsiTheme="minorHAnsi" w:cstheme="minorHAnsi"/>
          <w:color w:val="000000" w:themeColor="text1"/>
        </w:rPr>
        <w:t xml:space="preserve">”, </w:t>
      </w:r>
      <w:r w:rsidR="00A077AF" w:rsidRPr="00467647">
        <w:rPr>
          <w:rFonts w:asciiTheme="minorHAnsi" w:hAnsiTheme="minorHAnsi" w:cstheme="minorHAnsi"/>
          <w:color w:val="000000" w:themeColor="text1"/>
        </w:rPr>
        <w:t>zgodnie z obowiązującymi przepisami prawa, w tym szczególności:</w:t>
      </w:r>
    </w:p>
    <w:p w14:paraId="717BB9A0" w14:textId="152216DB" w:rsidR="00A077AF" w:rsidRPr="00467647" w:rsidRDefault="00D43252" w:rsidP="00E00DCF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stawy z dnia 27 marca 2003 r o planowaniu i zagospodarowaniu przestrzennym (Dz. U.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br/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z 2023 r., poz. 977</w:t>
      </w:r>
      <w:r w:rsidR="008D6EB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328D1122" w14:textId="4D76F904" w:rsidR="00A077AF" w:rsidRPr="00467647" w:rsidRDefault="00D43252" w:rsidP="00E00DCF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r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ozporządzeniem Ministra Infrastruktury z dnia 17 grudnia 2021 r. w sprawie wymaganego zakresu projektu miejscowego planu zagospodarowania przestrzennego (Dz. U. z 2021 r., poz. 2404)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68D70F4E" w14:textId="21A28926" w:rsidR="00A077AF" w:rsidRPr="00467647" w:rsidRDefault="00D43252" w:rsidP="00E00DCF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stawy z dnia 3 października 2008 r. o udostępnianiu informacji o środowisku i jego ochronie, udziale społeczeństwa w ochronie środowiska oraz o ocenach oddziaływania na środowisko (Dz. U. z 2023 r., poz. 1094</w:t>
      </w:r>
      <w:r w:rsidR="008D6EB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2B1F6E6A" w14:textId="01144E0A" w:rsidR="00150528" w:rsidRPr="00467647" w:rsidRDefault="00D43252" w:rsidP="00E00DCF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ozostałymi przepisami mającymi zastosowanie w przedmiocie zamówienia</w:t>
      </w:r>
      <w:r w:rsidR="00E00DCF" w:rsidRPr="00467647">
        <w:rPr>
          <w:rFonts w:asciiTheme="minorHAnsi" w:hAnsiTheme="minorHAnsi" w:cstheme="minorHAnsi"/>
          <w:color w:val="000000" w:themeColor="text1"/>
          <w:lang w:eastAsia="pl-PL"/>
        </w:rPr>
        <w:t>.</w:t>
      </w:r>
    </w:p>
    <w:p w14:paraId="1550C036" w14:textId="42848665" w:rsidR="00534DF9" w:rsidRPr="00467647" w:rsidRDefault="00534DF9" w:rsidP="00924EA5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</w:rPr>
        <w:t>Zakres prac obejmuje:</w:t>
      </w:r>
    </w:p>
    <w:p w14:paraId="7D55F180" w14:textId="5E381A15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Sporządzenie opracowania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ekofizjograficznego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zgodnie z obowiązującymi przepisami, w tym w</w:t>
      </w:r>
      <w:r w:rsidR="00887095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szczególności zgodnie z art. 72 ustawy z dnia 27 kwietnia 2001 r. - Prawo ochrony środowiska (Dz. U. z 2022 r. poz. 2556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oraz 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>r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ozporządzenia Ministra Środowiska z dnia 9 września 2002r. w sprawie opracowań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ekofizjograficznych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(Dz. U. z 2002 Nr 155, poz. 1298);</w:t>
      </w:r>
    </w:p>
    <w:p w14:paraId="0D2F3EBE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Sporządzenie prognozy skutków finansowych;</w:t>
      </w:r>
    </w:p>
    <w:p w14:paraId="26ACD2D9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Sporządzenie inwentaryzacji urbanistycznej przedstawiającą uwarunkowania przestrzenne obszaru opracowania, stanowiącej zasób materiałów wyjściowych i analiz;</w:t>
      </w:r>
    </w:p>
    <w:p w14:paraId="2E4C1D16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Przygotowanie ogłoszenia i obwieszczania o przystąpieniu do sporządzenia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mpzp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687DEEEE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Zawiadomienie na piśmie instytucji i organów właściwych do uzgadniania i opiniowania projektu miejscowego planu zagospodarowania przestrzennego;</w:t>
      </w:r>
    </w:p>
    <w:p w14:paraId="4A5EC5CA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Przeanalizowanie wniosków od mieszkańców co do miejscowego planu zagospodarowania przestrzennego;</w:t>
      </w:r>
    </w:p>
    <w:p w14:paraId="29591890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lastRenderedPageBreak/>
        <w:t>Przygotowanie propozycji sposobu rozpatrzenia składanych wniosków i przedstawić ją Wójtowi Gminy Krzęcin;</w:t>
      </w:r>
    </w:p>
    <w:p w14:paraId="3E802FCD" w14:textId="73743E95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Sporządzenie projektu miejscowego planu zagospodarowania przestrzennego w zakresie niezbędnym do zachowania zgodności z przepisami prawa, w tym w szczególności art. 15 - 17 ustawy 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 dnia 27 marca 2003 r.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o planowaniu i zagospodarowaniu przestrzennym (Dz. U. z 2023 r., poz. 977</w:t>
      </w:r>
      <w:r w:rsidR="008D6EB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);</w:t>
      </w:r>
    </w:p>
    <w:p w14:paraId="56564C56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Przygotowanie prognozy oddziaływania na środowisko uchwalenia miejscowego planu zagospodarowania przestrzennego,</w:t>
      </w:r>
    </w:p>
    <w:p w14:paraId="411BFBEC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Wystąpienie i uzyskanie pozytywnej opinii o projekcie miejscowego planu zagospodarowania przestrzennego od Gminnej Komisji Urbanistyczno-Architektonicznej w tym prezentacje projektu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mpzp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na posiedzeniu Komisji, jak również na innych posiedzeniach dotyczących przedmiotu umowy, tj. komisjach i sesjach Rady Gminy Krzęcin;</w:t>
      </w:r>
    </w:p>
    <w:p w14:paraId="69A6C81B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Wystąpienie i uzyskanie niezbędnych uzgodnień i opinii przewidzianych w obowiązujących przepisach prawa;</w:t>
      </w:r>
    </w:p>
    <w:p w14:paraId="59D050D7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Wprowadzenie niezbędnych zmian i korekt do projektu miejscowego planu zagospodarowania przestrzennego wynikających z uzyskania opinii i dokonanych uzgodnień;</w:t>
      </w:r>
    </w:p>
    <w:p w14:paraId="7F0344C5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Przygotowanie do wyłożenia do publicznego wglądu projektu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mpzp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wraz z prognozą oddziaływania na środowisko, a także udział w dyskusjach publicznych w tym: niezbędne ogłoszenia i obwieszczenia;</w:t>
      </w:r>
    </w:p>
    <w:p w14:paraId="01581C4E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Przygotowanie protokołu z dyskusji publicznej nad rozwiązaniami przyjętymi w projekcie miejscowego planu zagospodarowania przestrzennego;</w:t>
      </w:r>
    </w:p>
    <w:p w14:paraId="122CEE62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Przeanalizowanie uwag wniesionych do projektu miejscowego planu zagospodarowania przestrzennego, w tym przedłożyć Wójtowi Gminy propozycje sposobu ich rozpatrzenia;</w:t>
      </w:r>
    </w:p>
    <w:p w14:paraId="2882A0F9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Wprowadzenie zmian do projektu miejscowego planu zagospodarowania przestrzennego, wynikające z rozpatrzenia wniesionych uwag;</w:t>
      </w:r>
    </w:p>
    <w:p w14:paraId="4537887D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Przygotowanie i przekazanie projektu miejscowego planu zagospodarowania przestrzennego, w wersji gotowej do przedstawienia Radzie Gminy (w tym: projekt uchwały, uzasadnienie oraz rozstrzygnięcia o sposobie rozpatrzenia uwag wraz z uzasadnieniem);</w:t>
      </w:r>
    </w:p>
    <w:p w14:paraId="492368E6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Uczestniczenie w komisjach Rady Gminy, na których opiniowane będzie projekt uchwały dotyczący miejscowego planu zagospodarowania przestrzennego;</w:t>
      </w:r>
    </w:p>
    <w:p w14:paraId="53BE0702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Uczestniczenie w sesji Rady Gminy, na której podejmowane będzie projekt uchwały;</w:t>
      </w:r>
    </w:p>
    <w:p w14:paraId="7AEA3FBB" w14:textId="1EC5628A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Opracowanie ostatecznego projektu miejscowego planu zagospodarowania przestrzennego oraz przekazać go w formie i liczbie egzemplarzy określonej w umowie, celem przekazania ich do oceny zgodności z prawem przez służb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>y Wojewody Zachodniopomorskiego;</w:t>
      </w:r>
    </w:p>
    <w:p w14:paraId="7E1B31C6" w14:textId="0F9E15D4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Sporządzenie projektu uzasadnienia oraz podsumowania, o którym mowa w art. 55 ust 3. oraz art. 42 ust. 2 ustawy z dnia 3 października 2008 r. o udostępnianiu informacji o środowisku i jego ochronie, udziale społeczeństwa w ochronie środowiska oraz ocen</w:t>
      </w:r>
      <w:r w:rsidR="008D6EB6" w:rsidRPr="00467647">
        <w:rPr>
          <w:rFonts w:asciiTheme="minorHAnsi" w:hAnsiTheme="minorHAnsi" w:cstheme="minorHAnsi"/>
          <w:color w:val="000000" w:themeColor="text1"/>
          <w:lang w:eastAsia="pl-PL"/>
        </w:rPr>
        <w:t>ach oddziaływania na środowisko;</w:t>
      </w:r>
    </w:p>
    <w:p w14:paraId="7FC7A02E" w14:textId="4C9A8DF1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Przedstawienie tekstu i rysunku miejscowego planu zagospodarowania przestrzennego w wersji wektorowej (dane GIS) z nadaną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georeferencją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zgodnie z standardami zapisu danych oraz dane przestrzenne, o których mowa w art. 67 a-c ustawy 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 dnia 27 marca 2003 r.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o planowaniu i zagospodarowaniu przestrzennym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</w:t>
      </w:r>
    </w:p>
    <w:p w14:paraId="4084ED72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Opracowanie stanowiska merytorycznego w przypadku wniesienia skargi do sądu administracyjnego wobec uchwały w sprawie uchwalenia miejscowego planu zagospodarowania przestrzennego;</w:t>
      </w:r>
    </w:p>
    <w:p w14:paraId="63F113BB" w14:textId="2453DE53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Wykonanie innych czynności nie wymienionych w umowie, a przewidzianych przepisami prawa w celu uchwalenia zmiany miejscowego planu zagospodarowania przestrzennego wraz z niezbędną dokumentacją zgodnie z przepisami prawa.</w:t>
      </w:r>
    </w:p>
    <w:p w14:paraId="42604B37" w14:textId="77777777" w:rsidR="005574CB" w:rsidRPr="00467647" w:rsidRDefault="005574CB" w:rsidP="005574CB">
      <w:pPr>
        <w:widowControl w:val="0"/>
        <w:adjustRightInd w:val="0"/>
        <w:spacing w:after="0"/>
        <w:ind w:left="851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</w:p>
    <w:p w14:paraId="02DFAF05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2.</w:t>
      </w:r>
    </w:p>
    <w:p w14:paraId="5A49F415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Terminy realizacji umowy </w:t>
      </w:r>
    </w:p>
    <w:p w14:paraId="09F02CB3" w14:textId="37180A46" w:rsidR="00334C53" w:rsidRPr="00467647" w:rsidRDefault="00334C53" w:rsidP="0085700E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Strony ustalają następując</w:t>
      </w:r>
      <w:r w:rsidR="00E00DCF" w:rsidRPr="00467647">
        <w:rPr>
          <w:rFonts w:asciiTheme="minorHAnsi" w:hAnsiTheme="minorHAnsi" w:cstheme="minorHAnsi"/>
          <w:color w:val="000000" w:themeColor="text1"/>
          <w:lang w:eastAsia="pl-PL"/>
        </w:rPr>
        <w:t>y termin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realizacji przedmiotu Umowy:</w:t>
      </w:r>
      <w:r w:rsidR="005574CB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do dnia </w:t>
      </w:r>
      <w:r w:rsidR="00DE7906" w:rsidRPr="00467647">
        <w:rPr>
          <w:rFonts w:asciiTheme="minorHAnsi" w:hAnsiTheme="minorHAnsi" w:cstheme="minorHAnsi"/>
          <w:color w:val="000000" w:themeColor="text1"/>
          <w:lang w:eastAsia="pl-PL"/>
        </w:rPr>
        <w:t>…………</w:t>
      </w:r>
      <w:r w:rsidR="005574CB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r. </w:t>
      </w:r>
    </w:p>
    <w:p w14:paraId="5DEF886C" w14:textId="6A1E0A0C" w:rsidR="00334C53" w:rsidRPr="00467647" w:rsidRDefault="00334C53" w:rsidP="00074929">
      <w:pPr>
        <w:widowControl w:val="0"/>
        <w:adjustRightInd w:val="0"/>
        <w:spacing w:after="0"/>
        <w:ind w:left="792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1D7458E9" w14:textId="77777777" w:rsidR="00672642" w:rsidRPr="00467647" w:rsidRDefault="00672642" w:rsidP="00074929">
      <w:pPr>
        <w:widowControl w:val="0"/>
        <w:adjustRightInd w:val="0"/>
        <w:spacing w:after="0"/>
        <w:ind w:left="792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49517651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3.</w:t>
      </w:r>
    </w:p>
    <w:p w14:paraId="5534EE85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Wynagrodzenie</w:t>
      </w:r>
    </w:p>
    <w:p w14:paraId="62A2372A" w14:textId="77777777" w:rsidR="00334C53" w:rsidRPr="00467647" w:rsidRDefault="00334C53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Strony ustalają, że wynagrodzenie Wykonawcy z tytułu realizacji niniejszej umowy będzie miało formę ryczałtu.</w:t>
      </w:r>
    </w:p>
    <w:p w14:paraId="042B280B" w14:textId="2FA20CEB" w:rsidR="00334C53" w:rsidRPr="00467647" w:rsidRDefault="00334C53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Wynagrodzenie Wykonawcy za wykonanie przedmiotu umowy określonego w § 1, zgodnie z</w:t>
      </w:r>
      <w:r w:rsidR="00074929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ofertą Wykonawcy, stanowiącą załącznik nr 1 do niniejszej umowy, wyniesie łącznie brutto:</w:t>
      </w:r>
      <w:r w:rsidR="005574CB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………….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(słownie złotych: </w:t>
      </w:r>
      <w:r w:rsidR="005574CB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…………………………………….)</w:t>
      </w:r>
      <w:r w:rsidR="0018471F" w:rsidRPr="00467647">
        <w:rPr>
          <w:rFonts w:asciiTheme="minorHAnsi" w:hAnsiTheme="minorHAnsi" w:cstheme="minorHAnsi"/>
          <w:color w:val="000000" w:themeColor="text1"/>
          <w:lang w:eastAsia="pl-PL"/>
        </w:rPr>
        <w:t>, tj. …………………………… netto.</w:t>
      </w:r>
    </w:p>
    <w:p w14:paraId="296BA1A4" w14:textId="44F7AB5B" w:rsidR="00C446D4" w:rsidRPr="00467647" w:rsidRDefault="00C446D4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Wynagrodzenie Wykonawcy, o którym mowa w ust.1 powyżej zawiera wszystkie koszty Wykonawcy związane z realizacją Niniejszej Umowy, w szczególności koszty materiałowe, koszty wykorzystania wszelkiego rodzaju sprzętu niezbędnego do wykonania zamówienia, koszty przejazdów Wykonawcy na potrzeby prawidłowego i terminowego zrealizowania przedmiotu Umowy. Niedoszacowanie, pominięcie czy brak rozpoznania zakresu przedmiotu Umowy nie może być podstawą do żądania podwyższenia wynagrodzenia ryczałtowego określonego w ust. 2 powyżej. </w:t>
      </w:r>
    </w:p>
    <w:p w14:paraId="75C84549" w14:textId="1C01AC2E" w:rsidR="00C446D4" w:rsidRPr="00467647" w:rsidRDefault="00C446D4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Wynagrodzenie należne Wykonawcy wypłacone zostanie w trzech częściach:</w:t>
      </w:r>
    </w:p>
    <w:p w14:paraId="66B52B1E" w14:textId="2A3D0F42" w:rsidR="00C446D4" w:rsidRPr="00467647" w:rsidRDefault="00C446D4" w:rsidP="00C446D4">
      <w:pPr>
        <w:pStyle w:val="Akapitzlist"/>
        <w:widowControl w:val="0"/>
        <w:numPr>
          <w:ilvl w:val="0"/>
          <w:numId w:val="23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30% wynagrodzenia wypłacone zostanie po zaakceptowaniu projektu miejscowego planu zagospodarowania przestrzennego przez Zamawiającego i przekazaniu go do opiniowania i uzgadniania;</w:t>
      </w:r>
    </w:p>
    <w:p w14:paraId="7E5FC0C0" w14:textId="037F2295" w:rsidR="00C446D4" w:rsidRPr="00467647" w:rsidRDefault="00C446D4" w:rsidP="00C446D4">
      <w:pPr>
        <w:pStyle w:val="Akapitzlist"/>
        <w:widowControl w:val="0"/>
        <w:numPr>
          <w:ilvl w:val="0"/>
          <w:numId w:val="23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30% wynagrodzenia wypłacone zostanie po przekazaniu projektu miejscowego planu zagospodarowania przestrzennego do wyłożenia do publicznego wglądu,</w:t>
      </w:r>
    </w:p>
    <w:p w14:paraId="334C8493" w14:textId="6188F655" w:rsidR="00C446D4" w:rsidRPr="00467647" w:rsidRDefault="00C446D4" w:rsidP="00C446D4">
      <w:pPr>
        <w:pStyle w:val="Akapitzlist"/>
        <w:widowControl w:val="0"/>
        <w:numPr>
          <w:ilvl w:val="0"/>
          <w:numId w:val="23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40% wynagrodzenia wypłacone zostanie po upływie terminu do wydania rozstrzygnięcia nadzorczego przez Wojewodę Zachodniopomorskiego w przedmiocie zgodności z prawem uchwały Rady Gminy Krzęcin w sprawie uchwalenia miejscowego planu zagospodarowania przestrzennego Gminy Krzęcin.</w:t>
      </w:r>
    </w:p>
    <w:p w14:paraId="1A4C9996" w14:textId="77777777" w:rsidR="00334C53" w:rsidRPr="00467647" w:rsidRDefault="00334C53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 przypadku zmiany w okresie obowiązywania umowy stawki podatku VAT, wynagrodzenie brutto ulegnie zmianie stosownie do zmiany tej stawki, przy czym wynagrodzenie netto pozostaje bez zmian. </w:t>
      </w:r>
    </w:p>
    <w:p w14:paraId="6AE124FB" w14:textId="55361FF7" w:rsidR="008D6EB6" w:rsidRPr="00467647" w:rsidRDefault="008D6EB6" w:rsidP="00467647">
      <w:pPr>
        <w:pStyle w:val="Akapitzlist"/>
        <w:widowControl w:val="0"/>
        <w:numPr>
          <w:ilvl w:val="0"/>
          <w:numId w:val="9"/>
        </w:numPr>
        <w:tabs>
          <w:tab w:val="clear" w:pos="786"/>
          <w:tab w:val="num" w:pos="284"/>
          <w:tab w:val="num" w:pos="851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Zapłata wynagrodzenia nastąpi w terminie 30 dni od daty doręczenia Zamawiającemu, prawidłowo wystawionych przez Wykonawcę faktur, na rachunek bankowy Wykonawcy.</w:t>
      </w:r>
    </w:p>
    <w:p w14:paraId="5A54901E" w14:textId="6010576E" w:rsidR="008D6EB6" w:rsidRPr="00467647" w:rsidRDefault="008D6EB6" w:rsidP="00467647">
      <w:pPr>
        <w:pStyle w:val="Akapitzlist"/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Podstawę do wystawienia faktur za zrealizowanie przedmiotu umowy stanowić będzie protokół odbioru podpisany przez upoważnionych przedstawicieli stron.</w:t>
      </w:r>
    </w:p>
    <w:p w14:paraId="7929AE21" w14:textId="77777777" w:rsidR="008D6EB6" w:rsidRPr="00467647" w:rsidRDefault="008D6EB6" w:rsidP="00467647">
      <w:pPr>
        <w:pStyle w:val="Akapitzlist"/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może przenieść ewentualne wierzytelności wynikające z realizacji niniejszej umowy na osobę trzecią wyłącznie za pisemną zgodą Zamawiającego, chyba że zwłoka w zapłacie przekroczy 30 dni i w takiej sytuacji postanowienia niniejszego ustępu nie mają zastosowania.</w:t>
      </w:r>
    </w:p>
    <w:p w14:paraId="4F0A2305" w14:textId="77777777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 razie zwłoki w płatności faktur przysługują ustawowe odsetki od Zamawiającego. </w:t>
      </w:r>
    </w:p>
    <w:p w14:paraId="52EE5A8C" w14:textId="77777777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akceptuje faktury elektroniczne za pośrednictwem Programu Elektronicznego Fakturowania. </w:t>
      </w:r>
    </w:p>
    <w:p w14:paraId="1D147DA2" w14:textId="77777777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zobowiązany jest do stosowania mechanizmu podzielonej płatności dla towarów i usług wymienionych w zał. nr 15 ustawy o VAT .</w:t>
      </w:r>
    </w:p>
    <w:p w14:paraId="36248259" w14:textId="77777777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Płatność dokonana będzie w formie przelewu na rachunek bankowy Wykonawcy wskazany na fakturze VAT, w przypadku wskazania przez Wykonawcę na fakturze rachunku bankowego nieujawnionego w wykazie podatników VAT, Zamawiający uprawniony będzie do dokonania zapłaty na rachunek bankowy Wykonawcy wskazany w wykazie podatników VAT, a w razie braku rachunku Wykonawcy ujawnionego w wykazie, do wstrzymania się zapłaty do czasu wskazania przez Wykonawcę, dla potrzeb płatności, rachunku bankowego ujawnionego w wykazie podatników VAT. W tym przypadku termin płatności liczy się od dnia wskazania tego rachunku przez Wykonawcę. Powyższe nie stoi w sprzeczności z przepisami art. 454 k.c. </w:t>
      </w:r>
    </w:p>
    <w:p w14:paraId="31A969A6" w14:textId="4B3B8ABB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lastRenderedPageBreak/>
        <w:t xml:space="preserve">Zapisów ust. 13 nie stosuje się w przypadku Wykonawców nie będących czynnymi podatnikami podatku VAT. </w:t>
      </w:r>
    </w:p>
    <w:p w14:paraId="07ACBF3A" w14:textId="77777777" w:rsidR="00334C53" w:rsidRPr="00467647" w:rsidRDefault="00334C53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 termin zapłaty uznaje się datę, w której Zamawiający polecił swojemu bankowi przelać na konto Wykonawcy określoną kwotę.</w:t>
      </w:r>
    </w:p>
    <w:p w14:paraId="7AA42D43" w14:textId="77777777" w:rsidR="00695666" w:rsidRPr="00467647" w:rsidRDefault="00695666" w:rsidP="00695666">
      <w:pPr>
        <w:widowControl w:val="0"/>
        <w:adjustRightInd w:val="0"/>
        <w:spacing w:after="0"/>
        <w:ind w:left="3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2DB20B10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4.</w:t>
      </w:r>
    </w:p>
    <w:p w14:paraId="225F204F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Obowiązki stron</w:t>
      </w:r>
    </w:p>
    <w:p w14:paraId="400BD160" w14:textId="0FDA1D6B" w:rsidR="003467FD" w:rsidRPr="00467647" w:rsidRDefault="003467FD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Do obowiązków Zamawiającego należy:</w:t>
      </w:r>
    </w:p>
    <w:p w14:paraId="206C38DA" w14:textId="4922231B" w:rsidR="003467FD" w:rsidRPr="00467647" w:rsidRDefault="00363C61" w:rsidP="00C446D4">
      <w:pPr>
        <w:widowControl w:val="0"/>
        <w:numPr>
          <w:ilvl w:val="0"/>
          <w:numId w:val="10"/>
        </w:numPr>
        <w:tabs>
          <w:tab w:val="clear" w:pos="360"/>
          <w:tab w:val="num" w:pos="567"/>
        </w:tabs>
        <w:adjustRightInd w:val="0"/>
        <w:spacing w:after="0"/>
        <w:ind w:left="567" w:hanging="28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</w:t>
      </w:r>
      <w:r w:rsidR="003467FD" w:rsidRPr="00467647">
        <w:rPr>
          <w:rFonts w:asciiTheme="minorHAnsi" w:hAnsiTheme="minorHAnsi" w:cstheme="minorHAnsi"/>
          <w:color w:val="000000" w:themeColor="text1"/>
          <w:lang w:eastAsia="pl-PL"/>
        </w:rPr>
        <w:t>rzekazanie materiałów wyjściowych:</w:t>
      </w:r>
    </w:p>
    <w:p w14:paraId="08ED4D36" w14:textId="5F35CD1D" w:rsidR="003467FD" w:rsidRPr="00467647" w:rsidRDefault="00363C61" w:rsidP="00C446D4">
      <w:pPr>
        <w:widowControl w:val="0"/>
        <w:numPr>
          <w:ilvl w:val="0"/>
          <w:numId w:val="10"/>
        </w:numPr>
        <w:tabs>
          <w:tab w:val="clear" w:pos="360"/>
          <w:tab w:val="num" w:pos="567"/>
        </w:tabs>
        <w:adjustRightInd w:val="0"/>
        <w:spacing w:after="0"/>
        <w:ind w:left="567" w:hanging="28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</w:t>
      </w:r>
      <w:r w:rsidR="003467FD" w:rsidRPr="00467647">
        <w:rPr>
          <w:rFonts w:asciiTheme="minorHAnsi" w:hAnsiTheme="minorHAnsi" w:cstheme="minorHAnsi"/>
          <w:color w:val="000000" w:themeColor="text1"/>
          <w:lang w:eastAsia="pl-PL"/>
        </w:rPr>
        <w:t>głaszanie na piśmie niekompletności lub wad dokumentacji planistycznej niezwłocznie po ich ujawnieniu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2188FBAD" w14:textId="6CA78C6F" w:rsidR="00363C61" w:rsidRPr="00467647" w:rsidRDefault="00363C61" w:rsidP="00C446D4">
      <w:pPr>
        <w:widowControl w:val="0"/>
        <w:numPr>
          <w:ilvl w:val="0"/>
          <w:numId w:val="10"/>
        </w:numPr>
        <w:tabs>
          <w:tab w:val="clear" w:pos="360"/>
          <w:tab w:val="num" w:pos="567"/>
        </w:tabs>
        <w:adjustRightInd w:val="0"/>
        <w:spacing w:after="0"/>
        <w:ind w:left="567" w:hanging="28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obsługa urzędowa w postaci prowadzenia korespondencji, publikacji ogłoszeń oraz zorganizowania obrad komisji urbanistyczno-architektonicznej oraz ponoszenie kosztów z tym związanych;</w:t>
      </w:r>
    </w:p>
    <w:p w14:paraId="73A1BE97" w14:textId="0F349402" w:rsidR="003467FD" w:rsidRPr="00467647" w:rsidRDefault="00363C61" w:rsidP="00C446D4">
      <w:pPr>
        <w:widowControl w:val="0"/>
        <w:numPr>
          <w:ilvl w:val="0"/>
          <w:numId w:val="10"/>
        </w:numPr>
        <w:tabs>
          <w:tab w:val="clear" w:pos="360"/>
          <w:tab w:val="num" w:pos="567"/>
        </w:tabs>
        <w:adjustRightInd w:val="0"/>
        <w:spacing w:after="0"/>
        <w:ind w:left="567" w:hanging="28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t</w:t>
      </w:r>
      <w:r w:rsidR="003467FD" w:rsidRPr="00467647">
        <w:rPr>
          <w:rFonts w:asciiTheme="minorHAnsi" w:hAnsiTheme="minorHAnsi" w:cstheme="minorHAnsi"/>
          <w:color w:val="000000" w:themeColor="text1"/>
          <w:lang w:eastAsia="pl-PL"/>
        </w:rPr>
        <w:t>erminowe uregulowanie należności Wykonawcy.</w:t>
      </w:r>
    </w:p>
    <w:p w14:paraId="2DD72919" w14:textId="11C93C75" w:rsidR="00334C53" w:rsidRPr="00467647" w:rsidRDefault="00334C53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Do obowiązków Wykonawcy należy w szczególności</w:t>
      </w:r>
      <w:r w:rsidR="00960E9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</w:t>
      </w:r>
      <w:r w:rsidRPr="00467647">
        <w:rPr>
          <w:rFonts w:asciiTheme="minorHAnsi" w:hAnsiTheme="minorHAnsi" w:cstheme="minorHAnsi"/>
          <w:color w:val="000000" w:themeColor="text1"/>
        </w:rPr>
        <w:t>wykonanie dokumentacji planistycznej zgodnie z</w:t>
      </w:r>
      <w:r w:rsidR="00BD1746" w:rsidRPr="00467647">
        <w:rPr>
          <w:rFonts w:asciiTheme="minorHAnsi" w:hAnsiTheme="minorHAnsi" w:cstheme="minorHAnsi"/>
          <w:color w:val="000000" w:themeColor="text1"/>
        </w:rPr>
        <w:t> </w:t>
      </w:r>
      <w:r w:rsidRPr="00467647">
        <w:rPr>
          <w:rFonts w:asciiTheme="minorHAnsi" w:hAnsiTheme="minorHAnsi" w:cstheme="minorHAnsi"/>
          <w:color w:val="000000" w:themeColor="text1"/>
        </w:rPr>
        <w:t>przepisami prawa oraz przedmiotem zamówienia</w:t>
      </w:r>
      <w:r w:rsidR="00960E96" w:rsidRPr="00467647">
        <w:rPr>
          <w:rFonts w:asciiTheme="minorHAnsi" w:hAnsiTheme="minorHAnsi" w:cstheme="minorHAnsi"/>
          <w:color w:val="000000" w:themeColor="text1"/>
        </w:rPr>
        <w:t>.</w:t>
      </w:r>
    </w:p>
    <w:p w14:paraId="6A3C32FC" w14:textId="3B14E014" w:rsidR="00334C53" w:rsidRPr="00467647" w:rsidRDefault="00334C53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z chwilą przekazania Zamawiającemu opracowanej, w ramach niniejszej umowy, dokumentacji planistycznej przenosi na rzecz Zamawiającego autorskie prawa majątkowe do tej dokumentacji w zakresie korzystania z niej na użytek określony przepisami prawa.</w:t>
      </w:r>
    </w:p>
    <w:p w14:paraId="227CCF41" w14:textId="4425C400" w:rsidR="00334C53" w:rsidRPr="00467647" w:rsidRDefault="00334C53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z chwilą przekazania Zamawiającemu opracowanej, w ramach niniejszej umowy, dokumentacji planistycznej przenosi na Zamawiającego własność wszystkich egzemplarzy dokumentacji planistycznej, które zostaną Zamawiającemu wydane w związku z wykonaniem przez Wykonawcę przedmiotu umowy.</w:t>
      </w:r>
    </w:p>
    <w:p w14:paraId="2927C50F" w14:textId="77777777" w:rsidR="00334C53" w:rsidRPr="00467647" w:rsidRDefault="00334C53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Zapłata wynagrodzenia określonego w § 3 ust. 2 niniejszej umowy, wyczerpuje wszelakie roszczenia Wykonawcy z tytułu przeniesienia na rzecz Zamawiającego autorskich praw majątkowych określonych w umowie oraz przeniesienia własności egzemplarzy dokumentacji planistycznej.</w:t>
      </w:r>
    </w:p>
    <w:p w14:paraId="75BF9F1F" w14:textId="6BFF63DD" w:rsidR="00334C53" w:rsidRPr="00DA2763" w:rsidRDefault="00150528" w:rsidP="00DA2763">
      <w:pPr>
        <w:numPr>
          <w:ilvl w:val="0"/>
          <w:numId w:val="11"/>
        </w:numPr>
        <w:spacing w:before="100" w:beforeAutospacing="1" w:after="100" w:afterAutospacing="1" w:line="240" w:lineRule="auto"/>
        <w:ind w:left="284" w:hanging="360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 przypadku zmiany przepisów powszechnie obowiązującego prawa w zakresie realizacji przedmiotu umowy, Wykonawcy nie przysługuje dodatkowe wynagrodzenie za dostosowania przedmiotu umowy do nowych przepisów. </w:t>
      </w:r>
    </w:p>
    <w:p w14:paraId="53485DD3" w14:textId="26703BD5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A315D9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5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1A444158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Odbiór dokumentacji planistycznej </w:t>
      </w:r>
    </w:p>
    <w:p w14:paraId="097BCCD8" w14:textId="77777777" w:rsidR="00C00972" w:rsidRPr="00467647" w:rsidRDefault="00C00972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39E5C9D4" w14:textId="77777777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Przekazanie dokumentacji planistycznej następuje poprzez złożenie jej w sekretariacie urzędu.</w:t>
      </w:r>
    </w:p>
    <w:p w14:paraId="3F7C98D7" w14:textId="124CF1F6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Niedochowanie warunków formalnych przekazania dokumentacji planistycznej określonych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ust. 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>3 i 4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upoważnia Zamawiającego do jej zwrotu.</w:t>
      </w:r>
    </w:p>
    <w:p w14:paraId="2A004D3E" w14:textId="1441F6FB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Zamawiający po złożeniu dokumentacji planistycznej przez Wykonawcę w sposób zgodny z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wymaganiami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,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w ciągu 14 dni roboczych liczonych od daty ich złożenia ma prawo zgłoszenia Wykonawcy na piśmie uwag do dokumentacji planistycznej poprzez wskazanie w szczególności braków, sprzeczności, niezgodności z prawem, itp. wraz z wyznaczeniem terminu ich usunięcia. Wykonawca do wyznaczonej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piśmie daty zobowiązany jest usunąć wady dokumentacji planistycznej wynikające z uwag Zamawiającego. </w:t>
      </w:r>
    </w:p>
    <w:p w14:paraId="68A014E5" w14:textId="6418D990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 wady dokumentacji planistycznej uznaje się również jej niekompletność, oczywiste błędy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tekście lub materiałach graficznych lub niezgodność dostarczonego przedmiotu z przepisami prawa lub umową. Za wadę uważa się też niezgodność ze wskazaniami Zamawiającego lub podjętymi przez strony uzgodnieniami.</w:t>
      </w:r>
    </w:p>
    <w:p w14:paraId="604E7912" w14:textId="77777777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lastRenderedPageBreak/>
        <w:t>W przypadku, gdy dokumentacja planistyczna zostanie przyjęta bez uwag, Zamawiający wyznaczy datę spisania protokołu odbioru.</w:t>
      </w:r>
    </w:p>
    <w:p w14:paraId="3D878640" w14:textId="607F6D34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Jeżeli Zamawiający zgłosi uwagi do dokumentacji planistycznej, za termin wykonania zamówienia  uznaje się 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datę wpływu poprawionego kompletu dokumentacji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. </w:t>
      </w:r>
    </w:p>
    <w:p w14:paraId="13360F82" w14:textId="2089FDCE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w terminie 14 dni od dnia złożenia w sposób zgodny z wymaganiami określonymi w ust. 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>3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i 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>4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poprawionej przez Wykonawcę dokumentacji planistycznej, sprawdzi usunięcie wad wynikających z uwag Zamawiającego i wyznaczy datę spisania protokołu odbioru.</w:t>
      </w:r>
    </w:p>
    <w:p w14:paraId="1BFDA1EE" w14:textId="4400DE60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Protokół odbioru, o którym mowa odpowiednio w ust. 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>5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stanowi podstawę do wystawienia faktury za realizację części przedmiotu umowy</w:t>
      </w:r>
      <w:r w:rsidR="00900011" w:rsidRPr="00467647">
        <w:rPr>
          <w:rFonts w:asciiTheme="minorHAnsi" w:hAnsiTheme="minorHAnsi" w:cstheme="minorHAnsi"/>
          <w:color w:val="000000" w:themeColor="text1"/>
          <w:lang w:eastAsia="pl-PL"/>
        </w:rPr>
        <w:t>.</w:t>
      </w:r>
    </w:p>
    <w:p w14:paraId="0AD744C3" w14:textId="024C733F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zobowiązuje się wprowadzać na życzenie Zamawiającego ewentualne zmiany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dokumentacji planistycznej, uwzględniające potrzeby użytkowe Zamawiającego.</w:t>
      </w:r>
    </w:p>
    <w:p w14:paraId="5EBC5349" w14:textId="77777777" w:rsidR="00334C53" w:rsidRPr="00467647" w:rsidRDefault="00334C53" w:rsidP="00074929">
      <w:pPr>
        <w:widowControl w:val="0"/>
        <w:adjustRightInd w:val="0"/>
        <w:spacing w:after="0"/>
        <w:ind w:left="3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1CE03FF2" w14:textId="7622802F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6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6201DD4F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Zabezpieczenie należytego wykonania umowy</w:t>
      </w:r>
    </w:p>
    <w:p w14:paraId="58DAFB20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Zamawiający nie wymaga wniesienia zabezpieczenia należytego wykonania umowy.</w:t>
      </w:r>
    </w:p>
    <w:p w14:paraId="6A0DC138" w14:textId="77777777" w:rsidR="00661EE0" w:rsidRPr="00467647" w:rsidRDefault="00661EE0" w:rsidP="00211080">
      <w:pPr>
        <w:widowControl w:val="0"/>
        <w:adjustRightInd w:val="0"/>
        <w:spacing w:after="0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1BDF4B9D" w14:textId="2275CD1D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7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60647F6E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Gwarancja i rękojmia </w:t>
      </w:r>
    </w:p>
    <w:p w14:paraId="71E55917" w14:textId="1EF71E18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jest odpowiedzialny wobec Zamawiającego za wady w dokumentacji planistycznej stanowiącej przedmiot umowy, zmniejszające jej wartość ze względu na cel oznaczony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umowie oraz wynikający z przeznaczenia tej dokumentacji (gwarancja).</w:t>
      </w:r>
    </w:p>
    <w:p w14:paraId="0697B32E" w14:textId="77777777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Na wykonany przedmiot umowy udzielamy 36 miesięcznej gwarancji, której bieg rozpoczyna się od dnia przekazania dokumentacji planistycznej (podpisania protokołu odbioru).</w:t>
      </w:r>
    </w:p>
    <w:p w14:paraId="04C1ADE0" w14:textId="77777777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Warunki gwarancji wynikać będą z uzgodnionej z Zamawiającym karty gwarancyjnej, którą Wykonawca zobowiązany jest przekazać Zamawiającemu najpóźniej w dniu podpisania protokołu odbioru.</w:t>
      </w:r>
    </w:p>
    <w:p w14:paraId="15382CC4" w14:textId="4BCD7A71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Gwarancja na dokumentację wygasa w odniesieniu do tej części jej zakresu, który uległ dezaktualizacji z przyczyn niezależnych od Wykonawcy.</w:t>
      </w:r>
    </w:p>
    <w:p w14:paraId="466ECE1B" w14:textId="11D57DEA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jest odpowiedzialny względem Zamawiającego, jeżeli wykonany przedmiot umowy ma wady zmniejszające jego wartość lub użyteczność ze względu na cel oznaczony w umowie albo wynikający z okoliczności lub przeznaczenia rzeczy (rękojmia za wady fizyczne).</w:t>
      </w:r>
    </w:p>
    <w:p w14:paraId="23E5B25C" w14:textId="075D59D1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Uprawnienia z tytułu rękojmi za wady, o których mowa w ust. 1, wygasają po upływie 24</w:t>
      </w:r>
      <w:r w:rsidR="00672642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miesięcy od daty podpisania protokołu odbioru końcowego.</w:t>
      </w:r>
    </w:p>
    <w:p w14:paraId="3DF83103" w14:textId="77777777" w:rsidR="00334C53" w:rsidRPr="00467647" w:rsidRDefault="00334C53" w:rsidP="00074929">
      <w:pPr>
        <w:widowControl w:val="0"/>
        <w:adjustRightInd w:val="0"/>
        <w:spacing w:after="0"/>
        <w:ind w:left="3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757D25C4" w14:textId="75334F59" w:rsidR="00334C53" w:rsidRPr="00467647" w:rsidRDefault="00334C53" w:rsidP="00074929">
      <w:pPr>
        <w:widowControl w:val="0"/>
        <w:adjustRightInd w:val="0"/>
        <w:spacing w:after="0"/>
        <w:ind w:left="36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§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8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5D1EBCB3" w14:textId="77777777" w:rsidR="00334C53" w:rsidRPr="00467647" w:rsidRDefault="00334C53" w:rsidP="00074929">
      <w:pPr>
        <w:widowControl w:val="0"/>
        <w:adjustRightInd w:val="0"/>
        <w:spacing w:after="0"/>
        <w:ind w:left="36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Siła wyższa</w:t>
      </w:r>
    </w:p>
    <w:p w14:paraId="6E242D48" w14:textId="77777777" w:rsidR="00334C53" w:rsidRPr="00467647" w:rsidRDefault="00334C53" w:rsidP="00C446D4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Strony niniejszej umowy będą zwolnione ze swoich odpowiedzialności za wypełnienie swoich zobowiązań zawartych w umowie z powodu siły wyższej, jeżeli okoliczności zaistnienia siły wyższej będą miały miejsce.</w:t>
      </w:r>
    </w:p>
    <w:p w14:paraId="7CEA2873" w14:textId="77777777" w:rsidR="00334C53" w:rsidRPr="00467647" w:rsidRDefault="00334C53" w:rsidP="00C446D4">
      <w:pPr>
        <w:widowControl w:val="0"/>
        <w:numPr>
          <w:ilvl w:val="0"/>
          <w:numId w:val="3"/>
        </w:numPr>
        <w:tabs>
          <w:tab w:val="clear" w:pos="720"/>
          <w:tab w:val="num" w:pos="284"/>
          <w:tab w:val="left" w:pos="3969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Okoliczności siły wyższej są to takie, które są nieprzewidywalne lub są nieuchronnymi zdarzeniami o nadzwyczajnym charakterze i które są poza kontrolą stron, takie jak pożar, powódź, katastrofy narodowe, wojna, zamieszki państwowe lub embarga.</w:t>
      </w:r>
    </w:p>
    <w:p w14:paraId="3E1EC960" w14:textId="77777777" w:rsidR="00334C53" w:rsidRPr="00467647" w:rsidRDefault="00334C53" w:rsidP="00C446D4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Strona może powołać się na zaistnienie siły wyższej tylko wtedy, gdy poinformuje o tym pisemnie drugą stronę w terminie 3 dni od rozpoczęcia zaistnienia tejże lub od momentu powstania obaw, że mogą zaistnieć okoliczności siły wyższej.</w:t>
      </w:r>
    </w:p>
    <w:p w14:paraId="3E203C9F" w14:textId="77777777" w:rsidR="00334C53" w:rsidRPr="00467647" w:rsidRDefault="00334C53" w:rsidP="00C446D4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Okoliczności zaistnienia siły wyższej muszą zostać udowodnione przez stronę, która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br/>
        <w:t>z faktu tego wywodzi skutki prawne.</w:t>
      </w:r>
    </w:p>
    <w:p w14:paraId="75C263F2" w14:textId="77777777" w:rsidR="00334C53" w:rsidRPr="00467647" w:rsidRDefault="00334C53" w:rsidP="00074929">
      <w:pPr>
        <w:widowControl w:val="0"/>
        <w:adjustRightInd w:val="0"/>
        <w:spacing w:after="0"/>
        <w:ind w:left="3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3D811FFE" w14:textId="4E41BFC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lastRenderedPageBreak/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9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1DB52E77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Kary umowne</w:t>
      </w:r>
    </w:p>
    <w:p w14:paraId="65F9D3AC" w14:textId="77777777" w:rsidR="00334C53" w:rsidRPr="00467647" w:rsidRDefault="00334C53" w:rsidP="00C446D4">
      <w:pPr>
        <w:widowControl w:val="0"/>
        <w:numPr>
          <w:ilvl w:val="0"/>
          <w:numId w:val="8"/>
        </w:numPr>
        <w:tabs>
          <w:tab w:val="clear" w:pos="54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Strony ustalają, że obowiązującą formą odszkodowania z tytułu niewykonania lub nienależytego wykonania przedmiotu umowy będą kary umowne. </w:t>
      </w:r>
    </w:p>
    <w:p w14:paraId="3C3A68D1" w14:textId="5CABE006" w:rsidR="00334C53" w:rsidRPr="00467647" w:rsidRDefault="00334C53" w:rsidP="00C446D4">
      <w:pPr>
        <w:widowControl w:val="0"/>
        <w:numPr>
          <w:ilvl w:val="0"/>
          <w:numId w:val="8"/>
        </w:numPr>
        <w:tabs>
          <w:tab w:val="clear" w:pos="54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zapłaci Wykonawcy kary umowne: za odstąpienie od umowy z przyczyn zależnych od Zamawiającego - w wysokości 20% wynagrodzenia brutto określonego w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3 ust. 2. </w:t>
      </w:r>
    </w:p>
    <w:p w14:paraId="27D3F304" w14:textId="77777777" w:rsidR="00334C53" w:rsidRPr="00467647" w:rsidRDefault="00334C53" w:rsidP="00C446D4">
      <w:pPr>
        <w:widowControl w:val="0"/>
        <w:numPr>
          <w:ilvl w:val="0"/>
          <w:numId w:val="8"/>
        </w:numPr>
        <w:tabs>
          <w:tab w:val="clear" w:pos="54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Wykonawca zapłaci Zamawiającemu kary umowne: </w:t>
      </w:r>
    </w:p>
    <w:p w14:paraId="091EB92C" w14:textId="149C3528" w:rsidR="00334C53" w:rsidRPr="00467647" w:rsidRDefault="00334C53" w:rsidP="00C446D4">
      <w:pPr>
        <w:widowControl w:val="0"/>
        <w:numPr>
          <w:ilvl w:val="1"/>
          <w:numId w:val="8"/>
        </w:numPr>
        <w:tabs>
          <w:tab w:val="clear" w:pos="791"/>
          <w:tab w:val="num" w:pos="851"/>
        </w:tabs>
        <w:adjustRightInd w:val="0"/>
        <w:spacing w:after="0"/>
        <w:ind w:left="851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 zwłokę w wykonaniu dokumentacji planistycznej - niedochowanie </w:t>
      </w:r>
      <w:r w:rsidR="0093526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wskazanego </w:t>
      </w:r>
      <w:r w:rsidR="00E00DCF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 § 2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termi</w:t>
      </w:r>
      <w:r w:rsidR="00935266" w:rsidRPr="00467647">
        <w:rPr>
          <w:rFonts w:asciiTheme="minorHAnsi" w:hAnsiTheme="minorHAnsi" w:cstheme="minorHAnsi"/>
          <w:color w:val="000000" w:themeColor="text1"/>
          <w:lang w:eastAsia="pl-PL"/>
        </w:rPr>
        <w:t>nu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- w wysokości 50 zł brutto za każdy dzień zwłoki licząc od umownego terminu zakończenia </w:t>
      </w:r>
      <w:r w:rsidR="00935266" w:rsidRPr="00467647">
        <w:rPr>
          <w:rFonts w:asciiTheme="minorHAnsi" w:hAnsiTheme="minorHAnsi" w:cstheme="minorHAnsi"/>
          <w:color w:val="000000" w:themeColor="text1"/>
          <w:lang w:eastAsia="pl-PL"/>
        </w:rPr>
        <w:t>prac.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</w:t>
      </w:r>
    </w:p>
    <w:p w14:paraId="7AB282DB" w14:textId="77777777" w:rsidR="00334C53" w:rsidRPr="00467647" w:rsidRDefault="00334C53" w:rsidP="00C446D4">
      <w:pPr>
        <w:widowControl w:val="0"/>
        <w:numPr>
          <w:ilvl w:val="1"/>
          <w:numId w:val="8"/>
        </w:numPr>
        <w:tabs>
          <w:tab w:val="clear" w:pos="791"/>
          <w:tab w:val="num" w:pos="851"/>
        </w:tabs>
        <w:adjustRightInd w:val="0"/>
        <w:spacing w:after="0"/>
        <w:ind w:left="851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 zwłokę w usunięciu wad w dokumentacji planistycznej - w 50 zł brutto za każdy dzień zwłoki liczonej od dnia wyznaczonego na usunięcie wad, </w:t>
      </w:r>
    </w:p>
    <w:p w14:paraId="2D52FC67" w14:textId="77777777" w:rsidR="00334C53" w:rsidRPr="00467647" w:rsidRDefault="00334C53" w:rsidP="00C446D4">
      <w:pPr>
        <w:widowControl w:val="0"/>
        <w:numPr>
          <w:ilvl w:val="1"/>
          <w:numId w:val="8"/>
        </w:numPr>
        <w:tabs>
          <w:tab w:val="clear" w:pos="791"/>
          <w:tab w:val="num" w:pos="851"/>
        </w:tabs>
        <w:adjustRightInd w:val="0"/>
        <w:spacing w:after="0"/>
        <w:ind w:left="851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 odstąpienie od umowy z przyczyn zależnych od Wykonawcy - w wysokości 20% całkowitego wynagrodzenia brutto określonego w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3 ust. 2.</w:t>
      </w:r>
    </w:p>
    <w:p w14:paraId="63A9C42C" w14:textId="5C4C7335" w:rsidR="00334C53" w:rsidRPr="00467647" w:rsidRDefault="00334C53" w:rsidP="00C446D4">
      <w:pPr>
        <w:pStyle w:val="Akapitzlist"/>
        <w:widowControl w:val="0"/>
        <w:numPr>
          <w:ilvl w:val="0"/>
          <w:numId w:val="14"/>
        </w:numPr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może bez udzielenia dodatkowego terminu odstąpić od umowy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br/>
        <w:t>w przypadku zwłoki Wykonawcy w wykonaniu przedmiotu umowy przekraczającego 30 dni. Wówczas Wykonawcy nie przysługuje żadne wynagrodzenie za wykonaną część opracowania i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jest zobowiązany do zapłaty kary umownej określonej w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sym w:font="Times New Roman" w:char="00A7"/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9 </w:t>
      </w:r>
      <w:r w:rsidR="00661EE0" w:rsidRPr="00467647">
        <w:rPr>
          <w:rFonts w:asciiTheme="minorHAnsi" w:hAnsiTheme="minorHAnsi" w:cstheme="minorHAnsi"/>
          <w:color w:val="000000" w:themeColor="text1"/>
          <w:lang w:eastAsia="pl-PL"/>
        </w:rPr>
        <w:t>ust. 3 lit.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c).</w:t>
      </w:r>
    </w:p>
    <w:p w14:paraId="02D7B424" w14:textId="180A8D33" w:rsidR="00334C53" w:rsidRPr="00467647" w:rsidRDefault="00334C53" w:rsidP="00C446D4">
      <w:pPr>
        <w:pStyle w:val="Akapitzlist"/>
        <w:widowControl w:val="0"/>
        <w:numPr>
          <w:ilvl w:val="0"/>
          <w:numId w:val="14"/>
        </w:numPr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Wysokość wszystkich kar umownych należnych Zamawiającemu nie może przekroczyć 20% wynagrodzenia brutto, o którym mowa w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3 ust. 2; gdy kara umowna przekroczy 20 %, Zamawiający zastrzega sobie prawo odstąpienia od umowy bez jakichkolwiek zobowiązań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stosunku do Wykonawcy.</w:t>
      </w:r>
    </w:p>
    <w:p w14:paraId="282668A0" w14:textId="0B74CBDB" w:rsidR="00334C53" w:rsidRPr="00467647" w:rsidRDefault="00334C53" w:rsidP="00C446D4">
      <w:pPr>
        <w:pStyle w:val="Akapitzlist"/>
        <w:widowControl w:val="0"/>
        <w:numPr>
          <w:ilvl w:val="0"/>
          <w:numId w:val="14"/>
        </w:numPr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Kara umowna powinna być zapłacona przez stronę, która naruszyła warunki niniejszej umowy w terminie 7 dni od daty wystąpienia z żądaniem zapłaty. Strony ustalają, że Zamawiający może w razie zwłoki w zapłacie kary potrącić należną mu kwotę z należności Wykonawcy, a niniejszą umową Wykonawca oświadcza, iż wyraża zgodę na takie potrącenie.</w:t>
      </w:r>
    </w:p>
    <w:p w14:paraId="648887A9" w14:textId="77777777" w:rsidR="00334C53" w:rsidRPr="00467647" w:rsidRDefault="00334C53" w:rsidP="00C446D4">
      <w:pPr>
        <w:pStyle w:val="Akapitzlist"/>
        <w:widowControl w:val="0"/>
        <w:numPr>
          <w:ilvl w:val="0"/>
          <w:numId w:val="14"/>
        </w:numPr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Jeżeli kara nie pokrywa poniesionej szkody, Strony mogą dochodzić odszkodowania uzupełniającego na warunkach ogólnych określonych w Kodeksie Cywilnym. </w:t>
      </w:r>
    </w:p>
    <w:p w14:paraId="64C93E73" w14:textId="77777777" w:rsidR="00334C53" w:rsidRPr="00467647" w:rsidRDefault="00334C53" w:rsidP="00074929">
      <w:pPr>
        <w:pStyle w:val="Akapitzlist"/>
        <w:widowControl w:val="0"/>
        <w:adjustRightInd w:val="0"/>
        <w:spacing w:after="0"/>
        <w:ind w:left="567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176DBCBD" w14:textId="4A0A508D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0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67EE54E8" w14:textId="77777777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Zmiany umowy</w:t>
      </w:r>
    </w:p>
    <w:p w14:paraId="49E12F4F" w14:textId="77777777" w:rsidR="00334C53" w:rsidRPr="00467647" w:rsidRDefault="00334C53" w:rsidP="00C446D4">
      <w:pPr>
        <w:widowControl w:val="0"/>
        <w:numPr>
          <w:ilvl w:val="0"/>
          <w:numId w:val="12"/>
        </w:numPr>
        <w:tabs>
          <w:tab w:val="clear" w:pos="660"/>
          <w:tab w:val="num" w:pos="284"/>
        </w:tabs>
        <w:adjustRightInd w:val="0"/>
        <w:spacing w:after="0"/>
        <w:ind w:left="284" w:hanging="284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Zamawiający przewiduje możliwość dokonania zmiany postanowień zawartej umowy 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br/>
        <w:t>w stosunku do treści oferty, na podstawie której dokonał wyboru Wykonawcy. Zakres przewidzianych zmian obejmuje:</w:t>
      </w:r>
    </w:p>
    <w:p w14:paraId="5EE0C5C9" w14:textId="77777777" w:rsidR="00334C53" w:rsidRPr="00467647" w:rsidRDefault="00334C53" w:rsidP="00C446D4">
      <w:pPr>
        <w:pStyle w:val="Akapitzlist"/>
        <w:widowControl w:val="0"/>
        <w:numPr>
          <w:ilvl w:val="0"/>
          <w:numId w:val="15"/>
        </w:numPr>
        <w:adjustRightInd w:val="0"/>
        <w:spacing w:after="0"/>
        <w:ind w:left="567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aktualizację danych Wykonawcy i Zamawiającego poprzez: zmianę nazwy firmy, zmianę adresu siedziby, zmianę formy prawnej, itp.;</w:t>
      </w:r>
    </w:p>
    <w:p w14:paraId="701092EC" w14:textId="77777777" w:rsidR="00334C53" w:rsidRPr="00467647" w:rsidRDefault="00334C53" w:rsidP="00C446D4">
      <w:pPr>
        <w:pStyle w:val="Akapitzlist"/>
        <w:widowControl w:val="0"/>
        <w:numPr>
          <w:ilvl w:val="0"/>
          <w:numId w:val="15"/>
        </w:numPr>
        <w:adjustRightInd w:val="0"/>
        <w:spacing w:after="0"/>
        <w:ind w:left="567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uzasadnione zmiany w zakresie sposobu i zakresu wykonania przedmiotu zamówienia, proponowane przez Zamawiającego lub Wykonawcę, jeżeli zmiany te są korzystne dla Zamawiającego;</w:t>
      </w:r>
    </w:p>
    <w:p w14:paraId="46E15EF2" w14:textId="55ABB079" w:rsidR="00334C53" w:rsidRPr="00467647" w:rsidRDefault="00334C53" w:rsidP="00C446D4">
      <w:pPr>
        <w:pStyle w:val="Akapitzlist"/>
        <w:widowControl w:val="0"/>
        <w:numPr>
          <w:ilvl w:val="0"/>
          <w:numId w:val="15"/>
        </w:numPr>
        <w:adjustRightInd w:val="0"/>
        <w:spacing w:after="0"/>
        <w:ind w:left="567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zmianę terminu realizacji zamówienia z przyczyn nie leżących po stronie Wykonawcy w</w:t>
      </w:r>
      <w:r w:rsidR="00211080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następujących przypadkach:</w:t>
      </w:r>
    </w:p>
    <w:p w14:paraId="4F044374" w14:textId="1B081184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opóźnień Zamawiającego w przekazaniu Wykonawcy dokumentów wymaganych przepisami, do których przekazania był zobowiązany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719C954D" w14:textId="62E4A8DC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nie uzyskania przez Wykonawcę, niezbędnych do wykonania przedmiotu zamówienia opinii i uzgodnień od instytucji, organów i osób nie będących stronami umowy w</w:t>
      </w:r>
      <w:r w:rsidR="00211080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terminach umożliwiających prawidłowe wykonanie przedmiotowego zamówienia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1F1894D9" w14:textId="2F0C9E57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zmiany warunków projektowania przez jednostki opiniujące, uzgadniające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0D1315A3" w14:textId="6D723B58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przedłużenia terminu swoich czynności ponad przewidziane prawem terminy przez jednostki uzgadniające lub zatwierdzające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3031C8A9" w14:textId="4BB597BE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konieczność przeprowadzania proponowanego uzgadniania, opiniowania 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br/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lastRenderedPageBreak/>
        <w:t xml:space="preserve">i wyłożenia do publicznego wglądu projektu </w:t>
      </w:r>
      <w:r w:rsidR="00283BD7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studium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00EBC8F3" w14:textId="40AC6EFA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zmiany prawa lub obowiązujących norm wywołujących konieczność zmiany zakresu lub harmonogramu prac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.</w:t>
      </w:r>
    </w:p>
    <w:p w14:paraId="7088C5AD" w14:textId="77777777" w:rsidR="00334C53" w:rsidRPr="00467647" w:rsidRDefault="00334C53" w:rsidP="00C446D4">
      <w:pPr>
        <w:widowControl w:val="0"/>
        <w:numPr>
          <w:ilvl w:val="0"/>
          <w:numId w:val="12"/>
        </w:numPr>
        <w:tabs>
          <w:tab w:val="clear" w:pos="660"/>
          <w:tab w:val="num" w:pos="284"/>
        </w:tabs>
        <w:adjustRightInd w:val="0"/>
        <w:spacing w:after="0"/>
        <w:ind w:left="284" w:hanging="284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Warunkiem wprowadzenia zmian do zawartej umowy będzie potwierdzenie powstałych okoliczności w formie opisowej i właściwie umotywowanej, potwierdzonej przez każdą ze stron umowy, w terminie 7 dni od dnia wystąpienia przesłanki do wprowadzenia takiej zmiany.</w:t>
      </w:r>
    </w:p>
    <w:p w14:paraId="0CEFF023" w14:textId="5D883318" w:rsidR="00334C53" w:rsidRPr="00467647" w:rsidRDefault="00334C53" w:rsidP="00C446D4">
      <w:pPr>
        <w:widowControl w:val="0"/>
        <w:numPr>
          <w:ilvl w:val="0"/>
          <w:numId w:val="12"/>
        </w:numPr>
        <w:tabs>
          <w:tab w:val="clear" w:pos="660"/>
          <w:tab w:val="num" w:pos="284"/>
        </w:tabs>
        <w:adjustRightInd w:val="0"/>
        <w:spacing w:after="0"/>
        <w:ind w:left="284" w:hanging="284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W przedstawionych przypadkach wystąpienia opóźnień, strony ustalają</w:t>
      </w:r>
      <w:r w:rsidR="007447CB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 nowe terminy wykonania umowy, z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 tym, że okres przesunięcia terminu wykonania umowy równy będzie, co najmniej okresowi trwania przyczyny opóźnienia. </w:t>
      </w:r>
    </w:p>
    <w:p w14:paraId="6BDC1C1E" w14:textId="77777777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762FADF2" w14:textId="7205C8A5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1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1E311148" w14:textId="77777777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Odstąpienie od umowy</w:t>
      </w:r>
    </w:p>
    <w:p w14:paraId="0CD31494" w14:textId="0A829ECD" w:rsidR="00334C53" w:rsidRPr="00467647" w:rsidRDefault="00334C53" w:rsidP="00C446D4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Oprócz wypadków wymienionych w treści tytułu XV Kodeksu Cywilnego, stronom przysługuje prawo odstąpienia od umowy w ciągu 30 dni liczonych od dnia powzięcia informacji o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przyczynie odstąpienia w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następujących sytuacjach:</w:t>
      </w:r>
    </w:p>
    <w:p w14:paraId="18C9270B" w14:textId="412B0A7D" w:rsidR="00334C53" w:rsidRPr="00467647" w:rsidRDefault="00334C53" w:rsidP="00830294">
      <w:pPr>
        <w:pStyle w:val="Akapitzlist"/>
        <w:widowControl w:val="0"/>
        <w:numPr>
          <w:ilvl w:val="0"/>
          <w:numId w:val="25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Zamawiającemu przysługuje prawo do odstąpienia od umowy, jeżeli:</w:t>
      </w:r>
    </w:p>
    <w:p w14:paraId="287E826E" w14:textId="77777777" w:rsidR="00A315D9" w:rsidRPr="00467647" w:rsidRDefault="00A315D9" w:rsidP="00830294">
      <w:pPr>
        <w:widowControl w:val="0"/>
        <w:numPr>
          <w:ilvl w:val="1"/>
          <w:numId w:val="1"/>
        </w:numPr>
        <w:tabs>
          <w:tab w:val="clear" w:pos="840"/>
          <w:tab w:val="num" w:pos="567"/>
        </w:tabs>
        <w:adjustRightInd w:val="0"/>
        <w:spacing w:after="0"/>
        <w:ind w:left="1418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zostanie ogłoszona upadłość lub rozwiązanie firmy Wykonawcy;</w:t>
      </w:r>
    </w:p>
    <w:p w14:paraId="185E76A0" w14:textId="77777777" w:rsidR="00A315D9" w:rsidRPr="00467647" w:rsidRDefault="00A315D9" w:rsidP="00830294">
      <w:pPr>
        <w:widowControl w:val="0"/>
        <w:numPr>
          <w:ilvl w:val="1"/>
          <w:numId w:val="1"/>
        </w:numPr>
        <w:tabs>
          <w:tab w:val="clear" w:pos="840"/>
          <w:tab w:val="num" w:pos="567"/>
        </w:tabs>
        <w:adjustRightInd w:val="0"/>
        <w:spacing w:after="0"/>
        <w:ind w:left="1418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zostanie wydany przez komornika nakaz zajęcia składników majątku Wykonawcy;</w:t>
      </w:r>
    </w:p>
    <w:p w14:paraId="7AF9A898" w14:textId="002F24DF" w:rsidR="00A315D9" w:rsidRPr="00467647" w:rsidRDefault="00A315D9" w:rsidP="00830294">
      <w:pPr>
        <w:widowControl w:val="0"/>
        <w:numPr>
          <w:ilvl w:val="1"/>
          <w:numId w:val="1"/>
        </w:numPr>
        <w:tabs>
          <w:tab w:val="clear" w:pos="840"/>
          <w:tab w:val="num" w:pos="567"/>
        </w:tabs>
        <w:adjustRightInd w:val="0"/>
        <w:spacing w:after="0"/>
        <w:ind w:left="1418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 razie wystąpienia istotnej zmiany okoliczności powodującej, że wykonanie umowy nie leży w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interesie publicznym, czego nie można było przewidzieć w chwili zawarcia umowy, Zamawiający może odstąpić od umowy w terminie 30 dni od dnia powzięcia wiadomości o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tych okolicznościach. W takim wypadku Wykonawca może żądać jedynie wynagrodzenia należnego mu z tytułu wykonania części umowy</w:t>
      </w:r>
      <w:r w:rsidR="0086460E"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2AF698FE" w14:textId="1D509345" w:rsidR="00A315D9" w:rsidRPr="00467647" w:rsidRDefault="00A315D9" w:rsidP="00830294">
      <w:pPr>
        <w:widowControl w:val="0"/>
        <w:numPr>
          <w:ilvl w:val="1"/>
          <w:numId w:val="1"/>
        </w:numPr>
        <w:tabs>
          <w:tab w:val="clear" w:pos="840"/>
          <w:tab w:val="num" w:pos="567"/>
          <w:tab w:val="left" w:pos="900"/>
        </w:tabs>
        <w:adjustRightInd w:val="0"/>
        <w:spacing w:after="0"/>
        <w:ind w:left="1418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gdy wysokość kar umownych naliczonych ze względu na niedotrzymanie terminów przekroczy 20 %.</w:t>
      </w:r>
    </w:p>
    <w:p w14:paraId="4CEDA70C" w14:textId="52E4855C" w:rsidR="00334C53" w:rsidRPr="00467647" w:rsidRDefault="00334C53" w:rsidP="00830294">
      <w:pPr>
        <w:pStyle w:val="Akapitzlist"/>
        <w:widowControl w:val="0"/>
        <w:numPr>
          <w:ilvl w:val="0"/>
          <w:numId w:val="1"/>
        </w:numPr>
        <w:tabs>
          <w:tab w:val="clear" w:pos="360"/>
          <w:tab w:val="num" w:pos="993"/>
        </w:tabs>
        <w:adjustRightInd w:val="0"/>
        <w:spacing w:after="0"/>
        <w:ind w:left="99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Wykonawcy przysługuje prawo odstąpienia od umowy jeżeli Zamawiający nie wywiązał się, mimo dodatkowego wezwania, z obowiązków określonych w § 4</w:t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ust. 1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pkt 1, 2 i 3 z przyczyn leżących po stronie Zamawiającego.</w:t>
      </w:r>
    </w:p>
    <w:p w14:paraId="191BAA86" w14:textId="648EC541" w:rsidR="00334C53" w:rsidRPr="00467647" w:rsidRDefault="00334C53" w:rsidP="00C446D4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Odstąpienie od umowy powinno nastąpić w formie pisemnej pod rygorem nieważności takiego oświadczenia i powinno zawierać uzasadnienie.</w:t>
      </w:r>
    </w:p>
    <w:p w14:paraId="54322FB8" w14:textId="77777777" w:rsidR="00A315D9" w:rsidRPr="00467647" w:rsidRDefault="00A315D9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55699744" w14:textId="11AC789D" w:rsidR="00334C53" w:rsidRPr="00467647" w:rsidRDefault="00334C53" w:rsidP="00074929">
      <w:pPr>
        <w:widowControl w:val="0"/>
        <w:adjustRightInd w:val="0"/>
        <w:spacing w:after="0"/>
        <w:ind w:left="426" w:hanging="426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2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4EDCFB92" w14:textId="77777777" w:rsidR="00334C53" w:rsidRPr="00467647" w:rsidRDefault="00334C53" w:rsidP="00074929">
      <w:pPr>
        <w:widowControl w:val="0"/>
        <w:adjustRightInd w:val="0"/>
        <w:spacing w:after="0"/>
        <w:ind w:left="426" w:hanging="426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Postanowienia szczegółowe</w:t>
      </w:r>
    </w:p>
    <w:p w14:paraId="754F01DD" w14:textId="25A09DC0" w:rsidR="00334C53" w:rsidRPr="00467647" w:rsidRDefault="00334C53" w:rsidP="00C446D4">
      <w:pPr>
        <w:widowControl w:val="0"/>
        <w:numPr>
          <w:ilvl w:val="0"/>
          <w:numId w:val="2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wyznacza osobę do kontaktów: 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e-mail: 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………………………….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tel. 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…………………….</w:t>
      </w:r>
    </w:p>
    <w:p w14:paraId="73076AED" w14:textId="1777C49C" w:rsidR="00334C53" w:rsidRPr="00467647" w:rsidRDefault="00334C53" w:rsidP="00C446D4">
      <w:pPr>
        <w:widowControl w:val="0"/>
        <w:numPr>
          <w:ilvl w:val="0"/>
          <w:numId w:val="2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Do realizacji zamówienia Wykonawca wyznacza: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,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tel</w:t>
      </w:r>
      <w:proofErr w:type="spellEnd"/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, e-mail: 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……………………………………..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.</w:t>
      </w:r>
    </w:p>
    <w:p w14:paraId="20537180" w14:textId="77777777" w:rsidR="00211080" w:rsidRPr="00467647" w:rsidRDefault="00211080" w:rsidP="00672642">
      <w:pPr>
        <w:widowControl w:val="0"/>
        <w:adjustRightInd w:val="0"/>
        <w:spacing w:after="0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0D5F2100" w14:textId="13D0E9CF" w:rsidR="00334C53" w:rsidRPr="00467647" w:rsidRDefault="00334C53" w:rsidP="00074929">
      <w:pPr>
        <w:widowControl w:val="0"/>
        <w:adjustRightInd w:val="0"/>
        <w:spacing w:after="0"/>
        <w:ind w:left="426" w:hanging="426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3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1581C3F6" w14:textId="0ABC109D" w:rsidR="00334C53" w:rsidRPr="00467647" w:rsidRDefault="00334C53" w:rsidP="00074929">
      <w:pPr>
        <w:widowControl w:val="0"/>
        <w:adjustRightInd w:val="0"/>
        <w:spacing w:after="0"/>
        <w:ind w:left="426" w:hanging="426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Warunki ogólne</w:t>
      </w:r>
    </w:p>
    <w:p w14:paraId="606F739E" w14:textId="2DC78912" w:rsidR="00A315D9" w:rsidRPr="00467647" w:rsidRDefault="00A315D9" w:rsidP="00C446D4">
      <w:pPr>
        <w:widowControl w:val="0"/>
        <w:numPr>
          <w:ilvl w:val="0"/>
          <w:numId w:val="5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Zmiana postanowień zawartej umowy może nastąpić za zgodą stron wyrażoną na piśmie pod rygorem nieważności takiej zmiany.</w:t>
      </w:r>
    </w:p>
    <w:p w14:paraId="0D558C52" w14:textId="058BD4CD" w:rsidR="00334C53" w:rsidRPr="00467647" w:rsidRDefault="00334C53" w:rsidP="00C446D4">
      <w:pPr>
        <w:widowControl w:val="0"/>
        <w:numPr>
          <w:ilvl w:val="0"/>
          <w:numId w:val="5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Spory mogące wyniknąć w związku z wykonywaniem przedmiotu umowy strony zobowiązują się przede wszystkim załatwić polubownie, a nie dające się usunąć wątpliwości poddają pod rozstrzygnięcie właściwego dla Zamawiającego sądu powszechnego.</w:t>
      </w:r>
    </w:p>
    <w:p w14:paraId="1CA999B3" w14:textId="612ED495" w:rsidR="00334C53" w:rsidRPr="00467647" w:rsidRDefault="00334C53" w:rsidP="00C446D4">
      <w:pPr>
        <w:widowControl w:val="0"/>
        <w:numPr>
          <w:ilvl w:val="0"/>
          <w:numId w:val="5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 sprawach nieuregulowanych niniejszą umową stosuje się odpowiednie przepisy:</w:t>
      </w:r>
    </w:p>
    <w:p w14:paraId="3B4ECC4B" w14:textId="621AE156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ustawa z dnia 27 marca 2003 roku o planowaniu i zagospodarowaniu przestrzennym (</w:t>
      </w:r>
      <w:r w:rsidR="00FE2233" w:rsidRPr="00467647">
        <w:rPr>
          <w:rFonts w:asciiTheme="minorHAnsi" w:hAnsiTheme="minorHAnsi" w:cstheme="minorHAnsi"/>
          <w:color w:val="000000" w:themeColor="text1"/>
          <w:lang w:eastAsia="pl-PL"/>
        </w:rPr>
        <w:t>Dz. U.</w:t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br/>
      </w:r>
      <w:r w:rsidR="00FE2233" w:rsidRPr="00467647">
        <w:rPr>
          <w:rFonts w:asciiTheme="minorHAnsi" w:hAnsiTheme="minorHAnsi" w:cstheme="minorHAnsi"/>
          <w:color w:val="000000" w:themeColor="text1"/>
          <w:lang w:eastAsia="pl-PL"/>
        </w:rPr>
        <w:lastRenderedPageBreak/>
        <w:t>z 202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3</w:t>
      </w:r>
      <w:r w:rsidR="00FE2233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r. poz. 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977</w:t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)</w:t>
      </w:r>
    </w:p>
    <w:p w14:paraId="590021ED" w14:textId="2D336A15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467647">
        <w:rPr>
          <w:rFonts w:asciiTheme="minorHAnsi" w:hAnsiTheme="minorHAnsi" w:cstheme="minorHAnsi"/>
          <w:color w:val="000000" w:themeColor="text1"/>
        </w:rPr>
        <w:t>rozporządzenie Ministra Rozwoju i Technologii z dnia 17 grudnia 2021 r. w sprawie zakresu projektu studium uwarunkowań i kierunków zagospodarowania przestrzennego gminy (Dz. U. z 2021r. poz. 240</w:t>
      </w:r>
      <w:r w:rsidR="001E0643" w:rsidRPr="00467647">
        <w:rPr>
          <w:rFonts w:asciiTheme="minorHAnsi" w:hAnsiTheme="minorHAnsi" w:cstheme="minorHAnsi"/>
          <w:color w:val="000000" w:themeColor="text1"/>
        </w:rPr>
        <w:t>4</w:t>
      </w:r>
      <w:r w:rsidRPr="00467647">
        <w:rPr>
          <w:rFonts w:asciiTheme="minorHAnsi" w:hAnsiTheme="minorHAnsi" w:cstheme="minorHAnsi"/>
          <w:color w:val="000000" w:themeColor="text1"/>
        </w:rPr>
        <w:t>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75226247" w14:textId="1E9F13BF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rozporządzenie Prezesa Rady Minis</w:t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t>trów z dnia 20 czerwca 2002 r.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w sprawie zasad techniki</w:t>
      </w:r>
      <w:r w:rsidR="00FE2233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prawodawczej (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Dz. U. z 2016 r. poz. 283);</w:t>
      </w:r>
    </w:p>
    <w:p w14:paraId="43212E2F" w14:textId="70B91110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ustawa z dnia 3 października 2008 r. o udostępnianiu informacji o środowisku i jego ochronie, udziale społeczeństwa w ochronie środowiska oraz o ocenach od</w:t>
      </w:r>
      <w:r w:rsidR="00FE2233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działywania na środowisko (</w:t>
      </w: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Dz. U. z 202</w:t>
      </w:r>
      <w:r w:rsidR="001E0643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3</w:t>
      </w: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r. poz. 10</w:t>
      </w:r>
      <w:r w:rsidR="007850E7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94</w:t>
      </w:r>
      <w:r w:rsidR="00830294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ze zm.</w:t>
      </w:r>
      <w:r w:rsidR="007850E7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);</w:t>
      </w:r>
    </w:p>
    <w:p w14:paraId="6AF5AC98" w14:textId="6BAC4565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Dyrektywa 2007/2/WE Parlamentu Europejskiego i Rady z dnia 14 marca 2007 r., zwana dyrektywą INSPIRE;</w:t>
      </w:r>
    </w:p>
    <w:p w14:paraId="6DEB3628" w14:textId="34E72E62" w:rsidR="00B737FA" w:rsidRPr="00467647" w:rsidRDefault="00B737FA" w:rsidP="00C446D4">
      <w:pPr>
        <w:widowControl w:val="0"/>
        <w:numPr>
          <w:ilvl w:val="1"/>
          <w:numId w:val="21"/>
        </w:numPr>
        <w:tabs>
          <w:tab w:val="clear" w:pos="791"/>
          <w:tab w:val="num" w:pos="851"/>
        </w:tabs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ustawa z dnia 4 marca 2010 r. o infrastrukturze informacji przestrzennej (Dz.</w:t>
      </w:r>
      <w:r w:rsidR="00FE2233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</w:t>
      </w: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U. z 2021</w:t>
      </w:r>
      <w:r w:rsidR="00FE2233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r.</w:t>
      </w: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poz. 214).</w:t>
      </w:r>
    </w:p>
    <w:p w14:paraId="4213D8F6" w14:textId="77777777" w:rsidR="00B737FA" w:rsidRPr="00467647" w:rsidRDefault="00B737FA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317A2997" w14:textId="482C45DB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14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3FF06FC4" w14:textId="5D39AE10" w:rsidR="00A315D9" w:rsidRPr="00467647" w:rsidRDefault="00A315D9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Postanowienia końcowe</w:t>
      </w:r>
    </w:p>
    <w:p w14:paraId="5AF7259A" w14:textId="26A96685" w:rsidR="00334C53" w:rsidRPr="00467647" w:rsidRDefault="00334C53" w:rsidP="00C446D4">
      <w:pPr>
        <w:widowControl w:val="0"/>
        <w:numPr>
          <w:ilvl w:val="0"/>
          <w:numId w:val="17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Umowę niniejszą sporządzono w trzech jednobrzmiących egzemplarzach, z czego dwa otrzymuje Zamawiający, a jeden Wykonawca.</w:t>
      </w:r>
    </w:p>
    <w:p w14:paraId="4A873F12" w14:textId="201DFF2B" w:rsidR="002B33A6" w:rsidRPr="00467647" w:rsidRDefault="00334C53" w:rsidP="007850E7">
      <w:pPr>
        <w:widowControl w:val="0"/>
        <w:numPr>
          <w:ilvl w:val="0"/>
          <w:numId w:val="17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Integralną część umowy stanowi</w:t>
      </w:r>
      <w:r w:rsidR="007850E7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 załącznik - </w:t>
      </w:r>
      <w:r w:rsidR="002B33A6" w:rsidRPr="00467647">
        <w:rPr>
          <w:rFonts w:asciiTheme="minorHAnsi" w:hAnsiTheme="minorHAnsi" w:cstheme="minorHAnsi"/>
          <w:color w:val="000000" w:themeColor="text1"/>
          <w:lang w:eastAsia="pl-PL"/>
        </w:rPr>
        <w:t>Oferta Wykonawcy.</w:t>
      </w:r>
    </w:p>
    <w:p w14:paraId="158C82EB" w14:textId="77777777" w:rsidR="002B33A6" w:rsidRPr="00467647" w:rsidRDefault="002B33A6" w:rsidP="00074929">
      <w:pPr>
        <w:widowControl w:val="0"/>
        <w:tabs>
          <w:tab w:val="num" w:pos="720"/>
        </w:tabs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20743B9C" w14:textId="77777777" w:rsidR="00334C53" w:rsidRPr="00467647" w:rsidRDefault="00334C53" w:rsidP="00074929">
      <w:pPr>
        <w:widowControl w:val="0"/>
        <w:tabs>
          <w:tab w:val="num" w:pos="720"/>
        </w:tabs>
        <w:adjustRightInd w:val="0"/>
        <w:spacing w:after="0"/>
        <w:ind w:left="6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261F8A6B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230DEDEF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686DB31A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537CDF03" w14:textId="6BABE98F" w:rsidR="00334C53" w:rsidRPr="00467647" w:rsidRDefault="00334C53" w:rsidP="00074929">
      <w:pPr>
        <w:widowControl w:val="0"/>
        <w:adjustRightInd w:val="0"/>
        <w:spacing w:after="0"/>
        <w:ind w:left="708" w:firstLine="708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WYKONAWCA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="007447CB"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="007447CB"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ZAMAWIAJĄCY </w:t>
      </w:r>
    </w:p>
    <w:p w14:paraId="78844583" w14:textId="1A8034A3" w:rsidR="00334C53" w:rsidRPr="00467647" w:rsidRDefault="00334C53" w:rsidP="00074929">
      <w:pPr>
        <w:rPr>
          <w:rFonts w:asciiTheme="minorHAnsi" w:hAnsiTheme="minorHAnsi" w:cstheme="minorHAnsi"/>
          <w:color w:val="000000" w:themeColor="text1"/>
        </w:rPr>
      </w:pPr>
    </w:p>
    <w:p w14:paraId="2F35011B" w14:textId="1F782F9E" w:rsidR="005E6EC7" w:rsidRPr="00467647" w:rsidRDefault="005E6EC7" w:rsidP="00074929">
      <w:pPr>
        <w:rPr>
          <w:rFonts w:asciiTheme="minorHAnsi" w:hAnsiTheme="minorHAnsi" w:cstheme="minorHAnsi"/>
          <w:color w:val="000000" w:themeColor="text1"/>
        </w:rPr>
      </w:pPr>
    </w:p>
    <w:p w14:paraId="60C78CD3" w14:textId="4C610C75" w:rsidR="005E6EC7" w:rsidRPr="00467647" w:rsidRDefault="005E6EC7" w:rsidP="00074929">
      <w:pPr>
        <w:rPr>
          <w:rFonts w:asciiTheme="minorHAnsi" w:hAnsiTheme="minorHAnsi" w:cstheme="minorHAnsi"/>
          <w:color w:val="000000" w:themeColor="text1"/>
        </w:rPr>
      </w:pPr>
    </w:p>
    <w:p w14:paraId="31F58957" w14:textId="77777777" w:rsidR="00B47DE9" w:rsidRPr="00467647" w:rsidRDefault="00B47DE9" w:rsidP="00074929">
      <w:pPr>
        <w:rPr>
          <w:rFonts w:asciiTheme="minorHAnsi" w:hAnsiTheme="minorHAnsi" w:cstheme="minorHAnsi"/>
          <w:color w:val="000000" w:themeColor="text1"/>
        </w:rPr>
      </w:pPr>
    </w:p>
    <w:p w14:paraId="2643330D" w14:textId="39D2E70B" w:rsidR="00434865" w:rsidRPr="00467647" w:rsidRDefault="00434865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sectPr w:rsidR="00434865" w:rsidRPr="00467647" w:rsidSect="00B47DE9">
      <w:footerReference w:type="default" r:id="rId8"/>
      <w:headerReference w:type="first" r:id="rId9"/>
      <w:pgSz w:w="11906" w:h="16838"/>
      <w:pgMar w:top="107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77F7C" w14:textId="77777777" w:rsidR="00675DCB" w:rsidRDefault="00675DCB" w:rsidP="000E4B38">
      <w:pPr>
        <w:spacing w:after="0" w:line="240" w:lineRule="auto"/>
      </w:pPr>
      <w:r>
        <w:separator/>
      </w:r>
    </w:p>
  </w:endnote>
  <w:endnote w:type="continuationSeparator" w:id="0">
    <w:p w14:paraId="78461849" w14:textId="77777777" w:rsidR="00675DCB" w:rsidRDefault="00675DCB" w:rsidP="000E4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5F571" w14:textId="40D8C7D4" w:rsidR="00B47DE9" w:rsidRDefault="00B47DE9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00DCF">
      <w:rPr>
        <w:noProof/>
      </w:rPr>
      <w:t>8</w:t>
    </w:r>
    <w:r>
      <w:fldChar w:fldCharType="end"/>
    </w:r>
  </w:p>
  <w:p w14:paraId="26D5882B" w14:textId="77777777" w:rsidR="00B47DE9" w:rsidRDefault="00B47D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478A1" w14:textId="77777777" w:rsidR="00675DCB" w:rsidRDefault="00675DCB" w:rsidP="000E4B38">
      <w:pPr>
        <w:spacing w:after="0" w:line="240" w:lineRule="auto"/>
      </w:pPr>
      <w:r>
        <w:separator/>
      </w:r>
    </w:p>
  </w:footnote>
  <w:footnote w:type="continuationSeparator" w:id="0">
    <w:p w14:paraId="4A57057F" w14:textId="77777777" w:rsidR="00675DCB" w:rsidRDefault="00675DCB" w:rsidP="000E4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0F519" w14:textId="77777777" w:rsidR="00334C53" w:rsidRPr="002D5814" w:rsidRDefault="00334C53" w:rsidP="002D5814">
    <w:pPr>
      <w:pStyle w:val="Nagwek"/>
      <w:rPr>
        <w:rFonts w:ascii="Times New Roman" w:hAnsi="Times New Roman"/>
        <w:sz w:val="24"/>
        <w:szCs w:val="24"/>
      </w:rPr>
    </w:pPr>
    <w:r w:rsidRPr="002D5814">
      <w:rPr>
        <w:rFonts w:ascii="Times New Roman" w:hAnsi="Times New Roman"/>
        <w:sz w:val="24"/>
        <w:szCs w:val="24"/>
      </w:rPr>
      <w:tab/>
    </w:r>
    <w:r w:rsidRPr="002D5814">
      <w:rPr>
        <w:rFonts w:ascii="Times New Roman" w:hAnsi="Times New Roman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D5B"/>
    <w:multiLevelType w:val="multilevel"/>
    <w:tmpl w:val="801AD182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66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108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" w15:restartNumberingAfterBreak="0">
    <w:nsid w:val="026B62A6"/>
    <w:multiLevelType w:val="multilevel"/>
    <w:tmpl w:val="46B0547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olor w:val="FF0000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6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108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2" w15:restartNumberingAfterBreak="0">
    <w:nsid w:val="08460457"/>
    <w:multiLevelType w:val="multilevel"/>
    <w:tmpl w:val="D602A83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color w:val="0D0D0D" w:themeColor="text1" w:themeTint="F2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66"/>
        </w:tabs>
        <w:ind w:left="186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26"/>
        </w:tabs>
        <w:ind w:left="222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46"/>
        </w:tabs>
        <w:ind w:left="294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306"/>
        </w:tabs>
        <w:ind w:left="3306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6"/>
        </w:tabs>
        <w:ind w:left="402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6"/>
        </w:tabs>
        <w:ind w:left="43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6"/>
        </w:tabs>
        <w:ind w:left="5106" w:hanging="1800"/>
      </w:pPr>
      <w:rPr>
        <w:rFonts w:cs="Times New Roman" w:hint="default"/>
      </w:rPr>
    </w:lvl>
  </w:abstractNum>
  <w:abstractNum w:abstractNumId="3" w15:restartNumberingAfterBreak="0">
    <w:nsid w:val="152D08AE"/>
    <w:multiLevelType w:val="multilevel"/>
    <w:tmpl w:val="DAC2DF2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u w:val="none"/>
      </w:rPr>
    </w:lvl>
    <w:lvl w:ilvl="1">
      <w:start w:val="1"/>
      <w:numFmt w:val="lowerLetter"/>
      <w:lvlText w:val="%2)"/>
      <w:lvlJc w:val="left"/>
      <w:pPr>
        <w:tabs>
          <w:tab w:val="num" w:pos="791"/>
        </w:tabs>
        <w:ind w:left="791" w:hanging="540"/>
      </w:pPr>
      <w:rPr>
        <w:rFonts w:cs="Times New Roman" w:hint="default"/>
        <w:b w:val="0"/>
        <w:sz w:val="20"/>
        <w:szCs w:val="20"/>
        <w:u w:val="none"/>
      </w:rPr>
    </w:lvl>
    <w:lvl w:ilvl="2">
      <w:start w:val="1"/>
      <w:numFmt w:val="bullet"/>
      <w:lvlText w:val=""/>
      <w:lvlJc w:val="left"/>
      <w:pPr>
        <w:tabs>
          <w:tab w:val="num" w:pos="1222"/>
        </w:tabs>
        <w:ind w:left="1222" w:hanging="720"/>
      </w:pPr>
      <w:rPr>
        <w:rFonts w:ascii="Symbol" w:hAnsi="Symbol" w:hint="default"/>
        <w:b w:val="0"/>
        <w:color w:val="auto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473"/>
        </w:tabs>
        <w:ind w:left="1473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335"/>
        </w:tabs>
        <w:ind w:left="2335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2946"/>
        </w:tabs>
        <w:ind w:left="2946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197"/>
        </w:tabs>
        <w:ind w:left="3197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3808"/>
        </w:tabs>
        <w:ind w:left="3808" w:hanging="1800"/>
      </w:pPr>
      <w:rPr>
        <w:rFonts w:cs="Times New Roman" w:hint="default"/>
        <w:u w:val="single"/>
      </w:rPr>
    </w:lvl>
  </w:abstractNum>
  <w:abstractNum w:abstractNumId="4" w15:restartNumberingAfterBreak="0">
    <w:nsid w:val="1CBA546E"/>
    <w:multiLevelType w:val="multilevel"/>
    <w:tmpl w:val="23700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5" w15:restartNumberingAfterBreak="0">
    <w:nsid w:val="1E3C1166"/>
    <w:multiLevelType w:val="hybridMultilevel"/>
    <w:tmpl w:val="418C004C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49B1AA4"/>
    <w:multiLevelType w:val="hybridMultilevel"/>
    <w:tmpl w:val="FFFFFFFF"/>
    <w:lvl w:ilvl="0" w:tplc="881299BC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7" w15:restartNumberingAfterBreak="0">
    <w:nsid w:val="26E60679"/>
    <w:multiLevelType w:val="hybridMultilevel"/>
    <w:tmpl w:val="499EB76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A6C1DB6"/>
    <w:multiLevelType w:val="hybridMultilevel"/>
    <w:tmpl w:val="4DFC4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F1498"/>
    <w:multiLevelType w:val="hybridMultilevel"/>
    <w:tmpl w:val="E8D6F354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74C29AE0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0" w15:restartNumberingAfterBreak="0">
    <w:nsid w:val="2EBF0D9A"/>
    <w:multiLevelType w:val="multilevel"/>
    <w:tmpl w:val="F93AE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34D92230"/>
    <w:multiLevelType w:val="multilevel"/>
    <w:tmpl w:val="037A9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38927616"/>
    <w:multiLevelType w:val="multilevel"/>
    <w:tmpl w:val="E2F46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438F150D"/>
    <w:multiLevelType w:val="hybridMultilevel"/>
    <w:tmpl w:val="A2C27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472D1"/>
    <w:multiLevelType w:val="multilevel"/>
    <w:tmpl w:val="3CD4F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51C6697B"/>
    <w:multiLevelType w:val="hybridMultilevel"/>
    <w:tmpl w:val="648CBD14"/>
    <w:lvl w:ilvl="0" w:tplc="5DF86F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1E331B8"/>
    <w:multiLevelType w:val="multilevel"/>
    <w:tmpl w:val="7026FAD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bCs w:val="0"/>
        <w:i w:val="0"/>
        <w:iCs w:val="0"/>
        <w:u w:val="none"/>
      </w:rPr>
    </w:lvl>
    <w:lvl w:ilvl="1">
      <w:start w:val="1"/>
      <w:numFmt w:val="lowerLetter"/>
      <w:lvlText w:val="%2)"/>
      <w:lvlJc w:val="left"/>
      <w:pPr>
        <w:tabs>
          <w:tab w:val="num" w:pos="791"/>
        </w:tabs>
        <w:ind w:left="791" w:hanging="540"/>
      </w:pPr>
      <w:rPr>
        <w:rFonts w:asciiTheme="minorHAnsi" w:hAnsiTheme="minorHAnsi" w:cstheme="minorHAnsi" w:hint="default"/>
        <w:b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1222" w:hanging="720"/>
      </w:pPr>
      <w:rPr>
        <w:rFonts w:cs="Times New Roman" w:hint="default"/>
        <w:b w:val="0"/>
        <w:color w:val="auto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473"/>
        </w:tabs>
        <w:ind w:left="1473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335"/>
        </w:tabs>
        <w:ind w:left="2335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2946"/>
        </w:tabs>
        <w:ind w:left="2946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197"/>
        </w:tabs>
        <w:ind w:left="3197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3808"/>
        </w:tabs>
        <w:ind w:left="3808" w:hanging="1800"/>
      </w:pPr>
      <w:rPr>
        <w:rFonts w:cs="Times New Roman" w:hint="default"/>
        <w:u w:val="single"/>
      </w:rPr>
    </w:lvl>
  </w:abstractNum>
  <w:abstractNum w:abstractNumId="17" w15:restartNumberingAfterBreak="0">
    <w:nsid w:val="51F9092E"/>
    <w:multiLevelType w:val="multilevel"/>
    <w:tmpl w:val="796EED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55433E21"/>
    <w:multiLevelType w:val="multilevel"/>
    <w:tmpl w:val="7FE6197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55B951F6"/>
    <w:multiLevelType w:val="hybridMultilevel"/>
    <w:tmpl w:val="1AFA4DD2"/>
    <w:lvl w:ilvl="0" w:tplc="6EC4E2F2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7982C32"/>
    <w:multiLevelType w:val="multilevel"/>
    <w:tmpl w:val="8FE0F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679B7147"/>
    <w:multiLevelType w:val="multilevel"/>
    <w:tmpl w:val="DB26F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2" w15:restartNumberingAfterBreak="0">
    <w:nsid w:val="68B66C7F"/>
    <w:multiLevelType w:val="hybridMultilevel"/>
    <w:tmpl w:val="8CF4F3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5D70F3"/>
    <w:multiLevelType w:val="multilevel"/>
    <w:tmpl w:val="A4EC7886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color w:val="auto"/>
        <w:sz w:val="20"/>
        <w:szCs w:val="20"/>
        <w:u w:val="none"/>
      </w:rPr>
    </w:lvl>
    <w:lvl w:ilvl="1">
      <w:start w:val="1"/>
      <w:numFmt w:val="lowerLetter"/>
      <w:lvlText w:val="%2)"/>
      <w:lvlJc w:val="left"/>
      <w:pPr>
        <w:tabs>
          <w:tab w:val="num" w:pos="791"/>
        </w:tabs>
        <w:ind w:left="791" w:hanging="540"/>
      </w:pPr>
      <w:rPr>
        <w:rFonts w:cs="Times New Roman" w:hint="default"/>
        <w:b w:val="0"/>
        <w:bCs w:val="0"/>
        <w:i w:val="0"/>
        <w:iCs w:val="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1222" w:hanging="720"/>
      </w:pPr>
      <w:rPr>
        <w:rFonts w:cs="Times New Roman" w:hint="default"/>
        <w:b w:val="0"/>
        <w:bCs w:val="0"/>
        <w:i w:val="0"/>
        <w:iCs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473"/>
        </w:tabs>
        <w:ind w:left="1473" w:hanging="720"/>
      </w:pPr>
      <w:rPr>
        <w:rFonts w:cs="Times New Roman" w:hint="default"/>
        <w:color w:val="auto"/>
        <w:sz w:val="28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335"/>
        </w:tabs>
        <w:ind w:left="2335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2946"/>
        </w:tabs>
        <w:ind w:left="2946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197"/>
        </w:tabs>
        <w:ind w:left="3197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3808"/>
        </w:tabs>
        <w:ind w:left="3808" w:hanging="1800"/>
      </w:pPr>
      <w:rPr>
        <w:rFonts w:cs="Times New Roman" w:hint="default"/>
        <w:u w:val="single"/>
      </w:rPr>
    </w:lvl>
  </w:abstractNum>
  <w:abstractNum w:abstractNumId="24" w15:restartNumberingAfterBreak="0">
    <w:nsid w:val="77584505"/>
    <w:multiLevelType w:val="multilevel"/>
    <w:tmpl w:val="C4B62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93E03C5"/>
    <w:multiLevelType w:val="hybridMultilevel"/>
    <w:tmpl w:val="215C5208"/>
    <w:lvl w:ilvl="0" w:tplc="5732B176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678389935">
    <w:abstractNumId w:val="1"/>
  </w:num>
  <w:num w:numId="2" w16cid:durableId="653753140">
    <w:abstractNumId w:val="4"/>
  </w:num>
  <w:num w:numId="3" w16cid:durableId="627004916">
    <w:abstractNumId w:val="21"/>
  </w:num>
  <w:num w:numId="4" w16cid:durableId="600532179">
    <w:abstractNumId w:val="20"/>
  </w:num>
  <w:num w:numId="5" w16cid:durableId="1752121751">
    <w:abstractNumId w:val="24"/>
  </w:num>
  <w:num w:numId="6" w16cid:durableId="2053311391">
    <w:abstractNumId w:val="14"/>
  </w:num>
  <w:num w:numId="7" w16cid:durableId="407266750">
    <w:abstractNumId w:val="10"/>
  </w:num>
  <w:num w:numId="8" w16cid:durableId="234510896">
    <w:abstractNumId w:val="16"/>
  </w:num>
  <w:num w:numId="9" w16cid:durableId="1004160836">
    <w:abstractNumId w:val="2"/>
  </w:num>
  <w:num w:numId="10" w16cid:durableId="1779135945">
    <w:abstractNumId w:val="18"/>
  </w:num>
  <w:num w:numId="11" w16cid:durableId="1284457365">
    <w:abstractNumId w:val="23"/>
  </w:num>
  <w:num w:numId="12" w16cid:durableId="818762619">
    <w:abstractNumId w:val="0"/>
  </w:num>
  <w:num w:numId="13" w16cid:durableId="13582107">
    <w:abstractNumId w:val="17"/>
  </w:num>
  <w:num w:numId="14" w16cid:durableId="569383860">
    <w:abstractNumId w:val="19"/>
  </w:num>
  <w:num w:numId="15" w16cid:durableId="1069694371">
    <w:abstractNumId w:val="5"/>
  </w:num>
  <w:num w:numId="16" w16cid:durableId="387925254">
    <w:abstractNumId w:val="9"/>
  </w:num>
  <w:num w:numId="17" w16cid:durableId="1207913863">
    <w:abstractNumId w:val="7"/>
  </w:num>
  <w:num w:numId="18" w16cid:durableId="961616108">
    <w:abstractNumId w:val="15"/>
  </w:num>
  <w:num w:numId="19" w16cid:durableId="1574657902">
    <w:abstractNumId w:val="13"/>
  </w:num>
  <w:num w:numId="20" w16cid:durableId="592399350">
    <w:abstractNumId w:val="11"/>
  </w:num>
  <w:num w:numId="21" w16cid:durableId="81147399">
    <w:abstractNumId w:val="3"/>
  </w:num>
  <w:num w:numId="22" w16cid:durableId="1557663127">
    <w:abstractNumId w:val="6"/>
  </w:num>
  <w:num w:numId="23" w16cid:durableId="621153232">
    <w:abstractNumId w:val="8"/>
  </w:num>
  <w:num w:numId="24" w16cid:durableId="151726911">
    <w:abstractNumId w:val="22"/>
  </w:num>
  <w:num w:numId="25" w16cid:durableId="955216841">
    <w:abstractNumId w:val="25"/>
  </w:num>
  <w:num w:numId="26" w16cid:durableId="677999467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38"/>
    <w:rsid w:val="000120CA"/>
    <w:rsid w:val="000125E7"/>
    <w:rsid w:val="000135FE"/>
    <w:rsid w:val="00022EBB"/>
    <w:rsid w:val="00023A99"/>
    <w:rsid w:val="000246C8"/>
    <w:rsid w:val="00041814"/>
    <w:rsid w:val="0004306F"/>
    <w:rsid w:val="000565BA"/>
    <w:rsid w:val="00060CF3"/>
    <w:rsid w:val="00074929"/>
    <w:rsid w:val="00086113"/>
    <w:rsid w:val="000B7887"/>
    <w:rsid w:val="000C13D2"/>
    <w:rsid w:val="000E4B38"/>
    <w:rsid w:val="00112815"/>
    <w:rsid w:val="001434AD"/>
    <w:rsid w:val="001441FB"/>
    <w:rsid w:val="00146DBA"/>
    <w:rsid w:val="00150528"/>
    <w:rsid w:val="00150ED7"/>
    <w:rsid w:val="00151047"/>
    <w:rsid w:val="0018471F"/>
    <w:rsid w:val="001A3ED6"/>
    <w:rsid w:val="001B4451"/>
    <w:rsid w:val="001B470B"/>
    <w:rsid w:val="001D386F"/>
    <w:rsid w:val="001E0643"/>
    <w:rsid w:val="00205A09"/>
    <w:rsid w:val="00211080"/>
    <w:rsid w:val="00221E4E"/>
    <w:rsid w:val="002518ED"/>
    <w:rsid w:val="00282208"/>
    <w:rsid w:val="00283BD7"/>
    <w:rsid w:val="00295E62"/>
    <w:rsid w:val="002B33A6"/>
    <w:rsid w:val="002D5814"/>
    <w:rsid w:val="002E00DA"/>
    <w:rsid w:val="002E7ED7"/>
    <w:rsid w:val="0030167D"/>
    <w:rsid w:val="00306056"/>
    <w:rsid w:val="00323B19"/>
    <w:rsid w:val="0032781F"/>
    <w:rsid w:val="00332EB2"/>
    <w:rsid w:val="00334C53"/>
    <w:rsid w:val="00345C5D"/>
    <w:rsid w:val="003467FD"/>
    <w:rsid w:val="00360768"/>
    <w:rsid w:val="00363C61"/>
    <w:rsid w:val="00364CF3"/>
    <w:rsid w:val="003660E0"/>
    <w:rsid w:val="00390B97"/>
    <w:rsid w:val="00391475"/>
    <w:rsid w:val="0039609A"/>
    <w:rsid w:val="003B5AB6"/>
    <w:rsid w:val="00434865"/>
    <w:rsid w:val="00434BA8"/>
    <w:rsid w:val="00444F87"/>
    <w:rsid w:val="004647C3"/>
    <w:rsid w:val="00467647"/>
    <w:rsid w:val="00480B55"/>
    <w:rsid w:val="004A0632"/>
    <w:rsid w:val="004B00C4"/>
    <w:rsid w:val="004B3934"/>
    <w:rsid w:val="00534DF9"/>
    <w:rsid w:val="005574CB"/>
    <w:rsid w:val="005639D7"/>
    <w:rsid w:val="005732DB"/>
    <w:rsid w:val="005A73CC"/>
    <w:rsid w:val="005C7494"/>
    <w:rsid w:val="005D4CE3"/>
    <w:rsid w:val="005E6EC7"/>
    <w:rsid w:val="006072E8"/>
    <w:rsid w:val="006567BF"/>
    <w:rsid w:val="00661EE0"/>
    <w:rsid w:val="00672642"/>
    <w:rsid w:val="00675DCB"/>
    <w:rsid w:val="006906B5"/>
    <w:rsid w:val="00695666"/>
    <w:rsid w:val="006A1EDC"/>
    <w:rsid w:val="006A567D"/>
    <w:rsid w:val="00706442"/>
    <w:rsid w:val="0073433C"/>
    <w:rsid w:val="007447CB"/>
    <w:rsid w:val="007611C9"/>
    <w:rsid w:val="00764B89"/>
    <w:rsid w:val="00767538"/>
    <w:rsid w:val="007850E7"/>
    <w:rsid w:val="007B63F7"/>
    <w:rsid w:val="007E6CB6"/>
    <w:rsid w:val="007F4E40"/>
    <w:rsid w:val="008077AF"/>
    <w:rsid w:val="008154F2"/>
    <w:rsid w:val="008169A3"/>
    <w:rsid w:val="00830294"/>
    <w:rsid w:val="0085700E"/>
    <w:rsid w:val="00857017"/>
    <w:rsid w:val="0086460E"/>
    <w:rsid w:val="00887095"/>
    <w:rsid w:val="008A17D7"/>
    <w:rsid w:val="008A5FDE"/>
    <w:rsid w:val="008C0C96"/>
    <w:rsid w:val="008C0C97"/>
    <w:rsid w:val="008D2231"/>
    <w:rsid w:val="008D6EB6"/>
    <w:rsid w:val="00900011"/>
    <w:rsid w:val="009000EE"/>
    <w:rsid w:val="00924EA5"/>
    <w:rsid w:val="00935266"/>
    <w:rsid w:val="00941B44"/>
    <w:rsid w:val="00960E96"/>
    <w:rsid w:val="0097300D"/>
    <w:rsid w:val="00982412"/>
    <w:rsid w:val="009840E0"/>
    <w:rsid w:val="009A79A4"/>
    <w:rsid w:val="009B3056"/>
    <w:rsid w:val="009C23D7"/>
    <w:rsid w:val="009D4B82"/>
    <w:rsid w:val="009E3750"/>
    <w:rsid w:val="00A034F6"/>
    <w:rsid w:val="00A05353"/>
    <w:rsid w:val="00A077AF"/>
    <w:rsid w:val="00A12D97"/>
    <w:rsid w:val="00A315D9"/>
    <w:rsid w:val="00A37F63"/>
    <w:rsid w:val="00A45699"/>
    <w:rsid w:val="00A6455A"/>
    <w:rsid w:val="00A65AEF"/>
    <w:rsid w:val="00A70A06"/>
    <w:rsid w:val="00A76233"/>
    <w:rsid w:val="00A80142"/>
    <w:rsid w:val="00A973AE"/>
    <w:rsid w:val="00AA0AE1"/>
    <w:rsid w:val="00AB092D"/>
    <w:rsid w:val="00AC4586"/>
    <w:rsid w:val="00AD1BD2"/>
    <w:rsid w:val="00AE026B"/>
    <w:rsid w:val="00B13E94"/>
    <w:rsid w:val="00B24187"/>
    <w:rsid w:val="00B319FA"/>
    <w:rsid w:val="00B47DE9"/>
    <w:rsid w:val="00B737FA"/>
    <w:rsid w:val="00B95C87"/>
    <w:rsid w:val="00BA4752"/>
    <w:rsid w:val="00BB2EB2"/>
    <w:rsid w:val="00BC6DA1"/>
    <w:rsid w:val="00BD1746"/>
    <w:rsid w:val="00C00972"/>
    <w:rsid w:val="00C0653D"/>
    <w:rsid w:val="00C1006A"/>
    <w:rsid w:val="00C446D4"/>
    <w:rsid w:val="00C90BE5"/>
    <w:rsid w:val="00C94744"/>
    <w:rsid w:val="00CB697D"/>
    <w:rsid w:val="00CC244B"/>
    <w:rsid w:val="00CC534E"/>
    <w:rsid w:val="00CC71D6"/>
    <w:rsid w:val="00CF3375"/>
    <w:rsid w:val="00D14955"/>
    <w:rsid w:val="00D3354B"/>
    <w:rsid w:val="00D422E4"/>
    <w:rsid w:val="00D43252"/>
    <w:rsid w:val="00DA2763"/>
    <w:rsid w:val="00DB7EA9"/>
    <w:rsid w:val="00DC63E1"/>
    <w:rsid w:val="00DD297F"/>
    <w:rsid w:val="00DE7906"/>
    <w:rsid w:val="00DF4E9A"/>
    <w:rsid w:val="00E00DCF"/>
    <w:rsid w:val="00E31AC0"/>
    <w:rsid w:val="00E62401"/>
    <w:rsid w:val="00EB2BD2"/>
    <w:rsid w:val="00EF7330"/>
    <w:rsid w:val="00F24810"/>
    <w:rsid w:val="00F37FF1"/>
    <w:rsid w:val="00F431B3"/>
    <w:rsid w:val="00F44DCE"/>
    <w:rsid w:val="00F65D50"/>
    <w:rsid w:val="00F72835"/>
    <w:rsid w:val="00F95C6D"/>
    <w:rsid w:val="00FB09D0"/>
    <w:rsid w:val="00FB366C"/>
    <w:rsid w:val="00FC7E55"/>
    <w:rsid w:val="00FE2233"/>
    <w:rsid w:val="00FE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8CE6FB8"/>
  <w15:docId w15:val="{8146484C-9E56-4383-AA18-A10AA59D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4B3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9"/>
    <w:qFormat/>
    <w:locked/>
    <w:rsid w:val="0008611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3467F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A72B4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kapitzlist">
    <w:name w:val="List Paragraph"/>
    <w:basedOn w:val="Normalny"/>
    <w:link w:val="AkapitzlistZnak"/>
    <w:uiPriority w:val="1"/>
    <w:qFormat/>
    <w:rsid w:val="000E4B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0E4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0E4B38"/>
    <w:rPr>
      <w:rFonts w:cs="Times New Roman"/>
    </w:rPr>
  </w:style>
  <w:style w:type="character" w:customStyle="1" w:styleId="h2">
    <w:name w:val="h2"/>
    <w:uiPriority w:val="99"/>
    <w:rsid w:val="000E4B3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E4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0E4B3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6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6455A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B319FA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uiPriority w:val="99"/>
    <w:semiHidden/>
    <w:rsid w:val="00B319FA"/>
    <w:rPr>
      <w:rFonts w:cs="Times New Roman"/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1"/>
    <w:qFormat/>
    <w:locked/>
    <w:rsid w:val="007E6CB6"/>
  </w:style>
  <w:style w:type="paragraph" w:customStyle="1" w:styleId="Default">
    <w:name w:val="Default"/>
    <w:uiPriority w:val="99"/>
    <w:rsid w:val="008C0C9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locked/>
    <w:rsid w:val="005E6EC7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semiHidden/>
    <w:rsid w:val="003467F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56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566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566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56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5666"/>
    <w:rPr>
      <w:b/>
      <w:bCs/>
      <w:lang w:eastAsia="en-US"/>
    </w:rPr>
  </w:style>
  <w:style w:type="paragraph" w:styleId="Poprawka">
    <w:name w:val="Revision"/>
    <w:hidden/>
    <w:uiPriority w:val="99"/>
    <w:semiHidden/>
    <w:rsid w:val="0093526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77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76205-F010-4AB2-ACF6-CDE56281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3164</Words>
  <Characters>18987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GPNŚ</vt:lpstr>
    </vt:vector>
  </TitlesOfParts>
  <Company/>
  <LinksUpToDate>false</LinksUpToDate>
  <CharactersWithSpaces>22107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GPNŚ</dc:title>
  <dc:creator>Marta Krislata</dc:creator>
  <cp:lastModifiedBy>Anna AJ. Jańczak</cp:lastModifiedBy>
  <cp:revision>6</cp:revision>
  <cp:lastPrinted>2024-01-10T07:10:00Z</cp:lastPrinted>
  <dcterms:created xsi:type="dcterms:W3CDTF">2024-01-09T12:07:00Z</dcterms:created>
  <dcterms:modified xsi:type="dcterms:W3CDTF">2024-01-10T14:19:00Z</dcterms:modified>
</cp:coreProperties>
</file>