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FCB" w:rsidRPr="00E535DD" w:rsidRDefault="00F10FCB" w:rsidP="00F10FCB">
      <w:pPr>
        <w:ind w:left="4248"/>
        <w:rPr>
          <w:rFonts w:ascii="Times New Roman" w:hAnsi="Times New Roman" w:cs="Times New Roman"/>
          <w:b/>
        </w:rPr>
      </w:pPr>
      <w:bookmarkStart w:id="0" w:name="_GoBack"/>
      <w:r w:rsidRPr="00E535DD">
        <w:rPr>
          <w:rFonts w:ascii="Times New Roman" w:hAnsi="Times New Roman" w:cs="Times New Roman"/>
          <w:b/>
        </w:rPr>
        <w:t>Załącznik nr 1 do zarządzenia Wójta Gminy Krzęcin   Nr 33/2024 z dnia 6 czerwca 2024 roku</w:t>
      </w:r>
    </w:p>
    <w:p w:rsidR="00F10FCB" w:rsidRPr="00F10FCB" w:rsidRDefault="00F10FCB" w:rsidP="00F10FCB">
      <w:pPr>
        <w:pStyle w:val="Ttulo10"/>
        <w:keepNext/>
        <w:keepLines/>
        <w:shd w:val="clear" w:color="auto" w:fill="auto"/>
        <w:spacing w:after="327"/>
        <w:ind w:right="80"/>
        <w:jc w:val="left"/>
        <w:rPr>
          <w:b w:val="0"/>
          <w:sz w:val="24"/>
        </w:rPr>
      </w:pPr>
      <w:bookmarkStart w:id="1" w:name="bookmark0"/>
      <w:bookmarkEnd w:id="0"/>
      <w:r w:rsidRPr="00F10FCB">
        <w:rPr>
          <w:b w:val="0"/>
          <w:sz w:val="24"/>
        </w:rPr>
        <w:t>Krzęcin, dn. 6 czerwca 2024 roku</w:t>
      </w:r>
    </w:p>
    <w:p w:rsidR="00F10FCB" w:rsidRDefault="00F10FCB" w:rsidP="00F10FCB">
      <w:pPr>
        <w:pStyle w:val="Ttulo10"/>
        <w:keepNext/>
        <w:keepLines/>
        <w:shd w:val="clear" w:color="auto" w:fill="auto"/>
        <w:spacing w:after="327"/>
        <w:ind w:right="80"/>
      </w:pPr>
      <w:r>
        <w:t xml:space="preserve">WÓJT GMINY KRZĘCIN  </w:t>
      </w:r>
      <w:bookmarkEnd w:id="1"/>
    </w:p>
    <w:p w:rsidR="00F10FCB" w:rsidRDefault="00F10FCB" w:rsidP="00F10FCB">
      <w:pPr>
        <w:pStyle w:val="Textodocorpo30"/>
        <w:shd w:val="clear" w:color="auto" w:fill="auto"/>
        <w:spacing w:before="0" w:after="185"/>
        <w:ind w:right="80"/>
      </w:pPr>
      <w:bookmarkStart w:id="2" w:name="bookmark1"/>
      <w:r>
        <w:t xml:space="preserve">Na podstawie art. 35 ust. 1 i 2 ustawy z dnia 21 sierpnia 1997 roku o gospodarce nieruchomościami (Dz. U. z 2023 roku,  poz. 344 z </w:t>
      </w:r>
      <w:proofErr w:type="spellStart"/>
      <w:r>
        <w:t>późn</w:t>
      </w:r>
      <w:proofErr w:type="spellEnd"/>
      <w:r>
        <w:t xml:space="preserve">. zm.), </w:t>
      </w:r>
      <w:r>
        <w:br/>
        <w:t>podaje do publicznej wiadomości</w:t>
      </w:r>
      <w:bookmarkEnd w:id="2"/>
    </w:p>
    <w:p w:rsidR="00F10FCB" w:rsidRDefault="00F10FCB" w:rsidP="00F10FCB">
      <w:pPr>
        <w:pStyle w:val="Ttulo10"/>
        <w:keepNext/>
        <w:keepLines/>
        <w:shd w:val="clear" w:color="auto" w:fill="auto"/>
        <w:spacing w:after="555" w:line="485" w:lineRule="exact"/>
        <w:ind w:right="80"/>
      </w:pPr>
      <w:bookmarkStart w:id="3" w:name="bookmark2"/>
      <w:r>
        <w:t xml:space="preserve">WYKAZ NIERUCHOMOŚCI PRZEZNACZONYCH DO </w:t>
      </w:r>
      <w:bookmarkEnd w:id="3"/>
      <w:r>
        <w:t xml:space="preserve">ZBYCIA </w:t>
      </w:r>
      <w:r>
        <w:br/>
        <w:t xml:space="preserve">W PRZETARGU NIEOGRANICZONEGO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994"/>
        <w:gridCol w:w="1560"/>
        <w:gridCol w:w="1416"/>
        <w:gridCol w:w="1675"/>
        <w:gridCol w:w="1560"/>
        <w:gridCol w:w="1738"/>
        <w:gridCol w:w="1637"/>
      </w:tblGrid>
      <w:tr w:rsidR="00F10FCB" w:rsidTr="00980C06">
        <w:trPr>
          <w:trHeight w:val="128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jc w:val="center"/>
            </w:pPr>
            <w:r>
              <w:t>Lp.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0" w:lineRule="exact"/>
              <w:ind w:right="280"/>
              <w:jc w:val="center"/>
            </w:pPr>
            <w:r>
              <w:t>Nr 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9" w:lineRule="exact"/>
              <w:jc w:val="center"/>
            </w:pPr>
            <w:r>
              <w:t xml:space="preserve">Powierzchnia </w:t>
            </w:r>
            <w:r>
              <w:br/>
              <w:t>w ha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t xml:space="preserve">Oznaczenie </w:t>
            </w:r>
            <w:r>
              <w:br/>
              <w:t>w księdze wieczystej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9" w:lineRule="exact"/>
              <w:jc w:val="center"/>
            </w:pPr>
            <w:r>
              <w:t>Położenie i opis nieruchomości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t>Przeznaczenie</w:t>
            </w:r>
          </w:p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4" w:lineRule="exact"/>
              <w:ind w:left="160"/>
            </w:pPr>
            <w:r>
              <w:t>w planie miejscowym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</w:pPr>
            <w:r>
              <w:t xml:space="preserve">Informacja </w:t>
            </w:r>
            <w:r>
              <w:br/>
              <w:t>o przeznaczeniu  do zbycia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20"/>
              <w:framePr w:wrap="notBeside" w:vAnchor="text" w:hAnchor="text" w:xAlign="center" w:y="1"/>
              <w:shd w:val="clear" w:color="auto" w:fill="auto"/>
              <w:spacing w:line="250" w:lineRule="exact"/>
              <w:jc w:val="center"/>
            </w:pPr>
            <w:r>
              <w:t xml:space="preserve">Cena nieruchomości </w:t>
            </w:r>
          </w:p>
        </w:tc>
      </w:tr>
      <w:tr w:rsidR="00F10FCB" w:rsidTr="00980C06">
        <w:trPr>
          <w:trHeight w:val="2477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left="200" w:firstLine="0"/>
            </w:pPr>
            <w:r>
              <w:t>1.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C1264" w:rsidP="00FC1264">
            <w:pPr>
              <w:pStyle w:val="Textodocorpo20"/>
              <w:framePr w:wrap="notBeside" w:vAnchor="text" w:hAnchor="text" w:xAlign="center" w:y="1"/>
              <w:shd w:val="clear" w:color="auto" w:fill="auto"/>
              <w:spacing w:line="240" w:lineRule="auto"/>
              <w:ind w:right="280"/>
              <w:jc w:val="center"/>
            </w:pPr>
            <w:r>
              <w:t xml:space="preserve">72 i 411/7 obręb 0005 </w:t>
            </w:r>
            <w:r w:rsidRPr="00FC1264">
              <w:rPr>
                <w:sz w:val="16"/>
              </w:rPr>
              <w:t>Granowo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C1264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>0,1938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Pr="0039765A" w:rsidRDefault="00FC1264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SZ1C/00037409/2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C1264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54" w:lineRule="exact"/>
              <w:ind w:firstLine="0"/>
            </w:pPr>
            <w:r>
              <w:t>Nieruchomość położona w centrum miejscowości Granowo usytuowany jest na niej budynek po byłej szkole podstawowej o pow. 899,40 m2.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C1264" w:rsidP="00980C06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</w:pPr>
            <w:r>
              <w:t xml:space="preserve">Na terenie nieruchomość obowiązuje Plan Miejscowy </w:t>
            </w:r>
            <w:r w:rsidR="00123952">
              <w:t xml:space="preserve">dla terenu występuje oznaczenie UO- teren zabudowy usług oświaty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F10FCB" w:rsidP="00123952">
            <w:pPr>
              <w:pStyle w:val="Textodocorpo0"/>
              <w:framePr w:wrap="notBeside" w:vAnchor="text" w:hAnchor="text" w:xAlign="center" w:y="1"/>
              <w:shd w:val="clear" w:color="auto" w:fill="auto"/>
              <w:spacing w:line="250" w:lineRule="exact"/>
              <w:ind w:firstLine="0"/>
              <w:jc w:val="center"/>
            </w:pPr>
            <w:r>
              <w:t xml:space="preserve">Zbycie w </w:t>
            </w:r>
            <w:r w:rsidR="00123952">
              <w:t xml:space="preserve">drodze przetargu nieograniczonego 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FCB" w:rsidRDefault="00123952" w:rsidP="00123952">
            <w:pPr>
              <w:pStyle w:val="Textodocorpo0"/>
              <w:framePr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</w:pPr>
            <w:r>
              <w:t xml:space="preserve">1 045 100,00 zł po podanej kwoty doliczony zostanie podatek VAT. </w:t>
            </w:r>
          </w:p>
        </w:tc>
      </w:tr>
    </w:tbl>
    <w:p w:rsidR="00F10FCB" w:rsidRDefault="00F10FCB" w:rsidP="00F10FCB">
      <w:pPr>
        <w:rPr>
          <w:sz w:val="2"/>
          <w:szCs w:val="2"/>
        </w:rPr>
      </w:pP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Cena nieruchomości została ustalona na podstawie jej wartości zgodnie z art. 67 ust. 1 i 3 ustawy o gospodarce nieruchomościami.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 xml:space="preserve">Nieruchomość przeznaczona jest do zbycia w drodze </w:t>
      </w:r>
      <w:r w:rsidR="00123952">
        <w:t xml:space="preserve">przetargu nieograniczonego. </w:t>
      </w:r>
      <w:r>
        <w:t xml:space="preserve"> 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Termin zagospodarowania nieruchomości - nie dotyczy.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Wysokość stawek procentowych opłat z tytułu użytkowania wieczystego - nie dotyczy.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>Wysokość opłat z tytułu użytkowania, najmu lub dzierżawy – nie dotyczy.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5"/>
        </w:tabs>
        <w:spacing w:line="302" w:lineRule="exact"/>
        <w:ind w:left="880"/>
        <w:jc w:val="both"/>
      </w:pPr>
      <w:r>
        <w:t>Termin wnoszenia opłat - nie dotyczy.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50"/>
        </w:tabs>
        <w:spacing w:line="302" w:lineRule="exact"/>
        <w:ind w:left="880"/>
        <w:jc w:val="both"/>
      </w:pPr>
      <w:r>
        <w:t>Zasady aktualizacji opłat - nie dotyczy.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46"/>
        </w:tabs>
        <w:spacing w:line="302" w:lineRule="exact"/>
        <w:ind w:left="880"/>
        <w:jc w:val="both"/>
      </w:pPr>
      <w:r>
        <w:t>Wykaz wywieszony zostanie na tablicy ogłoszeń w okresie</w:t>
      </w:r>
      <w:r>
        <w:rPr>
          <w:rStyle w:val="TextodocorpoNegrito"/>
        </w:rPr>
        <w:t xml:space="preserve"> od </w:t>
      </w:r>
      <w:r w:rsidR="00123952">
        <w:rPr>
          <w:rStyle w:val="TextodocorpoNegrito"/>
        </w:rPr>
        <w:t>06.06.2024 r</w:t>
      </w:r>
      <w:r>
        <w:rPr>
          <w:rStyle w:val="TextodocorpoNegrito"/>
        </w:rPr>
        <w:t>.</w:t>
      </w:r>
      <w:r w:rsidR="00123952">
        <w:rPr>
          <w:rStyle w:val="TextodocorpoNegrito"/>
        </w:rPr>
        <w:t xml:space="preserve"> na okres 21 dni. </w:t>
      </w:r>
    </w:p>
    <w:p w:rsidR="00F10FCB" w:rsidRDefault="00F10FCB" w:rsidP="00F10FCB">
      <w:pPr>
        <w:pStyle w:val="Textodocorpo0"/>
        <w:numPr>
          <w:ilvl w:val="0"/>
          <w:numId w:val="1"/>
        </w:numPr>
        <w:shd w:val="clear" w:color="auto" w:fill="auto"/>
        <w:tabs>
          <w:tab w:val="left" w:pos="860"/>
        </w:tabs>
        <w:spacing w:line="302" w:lineRule="exact"/>
        <w:ind w:left="880" w:right="180"/>
        <w:jc w:val="both"/>
      </w:pPr>
      <w:r>
        <w:t>Osoby, którym w myśl art. 34 ust. 1 pkt 1 i 2 ustawy o gospodarce nieruchomościami przysługuje pierwszeństwo w nabyciu wyżej wymienionej nieruchomości winny zgłosić wnioski o nabycie tej nieruchomości w terminie 6 tygodni od dnia opublikowania niniejszego wykazu.</w:t>
      </w:r>
    </w:p>
    <w:p w:rsidR="00F10FCB" w:rsidRPr="00F10FCB" w:rsidRDefault="00F10FCB" w:rsidP="00F10FCB">
      <w:pPr>
        <w:rPr>
          <w:rFonts w:ascii="Times New Roman" w:hAnsi="Times New Roman" w:cs="Times New Roman"/>
        </w:rPr>
      </w:pPr>
    </w:p>
    <w:sectPr w:rsidR="00F10FCB" w:rsidRPr="00F10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2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lowerLetter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FD"/>
    <w:rsid w:val="00123952"/>
    <w:rsid w:val="001B5E6A"/>
    <w:rsid w:val="003C2855"/>
    <w:rsid w:val="00425E29"/>
    <w:rsid w:val="005234F4"/>
    <w:rsid w:val="00542373"/>
    <w:rsid w:val="007D58B8"/>
    <w:rsid w:val="0091099D"/>
    <w:rsid w:val="0093623F"/>
    <w:rsid w:val="00973D35"/>
    <w:rsid w:val="00AC4A67"/>
    <w:rsid w:val="00B85BC9"/>
    <w:rsid w:val="00C413FD"/>
    <w:rsid w:val="00CD6FE2"/>
    <w:rsid w:val="00E535DD"/>
    <w:rsid w:val="00E625E9"/>
    <w:rsid w:val="00EE1497"/>
    <w:rsid w:val="00F05F81"/>
    <w:rsid w:val="00F10FCB"/>
    <w:rsid w:val="00F1133B"/>
    <w:rsid w:val="00FC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82143-02E5-4EE1-81E1-B6139E4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41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13F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28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855"/>
    <w:rPr>
      <w:rFonts w:ascii="Segoe UI" w:hAnsi="Segoe UI" w:cs="Segoe UI"/>
      <w:sz w:val="18"/>
      <w:szCs w:val="18"/>
    </w:rPr>
  </w:style>
  <w:style w:type="character" w:customStyle="1" w:styleId="Ttulo1">
    <w:name w:val="Título #1_"/>
    <w:basedOn w:val="Domylnaczcionkaakapitu"/>
    <w:link w:val="Ttulo10"/>
    <w:uiPriority w:val="99"/>
    <w:locked/>
    <w:rsid w:val="00F10FCB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xtodocorpo3">
    <w:name w:val="Texto do corpo (3)_"/>
    <w:basedOn w:val="Domylnaczcionkaakapitu"/>
    <w:link w:val="Textodocorpo30"/>
    <w:uiPriority w:val="99"/>
    <w:locked/>
    <w:rsid w:val="00F10FCB"/>
    <w:rPr>
      <w:rFonts w:ascii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Textodocorpo">
    <w:name w:val="Texto do corpo_"/>
    <w:basedOn w:val="Domylnaczcionkaakapitu"/>
    <w:link w:val="Textodocorpo0"/>
    <w:uiPriority w:val="99"/>
    <w:locked/>
    <w:rsid w:val="00F10FCB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Textodocorpo2">
    <w:name w:val="Texto do corpo (2)_"/>
    <w:basedOn w:val="Domylnaczcionkaakapitu"/>
    <w:link w:val="Textodocorpo20"/>
    <w:uiPriority w:val="99"/>
    <w:locked/>
    <w:rsid w:val="00F10FCB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xtodocorpoNegrito">
    <w:name w:val="Texto do corpo + Negrito"/>
    <w:basedOn w:val="Textodocorpo"/>
    <w:uiPriority w:val="99"/>
    <w:rsid w:val="00F10FCB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tulo10">
    <w:name w:val="Título #1"/>
    <w:basedOn w:val="Normalny"/>
    <w:link w:val="Ttulo1"/>
    <w:uiPriority w:val="99"/>
    <w:rsid w:val="00F10FCB"/>
    <w:pPr>
      <w:shd w:val="clear" w:color="auto" w:fill="FFFFFF"/>
      <w:spacing w:after="300" w:line="374" w:lineRule="exact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Textodocorpo30">
    <w:name w:val="Texto do corpo (3)"/>
    <w:basedOn w:val="Normalny"/>
    <w:link w:val="Textodocorpo3"/>
    <w:uiPriority w:val="99"/>
    <w:rsid w:val="00F10FCB"/>
    <w:pPr>
      <w:shd w:val="clear" w:color="auto" w:fill="FFFFFF"/>
      <w:spacing w:before="300" w:after="300" w:line="341" w:lineRule="exact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extodocorpo0">
    <w:name w:val="Texto do corpo"/>
    <w:basedOn w:val="Normalny"/>
    <w:link w:val="Textodocorpo"/>
    <w:uiPriority w:val="99"/>
    <w:rsid w:val="00F10FCB"/>
    <w:pPr>
      <w:shd w:val="clear" w:color="auto" w:fill="FFFFFF"/>
      <w:spacing w:after="0" w:line="240" w:lineRule="atLeast"/>
      <w:ind w:hanging="380"/>
    </w:pPr>
    <w:rPr>
      <w:rFonts w:ascii="Times New Roman" w:hAnsi="Times New Roman" w:cs="Times New Roman"/>
      <w:sz w:val="21"/>
      <w:szCs w:val="21"/>
    </w:rPr>
  </w:style>
  <w:style w:type="paragraph" w:customStyle="1" w:styleId="Textodocorpo20">
    <w:name w:val="Texto do corpo (2)"/>
    <w:basedOn w:val="Normalny"/>
    <w:link w:val="Textodocorpo2"/>
    <w:uiPriority w:val="99"/>
    <w:rsid w:val="00F10FCB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9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Ryszard RP. Przywarty</cp:lastModifiedBy>
  <cp:revision>3</cp:revision>
  <cp:lastPrinted>2024-06-06T07:45:00Z</cp:lastPrinted>
  <dcterms:created xsi:type="dcterms:W3CDTF">2024-06-06T12:47:00Z</dcterms:created>
  <dcterms:modified xsi:type="dcterms:W3CDTF">2024-06-06T12:49:00Z</dcterms:modified>
</cp:coreProperties>
</file>