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D925A" w14:textId="77777777" w:rsidR="003B7AAC" w:rsidRPr="003B7AAC" w:rsidRDefault="003B7AAC" w:rsidP="003B7AAC">
      <w:pPr>
        <w:spacing w:line="257" w:lineRule="auto"/>
        <w:ind w:left="1077" w:hanging="357"/>
        <w:jc w:val="right"/>
        <w:rPr>
          <w:rFonts w:ascii="Calibri" w:eastAsia="Calibri" w:hAnsi="Calibri" w:cs="Calibri"/>
          <w:i/>
          <w:iCs/>
          <w:sz w:val="18"/>
          <w:szCs w:val="18"/>
        </w:rPr>
      </w:pPr>
      <w:r w:rsidRPr="003B7AAC">
        <w:rPr>
          <w:rFonts w:ascii="Calibri" w:eastAsia="Calibri" w:hAnsi="Calibri" w:cs="Calibri"/>
          <w:i/>
          <w:iCs/>
          <w:sz w:val="18"/>
          <w:szCs w:val="18"/>
        </w:rPr>
        <w:t xml:space="preserve">Załącznik nr 2 do Zarządzenia Nr </w:t>
      </w:r>
      <w:r w:rsidRPr="003B7AAC">
        <w:rPr>
          <w:rFonts w:ascii="Calibri" w:eastAsia="Calibri" w:hAnsi="Calibri" w:cs="Calibri"/>
          <w:i/>
          <w:iCs/>
          <w:color w:val="000000"/>
          <w:sz w:val="18"/>
          <w:szCs w:val="18"/>
        </w:rPr>
        <w:t>73/</w:t>
      </w:r>
      <w:r w:rsidRPr="003B7AAC">
        <w:rPr>
          <w:rFonts w:ascii="Calibri" w:eastAsia="Calibri" w:hAnsi="Calibri" w:cs="Calibri"/>
          <w:i/>
          <w:iCs/>
          <w:sz w:val="18"/>
          <w:szCs w:val="18"/>
        </w:rPr>
        <w:t>2025</w:t>
      </w:r>
    </w:p>
    <w:p w14:paraId="3E9453DF" w14:textId="77777777" w:rsidR="003B7AAC" w:rsidRPr="003B7AAC" w:rsidRDefault="003B7AAC" w:rsidP="003B7AAC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3B7AAC">
        <w:rPr>
          <w:rFonts w:ascii="Calibri" w:eastAsia="Calibri" w:hAnsi="Calibri" w:cs="Times New Roman"/>
          <w:i/>
          <w:iCs/>
          <w:sz w:val="18"/>
          <w:szCs w:val="18"/>
        </w:rPr>
        <w:t>Wójta Gminy Krzęcin</w:t>
      </w:r>
    </w:p>
    <w:p w14:paraId="5B626F4C" w14:textId="77777777" w:rsidR="003B7AAC" w:rsidRPr="003B7AAC" w:rsidRDefault="003B7AAC" w:rsidP="003B7AAC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3B7AAC">
        <w:rPr>
          <w:rFonts w:ascii="Calibri" w:eastAsia="Calibri" w:hAnsi="Calibri" w:cs="Times New Roman"/>
          <w:i/>
          <w:iCs/>
          <w:sz w:val="18"/>
          <w:szCs w:val="18"/>
        </w:rPr>
        <w:t>z dnia 24 października 2025 r.</w:t>
      </w:r>
    </w:p>
    <w:p w14:paraId="6A5495EA" w14:textId="77777777" w:rsidR="003B7AAC" w:rsidRPr="003B7AAC" w:rsidRDefault="003B7AAC" w:rsidP="003B7AAC">
      <w:pPr>
        <w:spacing w:line="257" w:lineRule="auto"/>
        <w:ind w:left="1077" w:hanging="357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3B7AAC">
        <w:rPr>
          <w:rFonts w:ascii="Calibri" w:eastAsia="Calibri" w:hAnsi="Calibri" w:cs="Calibri"/>
          <w:b/>
          <w:bCs/>
          <w:kern w:val="0"/>
          <w:sz w:val="22"/>
          <w:szCs w:val="22"/>
          <w14:ligatures w14:val="none"/>
        </w:rPr>
        <w:t>ZASADY USTALANIA OPŁAT ORAZ WYSOKOŚĆ STAWEK OPŁAT ZA ZAJĘCIE PASA DROGOWEGO DRÓG WEWNĘTRZNYCH</w:t>
      </w:r>
      <w:r w:rsidRPr="003B7AAC">
        <w:rPr>
          <w:rFonts w:ascii="Calibri" w:eastAsia="Calibri" w:hAnsi="Calibri" w:cs="Times New Roman"/>
          <w:sz w:val="22"/>
          <w:szCs w:val="22"/>
        </w:rPr>
        <w:t xml:space="preserve"> </w:t>
      </w:r>
      <w:r w:rsidRPr="003B7AAC">
        <w:rPr>
          <w:rFonts w:ascii="Calibri" w:eastAsia="Calibri" w:hAnsi="Calibri" w:cs="Times New Roman"/>
          <w:b/>
          <w:sz w:val="22"/>
          <w:szCs w:val="22"/>
        </w:rPr>
        <w:t>BĘDĄCYCH WŁASNOŚCIĄ GMINY KRZĘCIN</w:t>
      </w:r>
    </w:p>
    <w:p w14:paraId="4A083402" w14:textId="77777777" w:rsidR="003B7AAC" w:rsidRPr="003B7AAC" w:rsidRDefault="003B7AAC" w:rsidP="003B7AAC">
      <w:pPr>
        <w:numPr>
          <w:ilvl w:val="0"/>
          <w:numId w:val="1"/>
        </w:num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3B7AAC">
        <w:rPr>
          <w:rFonts w:ascii="Calibri" w:eastAsia="Calibri" w:hAnsi="Calibri" w:cs="Calibri"/>
          <w:sz w:val="22"/>
          <w:szCs w:val="22"/>
        </w:rPr>
        <w:t>Ustala się następujące stawki opłat za zajęcie pasa drogowego dróg wewnętrznych</w:t>
      </w:r>
      <w:r w:rsidRPr="003B7AAC">
        <w:rPr>
          <w:rFonts w:ascii="Calibri" w:eastAsia="Calibri" w:hAnsi="Calibri" w:cs="Times New Roman"/>
          <w:sz w:val="22"/>
          <w:szCs w:val="22"/>
        </w:rPr>
        <w:t xml:space="preserve"> </w:t>
      </w:r>
      <w:r w:rsidRPr="003B7AAC">
        <w:rPr>
          <w:rFonts w:ascii="Calibri" w:eastAsia="Calibri" w:hAnsi="Calibri" w:cs="Calibri"/>
          <w:sz w:val="22"/>
          <w:szCs w:val="22"/>
        </w:rPr>
        <w:t>będących własnością Gminy Krzęcin:</w:t>
      </w:r>
    </w:p>
    <w:p w14:paraId="37C01030" w14:textId="77777777" w:rsidR="003B7AAC" w:rsidRPr="003B7AAC" w:rsidRDefault="003B7AAC" w:rsidP="003B7AAC">
      <w:pPr>
        <w:numPr>
          <w:ilvl w:val="0"/>
          <w:numId w:val="2"/>
        </w:numPr>
        <w:spacing w:line="256" w:lineRule="auto"/>
        <w:contextualSpacing/>
        <w:jc w:val="both"/>
        <w:rPr>
          <w:rFonts w:ascii="Calibri" w:eastAsia="Calibri" w:hAnsi="Calibri" w:cs="Calibri"/>
          <w:sz w:val="22"/>
          <w:szCs w:val="22"/>
        </w:rPr>
      </w:pPr>
      <w:r w:rsidRPr="003B7AAC">
        <w:rPr>
          <w:rFonts w:ascii="Calibri" w:eastAsia="Calibri" w:hAnsi="Calibri" w:cs="Calibri"/>
          <w:sz w:val="22"/>
          <w:szCs w:val="22"/>
        </w:rPr>
        <w:t xml:space="preserve">za każdy dzień zajęcia 1 m </w:t>
      </w:r>
      <w:r w:rsidRPr="003B7AAC">
        <w:rPr>
          <w:rFonts w:ascii="Calibri" w:eastAsia="Calibri" w:hAnsi="Calibri" w:cs="Calibri"/>
          <w:sz w:val="22"/>
          <w:szCs w:val="22"/>
          <w:vertAlign w:val="superscript"/>
        </w:rPr>
        <w:t xml:space="preserve">2 </w:t>
      </w:r>
      <w:r w:rsidRPr="003B7AAC">
        <w:rPr>
          <w:rFonts w:ascii="Calibri" w:eastAsia="Calibri" w:hAnsi="Calibri" w:cs="Calibri"/>
          <w:sz w:val="22"/>
          <w:szCs w:val="22"/>
        </w:rPr>
        <w:t xml:space="preserve">powierzchni pasa drogowego drogi wewnętrznej w celu </w:t>
      </w:r>
      <w:bookmarkStart w:id="0" w:name="_Hlk150944618"/>
      <w:r w:rsidRPr="003B7AAC">
        <w:rPr>
          <w:rFonts w:ascii="Calibri" w:eastAsia="Calibri" w:hAnsi="Calibri" w:cs="Calibri"/>
          <w:sz w:val="22"/>
          <w:szCs w:val="22"/>
        </w:rPr>
        <w:t xml:space="preserve">prowadzenia </w:t>
      </w:r>
      <w:r w:rsidRPr="003B7AAC">
        <w:rPr>
          <w:rFonts w:ascii="Calibri" w:eastAsia="Calibri" w:hAnsi="Calibri" w:cs="Calibri"/>
          <w:sz w:val="22"/>
          <w:szCs w:val="22"/>
        </w:rPr>
        <w:br/>
        <w:t>w pasie drogowym dróg wewnętrznych, robót niezwiązanych z budową, przebudową, remontem, utrzymaniem i ochroną dróg</w:t>
      </w:r>
      <w:bookmarkEnd w:id="0"/>
      <w:r w:rsidRPr="003B7AAC">
        <w:rPr>
          <w:rFonts w:ascii="Calibri" w:eastAsia="Calibri" w:hAnsi="Calibri" w:cs="Calibri"/>
          <w:sz w:val="22"/>
          <w:szCs w:val="22"/>
        </w:rPr>
        <w:t xml:space="preserve">: </w:t>
      </w:r>
    </w:p>
    <w:p w14:paraId="5E39C4A6" w14:textId="77777777" w:rsidR="003B7AAC" w:rsidRPr="003B7AAC" w:rsidRDefault="003B7AAC" w:rsidP="003B7AAC">
      <w:pPr>
        <w:numPr>
          <w:ilvl w:val="0"/>
          <w:numId w:val="3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>w przypadku zajęcia do 50 % jezdni – 2,00 zł,</w:t>
      </w:r>
    </w:p>
    <w:p w14:paraId="6939EB85" w14:textId="77777777" w:rsidR="003B7AAC" w:rsidRPr="003B7AAC" w:rsidRDefault="003B7AAC" w:rsidP="003B7AAC">
      <w:pPr>
        <w:numPr>
          <w:ilvl w:val="0"/>
          <w:numId w:val="3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>w przypadku zajęcia powyżej 50 % jezdni – 3,50 zł,</w:t>
      </w:r>
    </w:p>
    <w:p w14:paraId="6E0D37A3" w14:textId="77777777" w:rsidR="003B7AAC" w:rsidRPr="003B7AAC" w:rsidRDefault="003B7AAC" w:rsidP="003B7AAC">
      <w:pPr>
        <w:numPr>
          <w:ilvl w:val="0"/>
          <w:numId w:val="3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 xml:space="preserve">przy </w:t>
      </w:r>
      <w:bookmarkStart w:id="1" w:name="_Hlk151021312"/>
      <w:r w:rsidRPr="003B7AAC">
        <w:rPr>
          <w:rFonts w:ascii="Calibri" w:eastAsia="Calibri" w:hAnsi="Calibri" w:cs="Times New Roman"/>
          <w:sz w:val="22"/>
          <w:szCs w:val="22"/>
        </w:rPr>
        <w:t xml:space="preserve">zajęciu ścieżek rowerowych, ciągów pieszych, chodników </w:t>
      </w:r>
      <w:bookmarkEnd w:id="1"/>
      <w:r w:rsidRPr="003B7AAC">
        <w:rPr>
          <w:rFonts w:ascii="Calibri" w:eastAsia="Calibri" w:hAnsi="Calibri" w:cs="Times New Roman"/>
          <w:sz w:val="22"/>
          <w:szCs w:val="22"/>
        </w:rPr>
        <w:t>– 2,00 zł,</w:t>
      </w:r>
    </w:p>
    <w:p w14:paraId="0C1C5EC1" w14:textId="77777777" w:rsidR="003B7AAC" w:rsidRPr="003B7AAC" w:rsidRDefault="003B7AAC" w:rsidP="003B7AAC">
      <w:pPr>
        <w:numPr>
          <w:ilvl w:val="0"/>
          <w:numId w:val="3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>w przypadku zajęcia pozostałych elementów pasa drogowego – 2,50 zł;</w:t>
      </w:r>
    </w:p>
    <w:p w14:paraId="376BD360" w14:textId="77777777" w:rsidR="003B7AAC" w:rsidRPr="003B7AAC" w:rsidRDefault="003B7AAC" w:rsidP="003B7AAC">
      <w:pPr>
        <w:numPr>
          <w:ilvl w:val="0"/>
          <w:numId w:val="2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>za każdy rok zajęcia 1 m</w:t>
      </w:r>
      <w:r w:rsidRPr="003B7AAC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3B7AAC">
        <w:rPr>
          <w:rFonts w:ascii="Calibri" w:eastAsia="Calibri" w:hAnsi="Calibri" w:cs="Times New Roman"/>
          <w:sz w:val="22"/>
          <w:szCs w:val="22"/>
        </w:rPr>
        <w:t xml:space="preserve"> powierzchni pasa drogowego drogi wewnętrznej w celu umieszczania w pasie drogowym dróg wewnętrznych urządzeń infrastruktury technicznej niezwiązanych z potrzebami zarządzania drogami lub potrzebami ruchu drogowego:</w:t>
      </w:r>
    </w:p>
    <w:p w14:paraId="3E98EBBB" w14:textId="77777777" w:rsidR="003B7AAC" w:rsidRPr="003B7AAC" w:rsidRDefault="003B7AAC" w:rsidP="003B7AAC">
      <w:pPr>
        <w:numPr>
          <w:ilvl w:val="0"/>
          <w:numId w:val="4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>14,00 zł w odniesieniu do infrastruktury telekomunikacyjnej;</w:t>
      </w:r>
    </w:p>
    <w:p w14:paraId="0B984751" w14:textId="77777777" w:rsidR="003B7AAC" w:rsidRPr="003B7AAC" w:rsidRDefault="003B7AAC" w:rsidP="003B7AAC">
      <w:pPr>
        <w:numPr>
          <w:ilvl w:val="0"/>
          <w:numId w:val="4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>140,00 zł w odniesieniu do pozostałej infrastruktury technicznej;</w:t>
      </w:r>
    </w:p>
    <w:p w14:paraId="6BF4B4DB" w14:textId="77777777" w:rsidR="003B7AAC" w:rsidRPr="003B7AAC" w:rsidRDefault="003B7AAC" w:rsidP="003B7AAC">
      <w:pPr>
        <w:numPr>
          <w:ilvl w:val="0"/>
          <w:numId w:val="2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>za każdy dzień zajęcia 1 m</w:t>
      </w:r>
      <w:r w:rsidRPr="003B7AAC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3B7AAC">
        <w:rPr>
          <w:rFonts w:ascii="Calibri" w:eastAsia="Calibri" w:hAnsi="Calibri" w:cs="Times New Roman"/>
          <w:sz w:val="22"/>
          <w:szCs w:val="22"/>
        </w:rPr>
        <w:t xml:space="preserve"> powierzchni pasa drogowego drogi wewnętrznej w celu </w:t>
      </w:r>
      <w:r w:rsidRPr="003B7AAC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umieszczania w pasie drogowym dróg wewnętrznych obiektów budowlanych innych niż wymienione pkt 2, niezwiązanych z potrzebami zarządzania drogami lub potrzebami ruchu drogowego oraz reklam:</w:t>
      </w:r>
    </w:p>
    <w:p w14:paraId="25CB2BDF" w14:textId="77777777" w:rsidR="003B7AAC" w:rsidRPr="003B7AAC" w:rsidRDefault="003B7AAC" w:rsidP="003B7AAC">
      <w:pPr>
        <w:numPr>
          <w:ilvl w:val="0"/>
          <w:numId w:val="5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>0,14 zł w odniesieniu do infrastruktury telekomunikacyjnej,</w:t>
      </w:r>
    </w:p>
    <w:p w14:paraId="7E5EDCA7" w14:textId="77777777" w:rsidR="003B7AAC" w:rsidRPr="003B7AAC" w:rsidRDefault="003B7AAC" w:rsidP="003B7AAC">
      <w:pPr>
        <w:numPr>
          <w:ilvl w:val="0"/>
          <w:numId w:val="5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>7,00 zł w odniesieniu do pozostałych obiektów i reklam;</w:t>
      </w:r>
    </w:p>
    <w:p w14:paraId="18440049" w14:textId="2AE6500E" w:rsidR="003B7AAC" w:rsidRPr="003B7AAC" w:rsidRDefault="003B7AAC" w:rsidP="003B7AAC">
      <w:pPr>
        <w:numPr>
          <w:ilvl w:val="0"/>
          <w:numId w:val="2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>za każdy dzień zajęcia 1 m</w:t>
      </w:r>
      <w:r w:rsidRPr="003B7AAC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3B7AAC">
        <w:rPr>
          <w:rFonts w:ascii="Calibri" w:eastAsia="Calibri" w:hAnsi="Calibri" w:cs="Times New Roman"/>
          <w:sz w:val="22"/>
          <w:szCs w:val="22"/>
        </w:rPr>
        <w:t xml:space="preserve"> powierzchni </w:t>
      </w:r>
      <w:r w:rsidRPr="003B7AAC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pasa drogowego drogi wewnętrznej na prawach wyłączności w celach innych niż wymienione w pkt 1, pkt 2 i pkt 3 – 7,00 zł.</w:t>
      </w:r>
    </w:p>
    <w:p w14:paraId="03CBAFB0" w14:textId="77777777" w:rsidR="003B7AAC" w:rsidRPr="003B7AAC" w:rsidRDefault="003B7AAC" w:rsidP="003B7AAC">
      <w:pPr>
        <w:numPr>
          <w:ilvl w:val="0"/>
          <w:numId w:val="1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>W przypadku awarii urządzeń w pasie drogowym drogi wewnętrznej, niezwiązanych z obsługą drogi nalicza się opłatę zgodnie ze stawką określoną w ust. 1 pkt 1).</w:t>
      </w:r>
    </w:p>
    <w:p w14:paraId="381FAB22" w14:textId="77777777" w:rsidR="003B7AAC" w:rsidRPr="003B7AAC" w:rsidRDefault="003B7AAC" w:rsidP="003B7AAC">
      <w:pPr>
        <w:numPr>
          <w:ilvl w:val="0"/>
          <w:numId w:val="1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 xml:space="preserve">Powierzchnię zajęcia pasa drogowego drogi wewnętrznej, o którym mowa w ust. 1 pkt 2 </w:t>
      </w:r>
      <w:r w:rsidRPr="003B7AAC">
        <w:rPr>
          <w:rFonts w:ascii="Calibri" w:eastAsia="Calibri" w:hAnsi="Calibri" w:cs="Times New Roman"/>
          <w:sz w:val="22"/>
          <w:szCs w:val="22"/>
        </w:rPr>
        <w:br/>
        <w:t xml:space="preserve">i pkt 3 określa się poprzez </w:t>
      </w:r>
      <w:bookmarkStart w:id="2" w:name="_Hlk151025201"/>
      <w:r w:rsidRPr="003B7AAC">
        <w:rPr>
          <w:rFonts w:ascii="Calibri" w:eastAsia="Calibri" w:hAnsi="Calibri" w:cs="Times New Roman"/>
          <w:sz w:val="22"/>
          <w:szCs w:val="22"/>
        </w:rPr>
        <w:t>rzut poziomy umieszczanego urządzenia.</w:t>
      </w:r>
      <w:bookmarkEnd w:id="2"/>
    </w:p>
    <w:p w14:paraId="31F51A09" w14:textId="77777777" w:rsidR="003B7AAC" w:rsidRPr="003B7AAC" w:rsidRDefault="003B7AAC" w:rsidP="003B7AAC">
      <w:pPr>
        <w:numPr>
          <w:ilvl w:val="0"/>
          <w:numId w:val="1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>Zajęcie pasa drogowego przez okres krótszy niż 24 godziny jest traktowane jak zajęcie pasa drogowego drogi wewnętrznej przez 1 dzień.</w:t>
      </w:r>
    </w:p>
    <w:p w14:paraId="22F48737" w14:textId="77777777" w:rsidR="003B7AAC" w:rsidRPr="003B7AAC" w:rsidRDefault="003B7AAC" w:rsidP="003B7AAC">
      <w:pPr>
        <w:numPr>
          <w:ilvl w:val="0"/>
          <w:numId w:val="1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>Zajęcie pasa drogowego o powierzchni mniejszej niż 1 m</w:t>
      </w:r>
      <w:r w:rsidRPr="003B7AAC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3B7AAC">
        <w:rPr>
          <w:rFonts w:ascii="Calibri" w:eastAsia="Calibri" w:hAnsi="Calibri" w:cs="Times New Roman"/>
          <w:sz w:val="22"/>
          <w:szCs w:val="22"/>
        </w:rPr>
        <w:t xml:space="preserve"> lub powierzchni pasa drogowego drogi wewnętrznej zajętej przez rzut poziomy obiektu budowlanego lub urządzenia mniejszej niż 1 m</w:t>
      </w:r>
      <w:r w:rsidRPr="003B7AAC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3B7AAC">
        <w:rPr>
          <w:rFonts w:ascii="Calibri" w:eastAsia="Calibri" w:hAnsi="Calibri" w:cs="Times New Roman"/>
          <w:sz w:val="22"/>
          <w:szCs w:val="22"/>
        </w:rPr>
        <w:t xml:space="preserve"> jest traktowane jak zajęcie 1 m</w:t>
      </w:r>
      <w:r w:rsidRPr="003B7AAC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3B7AAC">
        <w:rPr>
          <w:rFonts w:ascii="Calibri" w:eastAsia="Calibri" w:hAnsi="Calibri" w:cs="Times New Roman"/>
          <w:sz w:val="22"/>
          <w:szCs w:val="22"/>
        </w:rPr>
        <w:t xml:space="preserve"> pasa drogowego drogi wewnętrznej.</w:t>
      </w:r>
    </w:p>
    <w:p w14:paraId="5F4CDDDE" w14:textId="29D35165" w:rsidR="003B7AAC" w:rsidRPr="003B7AAC" w:rsidRDefault="003B7AAC" w:rsidP="003B7AAC">
      <w:pPr>
        <w:numPr>
          <w:ilvl w:val="0"/>
          <w:numId w:val="1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3B7AAC">
        <w:rPr>
          <w:rFonts w:ascii="Calibri" w:eastAsia="Calibri" w:hAnsi="Calibri" w:cs="Times New Roman"/>
          <w:sz w:val="22"/>
          <w:szCs w:val="22"/>
        </w:rPr>
        <w:t xml:space="preserve">Opłata za zajęcie pasa drogowego drogi wewnętrznej przez okres krótszy niż rok, obliczana </w:t>
      </w:r>
      <w:r w:rsidRPr="003B7AAC">
        <w:rPr>
          <w:rFonts w:ascii="Calibri" w:eastAsia="Calibri" w:hAnsi="Calibri" w:cs="Times New Roman"/>
          <w:sz w:val="22"/>
          <w:szCs w:val="22"/>
        </w:rPr>
        <w:br/>
        <w:t>jest proporcjonalnie do liczby dni umieszczania urządzenia w pasie drogowym drogi wewnętrznej.</w:t>
      </w:r>
    </w:p>
    <w:p w14:paraId="6F2747E6" w14:textId="77777777" w:rsidR="00016C5E" w:rsidRDefault="00016C5E"/>
    <w:sectPr w:rsidR="00016C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75998"/>
    <w:multiLevelType w:val="hybridMultilevel"/>
    <w:tmpl w:val="4B600208"/>
    <w:lvl w:ilvl="0" w:tplc="2B107FDE">
      <w:start w:val="1"/>
      <w:numFmt w:val="lowerLetter"/>
      <w:lvlText w:val="%1)"/>
      <w:lvlJc w:val="left"/>
      <w:pPr>
        <w:ind w:left="21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127517E"/>
    <w:multiLevelType w:val="hybridMultilevel"/>
    <w:tmpl w:val="D30AA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DC6BAC"/>
    <w:multiLevelType w:val="hybridMultilevel"/>
    <w:tmpl w:val="60643CCC"/>
    <w:lvl w:ilvl="0" w:tplc="D4346304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8771CE2"/>
    <w:multiLevelType w:val="hybridMultilevel"/>
    <w:tmpl w:val="B846CA42"/>
    <w:lvl w:ilvl="0" w:tplc="E7F66B5E">
      <w:start w:val="1"/>
      <w:numFmt w:val="lowerLetter"/>
      <w:lvlText w:val="%1)"/>
      <w:lvlJc w:val="left"/>
      <w:pPr>
        <w:ind w:left="21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5D635983"/>
    <w:multiLevelType w:val="hybridMultilevel"/>
    <w:tmpl w:val="B2666752"/>
    <w:lvl w:ilvl="0" w:tplc="2FAAF840">
      <w:start w:val="1"/>
      <w:numFmt w:val="lowerLetter"/>
      <w:lvlText w:val="%1)"/>
      <w:lvlJc w:val="left"/>
      <w:pPr>
        <w:ind w:left="21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7522450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131037">
    <w:abstractNumId w:val="2"/>
  </w:num>
  <w:num w:numId="3" w16cid:durableId="981546780">
    <w:abstractNumId w:val="4"/>
  </w:num>
  <w:num w:numId="4" w16cid:durableId="430782063">
    <w:abstractNumId w:val="3"/>
  </w:num>
  <w:num w:numId="5" w16cid:durableId="1125001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3F7"/>
    <w:rsid w:val="00016C5E"/>
    <w:rsid w:val="003B7AAC"/>
    <w:rsid w:val="005D2C3D"/>
    <w:rsid w:val="009E40D6"/>
    <w:rsid w:val="00B26497"/>
    <w:rsid w:val="00FD4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E3360"/>
  <w15:chartTrackingRefBased/>
  <w15:docId w15:val="{56C79A65-F1AF-41C8-B7F8-14422E114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43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43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43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43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43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43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43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43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43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43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43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43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43F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43F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43F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43F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43F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43F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43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D43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43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D43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43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43F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43F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D43F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43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43F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43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Czyżewska</dc:creator>
  <cp:keywords/>
  <dc:description/>
  <cp:lastModifiedBy>Barbara Czyżewska</cp:lastModifiedBy>
  <cp:revision>2</cp:revision>
  <dcterms:created xsi:type="dcterms:W3CDTF">2025-10-29T13:20:00Z</dcterms:created>
  <dcterms:modified xsi:type="dcterms:W3CDTF">2025-10-29T13:21:00Z</dcterms:modified>
</cp:coreProperties>
</file>