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DE5" w:rsidRDefault="00C53DE5" w:rsidP="00C53D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2</w:t>
      </w:r>
    </w:p>
    <w:p w:rsidR="00C53DE5" w:rsidRDefault="00C53DE5" w:rsidP="0094386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</w:t>
      </w:r>
      <w:r w:rsidR="00493034">
        <w:rPr>
          <w:b/>
          <w:sz w:val="20"/>
          <w:szCs w:val="20"/>
        </w:rPr>
        <w:t xml:space="preserve">ządzenia  wewnętrznego nr </w:t>
      </w:r>
      <w:r w:rsidR="00DD0992">
        <w:rPr>
          <w:b/>
          <w:sz w:val="20"/>
          <w:szCs w:val="20"/>
        </w:rPr>
        <w:t>2/2026</w:t>
      </w:r>
    </w:p>
    <w:p w:rsidR="00DD0992" w:rsidRDefault="00DD0992" w:rsidP="0094386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14 stycznia 2026r.</w:t>
      </w:r>
      <w:bookmarkStart w:id="0" w:name="_GoBack"/>
      <w:bookmarkEnd w:id="0"/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  <w:r>
        <w:rPr>
          <w:b/>
        </w:rPr>
        <w:t>TREŚĆ RAPORTU I PRZYDZIAŁ ZADAŃ DO OPRACOWANIA</w:t>
      </w: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right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5792"/>
        <w:gridCol w:w="2273"/>
      </w:tblGrid>
      <w:tr w:rsidR="00C53DE5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L.p.</w:t>
            </w:r>
          </w:p>
        </w:tc>
        <w:tc>
          <w:tcPr>
            <w:tcW w:w="5792" w:type="dxa"/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Rozdział</w:t>
            </w:r>
          </w:p>
        </w:tc>
        <w:tc>
          <w:tcPr>
            <w:tcW w:w="2273" w:type="dxa"/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Odpowiedzialny</w:t>
            </w:r>
          </w:p>
        </w:tc>
      </w:tr>
      <w:tr w:rsidR="00E94224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E94224" w:rsidRDefault="00E94224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792" w:type="dxa"/>
            <w:noWrap/>
            <w:vAlign w:val="center"/>
          </w:tcPr>
          <w:p w:rsidR="00E94224" w:rsidRPr="00356291" w:rsidRDefault="00E94224" w:rsidP="0094386A">
            <w:r>
              <w:t>Okładka</w:t>
            </w:r>
          </w:p>
        </w:tc>
        <w:tc>
          <w:tcPr>
            <w:tcW w:w="2273" w:type="dxa"/>
            <w:noWrap/>
            <w:vAlign w:val="center"/>
          </w:tcPr>
          <w:p w:rsidR="00E94224" w:rsidRDefault="00E94224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Izabela Cichowska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Wstęp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Wójt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Rok 2025 w statystykach Urzędu Stanu Cywilnego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Pr="00493034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Anna </w:t>
            </w:r>
            <w:r w:rsidRPr="00493034">
              <w:rPr>
                <w:sz w:val="22"/>
                <w:szCs w:val="22"/>
              </w:rPr>
              <w:t xml:space="preserve">Okulicz- </w:t>
            </w:r>
            <w:proofErr w:type="spellStart"/>
            <w:r w:rsidRPr="00493034">
              <w:rPr>
                <w:sz w:val="22"/>
                <w:szCs w:val="22"/>
              </w:rPr>
              <w:t>Kozaryn</w:t>
            </w:r>
            <w:proofErr w:type="spellEnd"/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Finanse Gminy Krzęcin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Joanna Witkowska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Inwestycje</w:t>
            </w:r>
            <w:r w:rsidR="00F40EF6">
              <w:t xml:space="preserve"> i projekty grantowe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Rolnictwo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Drogi gminne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Gospodarka nieruchomościami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Gospodarka przestrzenna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Pr="00493034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Anna </w:t>
            </w:r>
            <w:r w:rsidRPr="00493034">
              <w:rPr>
                <w:sz w:val="22"/>
                <w:szCs w:val="22"/>
              </w:rPr>
              <w:t>Kozłowska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 w:rsidRPr="00356291">
              <w:t>Działalność gospodarcza, współpraca z przedsiębiorcami     i przeciwdziałanie bezrobociu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Izabela Cichowska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Ochrona zabytków i dziedzictwa kulturowego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Pr="00493034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Anna </w:t>
            </w:r>
            <w:r w:rsidRPr="00493034">
              <w:rPr>
                <w:sz w:val="22"/>
                <w:szCs w:val="22"/>
                <w:lang w:eastAsia="en-US"/>
              </w:rPr>
              <w:t>Kozłowska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Ochrona Środowiska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Pr="00493034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Anna </w:t>
            </w:r>
            <w:r w:rsidRPr="00493034">
              <w:rPr>
                <w:sz w:val="22"/>
                <w:szCs w:val="22"/>
                <w:lang w:eastAsia="en-US"/>
              </w:rPr>
              <w:t>Kozłowska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Oświata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Pr="00493034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Magdalena </w:t>
            </w:r>
            <w:r w:rsidRPr="00493034">
              <w:rPr>
                <w:sz w:val="22"/>
                <w:szCs w:val="22"/>
              </w:rPr>
              <w:t>Czarnecka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Gospodarka Komunalna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Martyna Radomiak</w:t>
            </w:r>
          </w:p>
          <w:p w:rsidR="0094386A" w:rsidRDefault="0094386A" w:rsidP="009438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Paulina Kaczmarek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Działalność Ośrodka Pomocy Społecznej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Piotr </w:t>
            </w:r>
            <w:proofErr w:type="spellStart"/>
            <w:r>
              <w:rPr>
                <w:sz w:val="22"/>
                <w:szCs w:val="22"/>
                <w:lang w:eastAsia="en-US"/>
              </w:rPr>
              <w:t>Drobotko</w:t>
            </w:r>
            <w:proofErr w:type="spellEnd"/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Ochrona Zdrowia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Kinga Gan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 w:rsidRPr="00356291">
              <w:t>Transport publiczny oraz dowóz dzieci do szkół i placówek oświatowo-wychowawczych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Martyna Radomiak</w:t>
            </w:r>
          </w:p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Paulina Kaczmarek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 w:rsidRPr="00356291">
              <w:t>Jednostki pomocnicze w Gminie Krzęcin</w:t>
            </w:r>
            <w:r w:rsidR="00F40EF6">
              <w:t xml:space="preserve"> – wykorzystanie funduszu sołeckiego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Kinga Gan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94386A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</w:t>
            </w:r>
            <w:r w:rsidR="00F40EF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Działalność GKRPA i N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Kinga Gan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F40EF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Informacja o stanie bezpieczeństwa i porządku publicznego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Janusz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 w:rsidRPr="00356291">
              <w:t>Współpraca z organizacjami pozarządowymi</w:t>
            </w:r>
            <w:r>
              <w:t xml:space="preserve"> (w tym OSP)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Izabela Cichowska</w:t>
            </w:r>
          </w:p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Martyna Radomiak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Działalność Środowiskowego Domu Samopomocy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Adrianna </w:t>
            </w:r>
            <w:proofErr w:type="spellStart"/>
            <w:r>
              <w:rPr>
                <w:sz w:val="22"/>
                <w:szCs w:val="22"/>
                <w:lang w:eastAsia="en-US"/>
              </w:rPr>
              <w:t>Stecyszyn</w:t>
            </w:r>
            <w:proofErr w:type="spellEnd"/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CB78EE" w:rsidP="0094386A">
            <w:r>
              <w:t>Działalność k</w:t>
            </w:r>
            <w:r w:rsidR="0094386A" w:rsidRPr="00356291">
              <w:t>ulturalna</w:t>
            </w:r>
          </w:p>
        </w:tc>
        <w:tc>
          <w:tcPr>
            <w:tcW w:w="2273" w:type="dxa"/>
            <w:noWrap/>
            <w:vAlign w:val="center"/>
          </w:tcPr>
          <w:p w:rsidR="0094386A" w:rsidRPr="00493034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Alicja </w:t>
            </w:r>
            <w:r w:rsidRPr="00493034">
              <w:rPr>
                <w:sz w:val="22"/>
                <w:szCs w:val="22"/>
                <w:lang w:eastAsia="en-US"/>
              </w:rPr>
              <w:t>Kamińska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 w:rsidRPr="00356291">
              <w:t xml:space="preserve">Działalność Rady Gminy </w:t>
            </w:r>
            <w:r w:rsidR="00AE4CDC">
              <w:t>Krzęcin oraz realizacja uchwał R</w:t>
            </w:r>
            <w:r w:rsidRPr="00356291">
              <w:t>ady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t>Kinga  Gan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5792" w:type="dxa"/>
            <w:noWrap/>
            <w:vAlign w:val="center"/>
            <w:hideMark/>
          </w:tcPr>
          <w:p w:rsidR="0094386A" w:rsidRPr="00356291" w:rsidRDefault="0094386A" w:rsidP="0094386A">
            <w:r w:rsidRPr="00356291">
              <w:t>Sport i turystyka</w:t>
            </w:r>
          </w:p>
        </w:tc>
        <w:tc>
          <w:tcPr>
            <w:tcW w:w="2273" w:type="dxa"/>
            <w:noWrap/>
            <w:vAlign w:val="center"/>
            <w:hideMark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Alicja Kamińska 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>
              <w:t>Zarządzanie kryzysowe i ochrona ludności w Gminie Krzęcin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Janusz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Paulina Kaczmarek</w:t>
            </w:r>
          </w:p>
        </w:tc>
      </w:tr>
      <w:tr w:rsidR="0094386A" w:rsidTr="00F40EF6">
        <w:trPr>
          <w:trHeight w:val="300"/>
          <w:jc w:val="center"/>
        </w:trPr>
        <w:tc>
          <w:tcPr>
            <w:tcW w:w="866" w:type="dxa"/>
            <w:noWrap/>
            <w:vAlign w:val="center"/>
          </w:tcPr>
          <w:p w:rsidR="0094386A" w:rsidRPr="00DF66D6" w:rsidRDefault="00F40EF6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5792" w:type="dxa"/>
            <w:noWrap/>
            <w:vAlign w:val="center"/>
          </w:tcPr>
          <w:p w:rsidR="0094386A" w:rsidRPr="00356291" w:rsidRDefault="0094386A" w:rsidP="0094386A">
            <w:r w:rsidRPr="00356291">
              <w:t>Podsumowanie</w:t>
            </w:r>
          </w:p>
        </w:tc>
        <w:tc>
          <w:tcPr>
            <w:tcW w:w="2273" w:type="dxa"/>
            <w:noWrap/>
            <w:vAlign w:val="center"/>
          </w:tcPr>
          <w:p w:rsidR="0094386A" w:rsidRDefault="0094386A" w:rsidP="0094386A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Wójt</w:t>
            </w:r>
          </w:p>
        </w:tc>
      </w:tr>
    </w:tbl>
    <w:p w:rsidR="00E922E2" w:rsidRDefault="00E922E2" w:rsidP="00E922E2"/>
    <w:p w:rsidR="00E0004F" w:rsidRDefault="00E0004F"/>
    <w:sectPr w:rsidR="00E00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4C01"/>
    <w:multiLevelType w:val="hybridMultilevel"/>
    <w:tmpl w:val="6DAA788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482775B"/>
    <w:multiLevelType w:val="multilevel"/>
    <w:tmpl w:val="B494429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smallCaps w:val="0"/>
        <w:sz w:val="36"/>
        <w:szCs w:val="36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3BB95C7E"/>
    <w:multiLevelType w:val="hybridMultilevel"/>
    <w:tmpl w:val="52CE180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20309"/>
    <w:multiLevelType w:val="hybridMultilevel"/>
    <w:tmpl w:val="A756256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E5"/>
    <w:rsid w:val="00106613"/>
    <w:rsid w:val="002A7C6C"/>
    <w:rsid w:val="00302A1A"/>
    <w:rsid w:val="003D5459"/>
    <w:rsid w:val="00493034"/>
    <w:rsid w:val="008914A1"/>
    <w:rsid w:val="00924AE3"/>
    <w:rsid w:val="0094386A"/>
    <w:rsid w:val="00A65E23"/>
    <w:rsid w:val="00AE4CDC"/>
    <w:rsid w:val="00B03B02"/>
    <w:rsid w:val="00B854E9"/>
    <w:rsid w:val="00BD74BE"/>
    <w:rsid w:val="00C53DE5"/>
    <w:rsid w:val="00CB78EE"/>
    <w:rsid w:val="00D90450"/>
    <w:rsid w:val="00DD0992"/>
    <w:rsid w:val="00DF66D6"/>
    <w:rsid w:val="00E0004F"/>
    <w:rsid w:val="00E922E2"/>
    <w:rsid w:val="00E94224"/>
    <w:rsid w:val="00F40EF6"/>
    <w:rsid w:val="00F6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9C2A"/>
  <w15:chartTrackingRefBased/>
  <w15:docId w15:val="{8D627DE2-AD2D-4486-9B62-8A6E96E5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DE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22E2"/>
    <w:pPr>
      <w:keepNext/>
      <w:keepLines/>
      <w:widowControl/>
      <w:numPr>
        <w:numId w:val="5"/>
      </w:numPr>
      <w:pBdr>
        <w:bottom w:val="single" w:sz="4" w:space="1" w:color="595959" w:themeColor="text1" w:themeTint="A6"/>
      </w:pBdr>
      <w:spacing w:before="360" w:after="160" w:line="254" w:lineRule="auto"/>
      <w:outlineLvl w:val="0"/>
    </w:pPr>
    <w:rPr>
      <w:rFonts w:eastAsiaTheme="majorEastAsia" w:cstheme="majorBidi"/>
      <w:b/>
      <w:bCs/>
      <w:smallCaps/>
      <w:color w:val="000000" w:themeColor="text1"/>
      <w:sz w:val="36"/>
      <w:szCs w:val="3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22E2"/>
    <w:pPr>
      <w:keepNext/>
      <w:keepLines/>
      <w:widowControl/>
      <w:numPr>
        <w:ilvl w:val="2"/>
        <w:numId w:val="5"/>
      </w:numPr>
      <w:spacing w:before="200" w:line="254" w:lineRule="auto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22E2"/>
    <w:pPr>
      <w:keepNext/>
      <w:keepLines/>
      <w:widowControl/>
      <w:numPr>
        <w:ilvl w:val="3"/>
        <w:numId w:val="5"/>
      </w:numPr>
      <w:spacing w:before="200" w:line="254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22E2"/>
    <w:pPr>
      <w:keepNext/>
      <w:keepLines/>
      <w:widowControl/>
      <w:numPr>
        <w:ilvl w:val="4"/>
        <w:numId w:val="5"/>
      </w:numPr>
      <w:spacing w:before="200" w:line="254" w:lineRule="auto"/>
      <w:outlineLvl w:val="4"/>
    </w:pPr>
    <w:rPr>
      <w:rFonts w:asciiTheme="majorHAnsi" w:eastAsiaTheme="majorEastAsia" w:hAnsiTheme="majorHAnsi" w:cstheme="majorBidi"/>
      <w:color w:val="323E4F" w:themeColor="text2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22E2"/>
    <w:pPr>
      <w:keepNext/>
      <w:keepLines/>
      <w:widowControl/>
      <w:numPr>
        <w:ilvl w:val="5"/>
        <w:numId w:val="5"/>
      </w:numPr>
      <w:spacing w:before="200" w:line="254" w:lineRule="auto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22E2"/>
    <w:pPr>
      <w:keepNext/>
      <w:keepLines/>
      <w:widowControl/>
      <w:numPr>
        <w:ilvl w:val="6"/>
        <w:numId w:val="5"/>
      </w:numPr>
      <w:spacing w:before="200" w:line="254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22E2"/>
    <w:pPr>
      <w:keepNext/>
      <w:keepLines/>
      <w:widowControl/>
      <w:numPr>
        <w:ilvl w:val="7"/>
        <w:numId w:val="5"/>
      </w:numPr>
      <w:spacing w:before="200" w:line="254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22E2"/>
    <w:pPr>
      <w:keepNext/>
      <w:keepLines/>
      <w:widowControl/>
      <w:numPr>
        <w:ilvl w:val="8"/>
        <w:numId w:val="5"/>
      </w:numPr>
      <w:spacing w:before="200" w:line="254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DE5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922E2"/>
    <w:rPr>
      <w:rFonts w:ascii="Times New Roman" w:eastAsiaTheme="majorEastAsia" w:hAnsi="Times New Roman" w:cstheme="majorBidi"/>
      <w:b/>
      <w:bCs/>
      <w:smallCaps/>
      <w:color w:val="000000" w:themeColor="text1"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22E2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22E2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22E2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22E2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22E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22E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22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E922E2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E922E2"/>
    <w:pPr>
      <w:widowControl/>
      <w:tabs>
        <w:tab w:val="left" w:pos="660"/>
        <w:tab w:val="right" w:leader="dot" w:pos="9396"/>
      </w:tabs>
      <w:spacing w:after="100" w:line="254" w:lineRule="auto"/>
      <w:jc w:val="both"/>
    </w:pPr>
    <w:rPr>
      <w:rFonts w:eastAsiaTheme="minorEastAsia"/>
      <w:noProof/>
      <w:color w:val="auto"/>
      <w:sz w:val="22"/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922E2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66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6D6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Przywarty</cp:lastModifiedBy>
  <cp:revision>7</cp:revision>
  <cp:lastPrinted>2025-02-19T09:34:00Z</cp:lastPrinted>
  <dcterms:created xsi:type="dcterms:W3CDTF">2026-01-12T07:40:00Z</dcterms:created>
  <dcterms:modified xsi:type="dcterms:W3CDTF">2026-01-13T08:05:00Z</dcterms:modified>
</cp:coreProperties>
</file>