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7AFCF" w14:textId="77777777" w:rsidR="00A66309" w:rsidRPr="006375EA" w:rsidRDefault="00A66309" w:rsidP="00A66309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6375EA">
        <w:rPr>
          <w:rFonts w:ascii="Calibri" w:eastAsia="Times New Roman" w:hAnsi="Calibri" w:cs="Calibri"/>
          <w:noProof/>
          <w:color w:val="000000"/>
          <w:kern w:val="0"/>
          <w:lang w:eastAsia="pl-PL"/>
          <w14:ligatures w14:val="none"/>
        </w:rPr>
        <w:drawing>
          <wp:inline distT="0" distB="0" distL="0" distR="0" wp14:anchorId="2CE59AF1" wp14:editId="7F75DB73">
            <wp:extent cx="2362200" cy="812710"/>
            <wp:effectExtent l="0" t="0" r="0" b="6985"/>
            <wp:docPr id="13" name="Obraz 11" descr="Logo zapisów na Nieodpłatną pomoc prawną, porady obywatelskie i mediacja&#10;Po lewej stronie paragraf w książce, po prawej napis Nieodpłatne usługi: pomoc prawna, porady obywatelskie, mediacj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1" descr="Logo zapisów na Nieodpłatną pomoc prawną, porady obywatelskie i mediacja&#10;Po lewej stronie paragraf w książce, po prawej napis Nieodpłatne usługi: pomoc prawna, porady obywatelskie, mediacja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251" cy="83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07CAE" w14:textId="77777777" w:rsidR="00A66309" w:rsidRPr="006375EA" w:rsidRDefault="00A66309" w:rsidP="00A663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          </w:t>
      </w:r>
      <w:r w:rsidRPr="006375EA">
        <w:rPr>
          <w:rFonts w:ascii="Times New Roman" w:eastAsia="Times New Roman" w:hAnsi="Times New Roman" w:cs="Times New Roman"/>
          <w:noProof/>
          <w:kern w:val="0"/>
          <w:lang w:eastAsia="pl-PL"/>
          <w14:ligatures w14:val="none"/>
        </w:rPr>
        <w:drawing>
          <wp:inline distT="0" distB="0" distL="0" distR="0" wp14:anchorId="6770CB0D" wp14:editId="6D2AB0B9">
            <wp:extent cx="1974850" cy="791405"/>
            <wp:effectExtent l="0" t="0" r="0" b="0"/>
            <wp:docPr id="5" name="Obraz 3" descr="Logo Ministerstwa Sprawiedliwości&#10;Po lewej stronie orzeł po prawej napis Ministerstwo Sprawiedliw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3" descr="Logo Ministerstwa Sprawiedliwości&#10;Po lewej stronie orzeł po prawej napis Ministerstwo Sprawiedliwośc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287" cy="81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       </w:t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ab/>
        <w:t xml:space="preserve">  </w:t>
      </w:r>
      <w:r w:rsidRPr="006375EA">
        <w:rPr>
          <w:rFonts w:ascii="Times New Roman" w:eastAsia="Times New Roman" w:hAnsi="Times New Roman" w:cs="Times New Roman"/>
          <w:noProof/>
          <w:kern w:val="0"/>
          <w:lang w:eastAsia="pl-PL"/>
          <w14:ligatures w14:val="none"/>
        </w:rPr>
        <w:drawing>
          <wp:inline distT="0" distB="0" distL="0" distR="0" wp14:anchorId="19CAA4D7" wp14:editId="0E229ADC">
            <wp:extent cx="874744" cy="952500"/>
            <wp:effectExtent l="0" t="0" r="1905" b="0"/>
            <wp:docPr id="6" name="Obraz 4" descr="Logo Powiatu Choszczeńskiego. Na górze głowa orła w kole z liściem dębu, na dole napis Powiat Choszczeń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4" descr="Logo Powiatu Choszczeńskiego. Na górze głowa orła w kole z liściem dębu, na dole napis Powiat Choszczeń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415" cy="96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  <w:r w:rsidRPr="006375EA">
        <w:rPr>
          <w:rFonts w:ascii="Calibri" w:eastAsia="Times New Roman" w:hAnsi="Calibri" w:cs="Calibri"/>
          <w:color w:val="000000"/>
          <w:kern w:val="0"/>
          <w:sz w:val="36"/>
          <w:szCs w:val="36"/>
          <w:lang w:eastAsia="pl-PL"/>
          <w14:ligatures w14:val="none"/>
        </w:rPr>
        <w:tab/>
      </w:r>
    </w:p>
    <w:p w14:paraId="0ECBE8F2" w14:textId="77777777" w:rsidR="00A66309" w:rsidRPr="006375EA" w:rsidRDefault="00A66309" w:rsidP="00A66309">
      <w:pPr>
        <w:keepNext/>
        <w:keepLines/>
        <w:spacing w:before="360" w:after="80"/>
        <w:outlineLvl w:val="0"/>
        <w:rPr>
          <w:rFonts w:asciiTheme="majorHAnsi" w:eastAsia="Times New Roman" w:hAnsiTheme="majorHAnsi" w:cstheme="majorBidi"/>
          <w:color w:val="2F5496" w:themeColor="accent1" w:themeShade="BF"/>
          <w:sz w:val="40"/>
          <w:szCs w:val="40"/>
          <w:lang w:eastAsia="pl-PL"/>
        </w:rPr>
      </w:pPr>
      <w:r w:rsidRPr="006375EA">
        <w:rPr>
          <w:rFonts w:asciiTheme="majorHAnsi" w:eastAsia="Times New Roman" w:hAnsiTheme="majorHAnsi" w:cstheme="majorBidi"/>
          <w:color w:val="2F5496" w:themeColor="accent1" w:themeShade="BF"/>
          <w:sz w:val="40"/>
          <w:szCs w:val="40"/>
          <w:lang w:eastAsia="pl-PL"/>
        </w:rPr>
        <w:t>Komunikat</w:t>
      </w:r>
    </w:p>
    <w:p w14:paraId="3FB43533" w14:textId="77777777" w:rsidR="00A66309" w:rsidRPr="006375EA" w:rsidRDefault="00A66309" w:rsidP="00A66309">
      <w:pPr>
        <w:spacing w:before="120" w:after="120" w:line="271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F69C296" w14:textId="581B6A8F" w:rsidR="00A66309" w:rsidRPr="006375EA" w:rsidRDefault="00A66309" w:rsidP="00A66309">
      <w:pPr>
        <w:spacing w:before="120" w:after="120" w:line="271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Od dnia </w:t>
      </w:r>
      <w:r w:rsidRPr="00A6630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9 kwietnia 2026 r.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 ulega zmianie lokalizacja punktu n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ieodpłatn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ych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 porad prawnych w 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miejscowości Krzęcin. Punkt zostaje przeniesiony do Gminnego Centrum Kultury i Turystyki Lokalnej ul. Tylna 8 73-231 Krzęcin</w:t>
      </w:r>
      <w:r w:rsidR="003243B1">
        <w:rPr>
          <w:rFonts w:ascii="Arial" w:eastAsia="Times New Roman" w:hAnsi="Arial" w:cs="Arial"/>
          <w:kern w:val="0"/>
          <w:lang w:eastAsia="pl-PL"/>
          <w14:ligatures w14:val="none"/>
        </w:rPr>
        <w:t xml:space="preserve">. Przypominamy, że porady udzielane są w każdy </w:t>
      </w:r>
      <w:r w:rsidR="003243B1" w:rsidRPr="003243B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czwartek </w:t>
      </w:r>
      <w:r w:rsidR="003243B1">
        <w:rPr>
          <w:rFonts w:ascii="Arial" w:eastAsia="Times New Roman" w:hAnsi="Arial" w:cs="Arial"/>
          <w:kern w:val="0"/>
          <w:lang w:eastAsia="pl-PL"/>
          <w14:ligatures w14:val="none"/>
        </w:rPr>
        <w:t xml:space="preserve">w godzinach </w:t>
      </w:r>
      <w:r w:rsidR="003243B1" w:rsidRPr="003243B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8:00 – 12:00</w:t>
      </w:r>
      <w:r w:rsidR="003243B1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175AE543" w14:textId="77777777" w:rsidR="00A66309" w:rsidRPr="006375EA" w:rsidRDefault="00A66309" w:rsidP="00A66309">
      <w:pPr>
        <w:spacing w:before="120" w:after="120" w:line="271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 xml:space="preserve">W celu skorzystania z porady </w:t>
      </w:r>
      <w:r w:rsidRPr="006375EA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osoby uprawnionej</w:t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 xml:space="preserve"> prosimy o kontakt pod numerem telefonu </w:t>
      </w:r>
      <w:r w:rsidRPr="006375EA">
        <w:rPr>
          <w:rFonts w:ascii="Arial" w:eastAsia="Times New Roman" w:hAnsi="Arial" w:cs="Arial"/>
          <w:b/>
          <w:kern w:val="0"/>
          <w:lang w:eastAsia="pl-PL"/>
          <w14:ligatures w14:val="none"/>
        </w:rPr>
        <w:t>95 748 89 53</w:t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 xml:space="preserve"> lub zapisanie się za pomocą systemu teleinformatycznego Ministerstwa Sprawiedliwości pod adresem: </w:t>
      </w:r>
      <w:hyperlink r:id="rId7" w:history="1">
        <w:r w:rsidRPr="006375EA">
          <w:rPr>
            <w:rFonts w:ascii="Arial" w:hAnsi="Arial" w:cs="Arial"/>
            <w:color w:val="0563C1" w:themeColor="hyperlink"/>
            <w:u w:val="single"/>
          </w:rPr>
          <w:t>https://zapisy-np.ms.gov.pl</w:t>
        </w:r>
      </w:hyperlink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 xml:space="preserve"> Przy rejestracji na poradę w ramach nieodpłatnej pomocy prawnej należy podać inicjały imienia i nazwiska oraz numer telefonu. </w:t>
      </w:r>
    </w:p>
    <w:p w14:paraId="1519FD0E" w14:textId="77777777" w:rsidR="00A66309" w:rsidRPr="006375EA" w:rsidRDefault="00A66309" w:rsidP="00A66309">
      <w:pPr>
        <w:spacing w:before="120" w:after="120" w:line="271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210DC107" w14:textId="77777777" w:rsidR="00A66309" w:rsidRDefault="00A66309" w:rsidP="00A66309">
      <w:pPr>
        <w:spacing w:before="120" w:after="120" w:line="271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27B2F333" w14:textId="77777777" w:rsidR="00A66309" w:rsidRPr="006375EA" w:rsidRDefault="00A66309" w:rsidP="00A66309">
      <w:pPr>
        <w:spacing w:before="120" w:after="120" w:line="271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1728B436" w14:textId="77777777" w:rsidR="00A66309" w:rsidRPr="006375EA" w:rsidRDefault="00A66309" w:rsidP="00A66309">
      <w:pPr>
        <w:spacing w:before="120" w:after="120" w:line="271" w:lineRule="auto"/>
        <w:jc w:val="both"/>
        <w:rPr>
          <w:rFonts w:ascii="Arial" w:eastAsia="Times New Roman" w:hAnsi="Arial" w:cs="Arial"/>
          <w:i/>
          <w:kern w:val="0"/>
          <w:lang w:eastAsia="pl-PL"/>
          <w14:ligatures w14:val="none"/>
        </w:rPr>
      </w:pP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>Starosta Choszczeńska</w:t>
      </w:r>
    </w:p>
    <w:p w14:paraId="0F963670" w14:textId="77777777" w:rsidR="00A66309" w:rsidRPr="006375EA" w:rsidRDefault="00A66309" w:rsidP="00A66309">
      <w:pPr>
        <w:shd w:val="clear" w:color="auto" w:fill="FFFFFF"/>
        <w:spacing w:before="120" w:after="120" w:line="271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</w:r>
      <w:r w:rsidRPr="006375EA">
        <w:rPr>
          <w:rFonts w:ascii="Arial" w:eastAsia="Times New Roman" w:hAnsi="Arial" w:cs="Arial"/>
          <w:i/>
          <w:kern w:val="0"/>
          <w:lang w:eastAsia="pl-PL"/>
          <w14:ligatures w14:val="none"/>
        </w:rPr>
        <w:tab/>
        <w:t xml:space="preserve">      mgr Wioletta Kaszak</w:t>
      </w:r>
      <w:r w:rsidRPr="006375EA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</w:p>
    <w:p w14:paraId="10B330B8" w14:textId="77777777" w:rsidR="00A66309" w:rsidRPr="006375EA" w:rsidRDefault="00A66309" w:rsidP="00A66309"/>
    <w:p w14:paraId="4560C801" w14:textId="77777777" w:rsidR="00A66309" w:rsidRDefault="00A66309" w:rsidP="00A66309"/>
    <w:p w14:paraId="47F95C13" w14:textId="77777777" w:rsidR="00A66309" w:rsidRDefault="00A66309"/>
    <w:sectPr w:rsidR="00A66309" w:rsidSect="00A66309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309"/>
    <w:rsid w:val="003243B1"/>
    <w:rsid w:val="0068740E"/>
    <w:rsid w:val="00A6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D7A12"/>
  <w15:chartTrackingRefBased/>
  <w15:docId w15:val="{7C69D712-F0A8-4827-9694-75A6A461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309"/>
  </w:style>
  <w:style w:type="paragraph" w:styleId="Nagwek1">
    <w:name w:val="heading 1"/>
    <w:basedOn w:val="Normalny"/>
    <w:next w:val="Normalny"/>
    <w:link w:val="Nagwek1Znak"/>
    <w:uiPriority w:val="9"/>
    <w:qFormat/>
    <w:rsid w:val="00A66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0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0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0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pisy-np.ms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Pawlak</dc:creator>
  <cp:keywords/>
  <dc:description/>
  <cp:lastModifiedBy>Anna Pawlak</cp:lastModifiedBy>
  <cp:revision>1</cp:revision>
  <dcterms:created xsi:type="dcterms:W3CDTF">2026-04-08T09:34:00Z</dcterms:created>
  <dcterms:modified xsi:type="dcterms:W3CDTF">2026-04-08T09:54:00Z</dcterms:modified>
</cp:coreProperties>
</file>