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9B4" w:rsidRPr="0063131B" w:rsidRDefault="00972FB4" w:rsidP="007629B4">
      <w:pPr>
        <w:tabs>
          <w:tab w:val="left" w:pos="5103"/>
          <w:tab w:val="left" w:pos="6580"/>
          <w:tab w:val="left" w:pos="6720"/>
        </w:tabs>
        <w:spacing w:before="120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4"/>
          <w:szCs w:val="24"/>
        </w:rPr>
        <w:tab/>
      </w:r>
      <w:r w:rsidR="0063131B">
        <w:rPr>
          <w:rFonts w:ascii="Calibri" w:hAnsi="Calibri" w:cs="Calibri"/>
          <w:sz w:val="24"/>
          <w:szCs w:val="24"/>
        </w:rPr>
        <w:tab/>
      </w:r>
      <w:r w:rsidR="007629B4" w:rsidRPr="0063131B">
        <w:rPr>
          <w:rFonts w:ascii="Calibri" w:hAnsi="Calibri" w:cs="Calibri"/>
          <w:sz w:val="20"/>
          <w:szCs w:val="20"/>
        </w:rPr>
        <w:t>Załączni</w:t>
      </w:r>
      <w:r w:rsidRPr="0063131B">
        <w:rPr>
          <w:rFonts w:ascii="Calibri" w:hAnsi="Calibri" w:cs="Calibri"/>
          <w:sz w:val="20"/>
          <w:szCs w:val="20"/>
        </w:rPr>
        <w:t>k Nr 2</w:t>
      </w:r>
      <w:r w:rsidRPr="0063131B">
        <w:rPr>
          <w:rFonts w:ascii="Calibri" w:hAnsi="Calibri" w:cs="Calibri"/>
          <w:sz w:val="20"/>
          <w:szCs w:val="20"/>
        </w:rPr>
        <w:br/>
      </w:r>
      <w:r w:rsidRPr="0063131B">
        <w:rPr>
          <w:rFonts w:ascii="Calibri" w:hAnsi="Calibri" w:cs="Calibri"/>
          <w:sz w:val="20"/>
          <w:szCs w:val="20"/>
        </w:rPr>
        <w:tab/>
      </w:r>
      <w:r w:rsidR="0063131B">
        <w:rPr>
          <w:rFonts w:ascii="Calibri" w:hAnsi="Calibri" w:cs="Calibri"/>
          <w:sz w:val="20"/>
          <w:szCs w:val="20"/>
        </w:rPr>
        <w:tab/>
      </w:r>
      <w:r w:rsidR="007629B4" w:rsidRPr="0063131B">
        <w:rPr>
          <w:rFonts w:ascii="Calibri" w:hAnsi="Calibri" w:cs="Calibri"/>
          <w:sz w:val="20"/>
          <w:szCs w:val="20"/>
        </w:rPr>
        <w:t>do Uchwały nr</w:t>
      </w:r>
      <w:r w:rsidRPr="0063131B">
        <w:rPr>
          <w:rFonts w:ascii="Calibri" w:hAnsi="Calibri" w:cs="Calibri"/>
          <w:sz w:val="20"/>
          <w:szCs w:val="20"/>
        </w:rPr>
        <w:t xml:space="preserve"> XX/156/2017</w:t>
      </w:r>
      <w:r w:rsidR="007629B4" w:rsidRPr="0063131B">
        <w:rPr>
          <w:rFonts w:ascii="Calibri" w:hAnsi="Calibri" w:cs="Calibri"/>
          <w:sz w:val="20"/>
          <w:szCs w:val="20"/>
        </w:rPr>
        <w:tab/>
      </w:r>
      <w:r w:rsidR="0063131B">
        <w:rPr>
          <w:rFonts w:ascii="Calibri" w:hAnsi="Calibri" w:cs="Calibri"/>
          <w:sz w:val="20"/>
          <w:szCs w:val="20"/>
        </w:rPr>
        <w:tab/>
      </w:r>
      <w:r w:rsidR="007629B4" w:rsidRPr="0063131B">
        <w:rPr>
          <w:rFonts w:ascii="Calibri" w:hAnsi="Calibri" w:cs="Calibri"/>
          <w:sz w:val="20"/>
          <w:szCs w:val="20"/>
        </w:rPr>
        <w:t>Wójta Gminy K</w:t>
      </w:r>
      <w:r w:rsidRPr="0063131B">
        <w:rPr>
          <w:rFonts w:ascii="Calibri" w:hAnsi="Calibri" w:cs="Calibri"/>
          <w:sz w:val="20"/>
          <w:szCs w:val="20"/>
        </w:rPr>
        <w:t>rzęcin</w:t>
      </w:r>
      <w:r w:rsidRPr="0063131B">
        <w:rPr>
          <w:rFonts w:ascii="Calibri" w:hAnsi="Calibri" w:cs="Calibri"/>
          <w:sz w:val="20"/>
          <w:szCs w:val="20"/>
        </w:rPr>
        <w:br/>
      </w:r>
      <w:r w:rsidRPr="0063131B">
        <w:rPr>
          <w:rFonts w:ascii="Calibri" w:hAnsi="Calibri" w:cs="Calibri"/>
          <w:sz w:val="20"/>
          <w:szCs w:val="20"/>
        </w:rPr>
        <w:tab/>
      </w:r>
      <w:r w:rsidR="0063131B">
        <w:rPr>
          <w:rFonts w:ascii="Calibri" w:hAnsi="Calibri" w:cs="Calibri"/>
          <w:sz w:val="20"/>
          <w:szCs w:val="20"/>
        </w:rPr>
        <w:tab/>
      </w:r>
      <w:r w:rsidR="007629B4" w:rsidRPr="0063131B">
        <w:rPr>
          <w:rFonts w:ascii="Calibri" w:hAnsi="Calibri" w:cs="Calibri"/>
          <w:sz w:val="20"/>
          <w:szCs w:val="20"/>
        </w:rPr>
        <w:t xml:space="preserve">z dnia 26 stycznia 2017 r. </w:t>
      </w:r>
    </w:p>
    <w:p w:rsidR="0063131B" w:rsidRDefault="0063131B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Objaśnienia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Gminy Krzęcin na lata 2017 – 2028</w:t>
      </w:r>
    </w:p>
    <w:p w:rsidR="007629B4" w:rsidRDefault="007629B4" w:rsidP="007629B4">
      <w:pPr>
        <w:tabs>
          <w:tab w:val="left" w:pos="280"/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7629B4" w:rsidRDefault="007629B4" w:rsidP="007629B4">
      <w:pPr>
        <w:tabs>
          <w:tab w:val="left" w:pos="280"/>
          <w:tab w:val="left" w:pos="5103"/>
        </w:tabs>
        <w:spacing w:before="120" w:line="360" w:lineRule="auto"/>
        <w:ind w:left="280" w:hanging="28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1. Prognozę dochodów </w:t>
      </w:r>
      <w:r>
        <w:rPr>
          <w:rFonts w:ascii="Calibri" w:hAnsi="Calibri" w:cs="Calibri"/>
          <w:sz w:val="24"/>
          <w:szCs w:val="24"/>
        </w:rPr>
        <w:t xml:space="preserve">w latach 2017 - 2028 wykazaną w kolumnie </w:t>
      </w:r>
      <w:r>
        <w:rPr>
          <w:rFonts w:ascii="Calibri" w:hAnsi="Calibri" w:cs="Calibri"/>
          <w:b/>
          <w:sz w:val="24"/>
          <w:szCs w:val="24"/>
        </w:rPr>
        <w:t xml:space="preserve">1 </w:t>
      </w:r>
      <w:r>
        <w:rPr>
          <w:rFonts w:ascii="Calibri" w:hAnsi="Calibri" w:cs="Calibri"/>
          <w:sz w:val="24"/>
          <w:szCs w:val="24"/>
        </w:rPr>
        <w:t xml:space="preserve">skalkulowano </w:t>
      </w:r>
      <w:r>
        <w:rPr>
          <w:rFonts w:ascii="Calibri" w:hAnsi="Calibri" w:cs="Calibri"/>
          <w:sz w:val="24"/>
          <w:szCs w:val="24"/>
        </w:rPr>
        <w:br/>
        <w:t xml:space="preserve">na podstawie wykonania dochodów z lat 2014-2015 oraz przewidywanego wykonania </w:t>
      </w:r>
      <w:r>
        <w:rPr>
          <w:rFonts w:ascii="Calibri" w:hAnsi="Calibri" w:cs="Calibri"/>
          <w:sz w:val="24"/>
          <w:szCs w:val="24"/>
        </w:rPr>
        <w:br/>
        <w:t xml:space="preserve">za rok 2016,  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 rok 2017 </w:t>
      </w:r>
      <w:r>
        <w:rPr>
          <w:rFonts w:ascii="Calibri" w:hAnsi="Calibri" w:cs="Calibri"/>
          <w:b/>
          <w:sz w:val="24"/>
          <w:szCs w:val="24"/>
        </w:rPr>
        <w:t>dochody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>
        <w:rPr>
          <w:rFonts w:ascii="Calibri" w:hAnsi="Calibri" w:cs="Calibri"/>
          <w:b/>
          <w:bCs/>
          <w:sz w:val="24"/>
          <w:szCs w:val="24"/>
        </w:rPr>
        <w:t xml:space="preserve">17.869.289,00 zł                                            </w:t>
      </w:r>
      <w:r>
        <w:rPr>
          <w:rFonts w:ascii="Calibri" w:hAnsi="Calibri" w:cs="Calibri"/>
          <w:sz w:val="24"/>
          <w:szCs w:val="24"/>
        </w:rPr>
        <w:br/>
        <w:t xml:space="preserve">w tym: </w:t>
      </w:r>
      <w:r>
        <w:rPr>
          <w:rFonts w:ascii="Calibri" w:hAnsi="Calibri" w:cs="Calibri"/>
          <w:sz w:val="24"/>
          <w:szCs w:val="24"/>
        </w:rPr>
        <w:br/>
        <w:t xml:space="preserve">-   dochody bieżące                                                                                               </w:t>
      </w:r>
      <w:r>
        <w:rPr>
          <w:rFonts w:ascii="Calibri" w:hAnsi="Calibri" w:cs="Calibri"/>
          <w:bCs/>
          <w:sz w:val="24"/>
          <w:szCs w:val="24"/>
        </w:rPr>
        <w:t xml:space="preserve">14.555.629,00 zł </w:t>
      </w:r>
      <w:r>
        <w:rPr>
          <w:rFonts w:ascii="Calibri" w:hAnsi="Calibri" w:cs="Calibri"/>
          <w:sz w:val="24"/>
          <w:szCs w:val="24"/>
        </w:rPr>
        <w:t xml:space="preserve">-   dochody majątkowe                                                                                           </w:t>
      </w:r>
      <w:r>
        <w:rPr>
          <w:rFonts w:ascii="Calibri" w:hAnsi="Calibri" w:cs="Calibri"/>
          <w:bCs/>
          <w:sz w:val="24"/>
          <w:szCs w:val="24"/>
        </w:rPr>
        <w:t>3.313.660,00 zł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="Calibri" w:hAnsi="Calibri" w:cs="Calibri"/>
          <w:b/>
          <w:bCs/>
          <w:sz w:val="16"/>
          <w:szCs w:val="16"/>
        </w:rPr>
      </w:pP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2. Prognozę wydatków na lata 2017-2028, przedstawia kolumna 2: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a)wydatki bieżące</w:t>
      </w:r>
      <w:r>
        <w:rPr>
          <w:rFonts w:ascii="Calibri" w:hAnsi="Calibri" w:cs="Calibri"/>
          <w:b/>
          <w:sz w:val="24"/>
          <w:szCs w:val="24"/>
        </w:rPr>
        <w:t xml:space="preserve">(2.1) – </w:t>
      </w:r>
      <w:r>
        <w:rPr>
          <w:rFonts w:ascii="Calibri" w:hAnsi="Calibri" w:cs="Calibri"/>
          <w:sz w:val="24"/>
          <w:szCs w:val="24"/>
        </w:rPr>
        <w:t xml:space="preserve">skalkulowano na podstawie przewidywanego wykonania za rok 2016, w tym: </w:t>
      </w:r>
      <w:r>
        <w:rPr>
          <w:rFonts w:ascii="Calibri" w:hAnsi="Calibri" w:cs="Calibri"/>
          <w:b/>
          <w:sz w:val="24"/>
          <w:szCs w:val="24"/>
        </w:rPr>
        <w:t xml:space="preserve">wydatki  na obsługę długu 250.000,00 zł, </w:t>
      </w:r>
      <w:r>
        <w:rPr>
          <w:rFonts w:ascii="Calibri" w:hAnsi="Calibri" w:cs="Calibri"/>
          <w:sz w:val="24"/>
          <w:szCs w:val="24"/>
        </w:rPr>
        <w:t xml:space="preserve">wydatki na działalność statutową. </w:t>
      </w:r>
    </w:p>
    <w:p w:rsidR="007629B4" w:rsidRDefault="007629B4" w:rsidP="007629B4">
      <w:pPr>
        <w:pStyle w:val="Akapitzlist1"/>
        <w:keepNext/>
        <w:tabs>
          <w:tab w:val="left" w:pos="280"/>
          <w:tab w:val="left" w:pos="840"/>
          <w:tab w:val="left" w:pos="980"/>
        </w:tabs>
        <w:spacing w:before="120"/>
        <w:ind w:left="0" w:firstLine="28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rok 2017</w:t>
      </w:r>
      <w:r>
        <w:rPr>
          <w:rFonts w:ascii="Calibri" w:hAnsi="Calibri" w:cs="Calibri"/>
          <w:b/>
          <w:sz w:val="24"/>
          <w:szCs w:val="24"/>
        </w:rPr>
        <w:t xml:space="preserve"> wydatki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>
        <w:rPr>
          <w:rFonts w:ascii="Calibri" w:hAnsi="Calibri" w:cs="Calibri"/>
          <w:b/>
          <w:bCs/>
          <w:sz w:val="24"/>
          <w:szCs w:val="24"/>
        </w:rPr>
        <w:t xml:space="preserve">18.628.289,00 zł                                            </w:t>
      </w:r>
    </w:p>
    <w:p w:rsidR="007629B4" w:rsidRDefault="007629B4" w:rsidP="007629B4">
      <w:pPr>
        <w:pStyle w:val="Akapitzlist1"/>
        <w:tabs>
          <w:tab w:val="left" w:pos="2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tym:</w:t>
      </w:r>
      <w:r>
        <w:rPr>
          <w:rFonts w:ascii="Calibri" w:hAnsi="Calibri" w:cs="Calibr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>
        <w:rPr>
          <w:rFonts w:ascii="Calibri" w:hAnsi="Calibri" w:cs="Calibri"/>
          <w:bCs/>
          <w:sz w:val="24"/>
          <w:szCs w:val="24"/>
        </w:rPr>
        <w:t>14.552</w:t>
      </w:r>
      <w:r w:rsidR="00FA6F75">
        <w:rPr>
          <w:rFonts w:ascii="Calibri" w:hAnsi="Calibri" w:cs="Calibri"/>
          <w:bCs/>
          <w:sz w:val="24"/>
          <w:szCs w:val="24"/>
        </w:rPr>
        <w:t>.</w:t>
      </w:r>
      <w:r>
        <w:rPr>
          <w:rFonts w:ascii="Calibri" w:hAnsi="Calibri" w:cs="Calibri"/>
          <w:bCs/>
          <w:sz w:val="24"/>
          <w:szCs w:val="24"/>
        </w:rPr>
        <w:t xml:space="preserve">234,10 zł        </w:t>
      </w:r>
    </w:p>
    <w:p w:rsidR="007629B4" w:rsidRDefault="007629B4" w:rsidP="007629B4">
      <w:pPr>
        <w:pStyle w:val="Akapitzlist"/>
        <w:keepNext/>
        <w:tabs>
          <w:tab w:val="left" w:pos="280"/>
          <w:tab w:val="left" w:pos="9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 wydatki majątkowe                                                                                              </w:t>
      </w:r>
      <w:r>
        <w:rPr>
          <w:rFonts w:ascii="Calibri" w:hAnsi="Calibri" w:cs="Calibri"/>
          <w:bCs/>
          <w:sz w:val="24"/>
          <w:szCs w:val="24"/>
        </w:rPr>
        <w:t xml:space="preserve">4.076.054,90 zł  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oraz wprowadzono przedsięwzięcie w ramach wydatków bieżących pn. „Wykonanie usługi oświetleniowej na terenie Gminy Krzęcin”- na podstawie zawartej umowy nr 628/</w:t>
      </w:r>
      <w:proofErr w:type="spellStart"/>
      <w:r>
        <w:rPr>
          <w:rFonts w:ascii="Calibri" w:hAnsi="Calibri" w:cs="Calibri"/>
          <w:bCs/>
          <w:sz w:val="24"/>
          <w:szCs w:val="24"/>
        </w:rPr>
        <w:t>Eneos</w:t>
      </w:r>
      <w:proofErr w:type="spellEnd"/>
      <w:r>
        <w:rPr>
          <w:rFonts w:ascii="Calibri" w:hAnsi="Calibri" w:cs="Calibri"/>
          <w:bCs/>
          <w:sz w:val="24"/>
          <w:szCs w:val="24"/>
        </w:rPr>
        <w:t>/OS/DU/2014 z dnia 15 września 2014 r. wraz z aneksem nr 1 do niniejszej umowy, którym zmienia się termin płatności, tj. od 1 stycznia 2016 r. do 31.12.2021 r. na kwotę 270.000,00 zł (netto) + VAT, co daje nam kwotę 332.100,00 zł (brutto).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sz w:val="8"/>
          <w:szCs w:val="8"/>
        </w:rPr>
      </w:pPr>
    </w:p>
    <w:p w:rsidR="007629B4" w:rsidRDefault="007629B4" w:rsidP="007629B4">
      <w:pPr>
        <w:tabs>
          <w:tab w:val="left" w:pos="280"/>
          <w:tab w:val="left" w:pos="560"/>
        </w:tabs>
        <w:spacing w:before="120" w:line="276" w:lineRule="auto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   b) wydatki majątkowe (2.2) </w:t>
      </w:r>
      <w:r>
        <w:rPr>
          <w:rFonts w:ascii="Calibri" w:hAnsi="Calibri" w:cs="Calibri"/>
          <w:sz w:val="24"/>
          <w:szCs w:val="24"/>
        </w:rPr>
        <w:t xml:space="preserve">na lata 2017 – 2028 przedstawia kolumna </w:t>
      </w:r>
      <w:r>
        <w:rPr>
          <w:rFonts w:ascii="Calibri" w:hAnsi="Calibri" w:cs="Calibri"/>
          <w:b/>
          <w:sz w:val="24"/>
          <w:szCs w:val="24"/>
        </w:rPr>
        <w:t>2.2</w:t>
      </w:r>
      <w:r>
        <w:rPr>
          <w:rFonts w:ascii="Calibri" w:hAnsi="Calibri" w:cs="Calibri"/>
          <w:sz w:val="24"/>
          <w:szCs w:val="24"/>
        </w:rPr>
        <w:t xml:space="preserve"> są to wydatki związane z realizacją przedsięwzięć (zadań inwestycyjnych) ujętych w załączniku nr 3 </w:t>
      </w:r>
      <w:r>
        <w:rPr>
          <w:rFonts w:ascii="Calibri" w:hAnsi="Calibri" w:cs="Calibri"/>
          <w:sz w:val="24"/>
          <w:szCs w:val="24"/>
        </w:rPr>
        <w:br/>
        <w:t xml:space="preserve">do uchwały, tj. na 2017 rok zaplanowano w kwocie </w:t>
      </w:r>
      <w:r>
        <w:rPr>
          <w:rFonts w:ascii="Calibri" w:hAnsi="Calibri" w:cs="Calibri"/>
          <w:b/>
          <w:sz w:val="24"/>
          <w:szCs w:val="24"/>
        </w:rPr>
        <w:t xml:space="preserve">4.076.054,90 zł, </w:t>
      </w:r>
      <w:r>
        <w:rPr>
          <w:rFonts w:ascii="Calibri" w:hAnsi="Calibri" w:cs="Calibri"/>
          <w:sz w:val="24"/>
          <w:szCs w:val="24"/>
        </w:rPr>
        <w:t>w tym: 3.991.118,79 zł na n/w przedsięwzięcia:</w:t>
      </w:r>
    </w:p>
    <w:p w:rsidR="007629B4" w:rsidRDefault="007629B4" w:rsidP="007629B4">
      <w:pPr>
        <w:numPr>
          <w:ilvl w:val="0"/>
          <w:numId w:val="1"/>
        </w:numPr>
        <w:tabs>
          <w:tab w:val="left" w:pos="700"/>
          <w:tab w:val="left" w:pos="9180"/>
        </w:tabs>
        <w:spacing w:before="120"/>
        <w:ind w:left="700" w:right="4" w:hanging="42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chodników w Rakowie”                             </w:t>
      </w:r>
      <w:bookmarkStart w:id="0" w:name="_GoBack"/>
      <w:bookmarkEnd w:id="0"/>
      <w:r>
        <w:rPr>
          <w:rFonts w:ascii="Calibri" w:hAnsi="Calibri" w:cs="Calibri"/>
          <w:sz w:val="24"/>
          <w:szCs w:val="24"/>
        </w:rPr>
        <w:t>150.000,00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00"/>
        </w:tabs>
        <w:spacing w:before="120"/>
        <w:ind w:left="700" w:right="4" w:hanging="4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„Budowa zatoczki autobusowej w Objezierzu”                                              17.498,41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</w:tabs>
        <w:spacing w:before="120"/>
        <w:ind w:left="700" w:hanging="4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„Termomodernizacja budynków użyteczności publicznej w Gminie Krzęcin (Szkoła  Podstawowa w Krzęcinie) – 3.070.941,63 zł, w tym:  </w:t>
      </w:r>
      <w:r>
        <w:rPr>
          <w:rFonts w:ascii="Calibri" w:hAnsi="Calibri" w:cs="Calibri"/>
          <w:sz w:val="24"/>
          <w:szCs w:val="24"/>
        </w:rPr>
        <w:br/>
        <w:t xml:space="preserve"> w 2017 r.-1.479.916,82 zł i w 2018 r.- 1.591.024,81 zł) -                       1.479.916,82 zł                                    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</w:tabs>
        <w:spacing w:before="120"/>
        <w:ind w:left="720" w:hanging="44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kanalizacji sanitarnej w miejscowości Granowo </w:t>
      </w:r>
      <w:r>
        <w:rPr>
          <w:rFonts w:ascii="Calibri" w:hAnsi="Calibri" w:cs="Calibri"/>
          <w:sz w:val="24"/>
          <w:szCs w:val="24"/>
        </w:rPr>
        <w:br/>
        <w:t>(w 2017 r. -1.283.143,00 zł, W 2018 R. – 810.264,00 zł) -                      1.283.143,00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</w:tabs>
        <w:spacing w:before="120" w:line="276" w:lineRule="auto"/>
        <w:ind w:left="720" w:hanging="4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„Zakup ratowniczo-gaśniczego samochodu strażackiego oraz </w:t>
      </w:r>
      <w:r>
        <w:rPr>
          <w:rFonts w:ascii="Calibri" w:hAnsi="Calibri" w:cs="Calibri"/>
          <w:sz w:val="24"/>
          <w:szCs w:val="24"/>
        </w:rPr>
        <w:br/>
        <w:t>wyposażenia w sprzęt niezbędny do gotowości bojowej”                         100.000,00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</w:tabs>
        <w:spacing w:before="120"/>
        <w:ind w:left="720" w:hanging="44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placu zabaw dla dzieci wraz z infrastrukturą dla dorosłych </w:t>
      </w:r>
      <w:r>
        <w:rPr>
          <w:rFonts w:ascii="Calibri" w:hAnsi="Calibri" w:cs="Calibri"/>
          <w:sz w:val="24"/>
          <w:szCs w:val="24"/>
        </w:rPr>
        <w:br/>
        <w:t xml:space="preserve">przy „Orliku” w Krzęcinie”                                                                                  32.363,72 zł 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 w:hanging="4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„Budowa placu zabaw w Mielęcinie”                                                               17.098,31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 w:hanging="4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„Wykonanie placu zabaw w Rakowie”                                                             16.098,53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 w:hanging="4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„Budowa pomostu pływającego w Chłopowie”                                             60.000,00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 w:hanging="4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„Budowa kanalizacji odpływowej z hydroforni w Krzęcinie                         35.000,00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</w:tabs>
        <w:spacing w:before="120"/>
        <w:ind w:left="7740" w:hanging="74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„Zabezpieczenie i rekultywacja składowiska odpadów </w:t>
      </w:r>
    </w:p>
    <w:p w:rsidR="007629B4" w:rsidRDefault="007629B4" w:rsidP="007629B4">
      <w:pPr>
        <w:tabs>
          <w:tab w:val="left" w:pos="720"/>
        </w:tabs>
        <w:spacing w:before="120"/>
        <w:ind w:left="28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w m. Objezierze”                                                                                                  50.000,00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90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„Zagospodarowanie terenów nad Jeziorem Krzęcińskim wraz   </w:t>
      </w:r>
      <w:r>
        <w:rPr>
          <w:rFonts w:ascii="Calibri" w:hAnsi="Calibri" w:cs="Calibri"/>
          <w:sz w:val="24"/>
          <w:szCs w:val="24"/>
        </w:rPr>
        <w:br/>
        <w:t>z przebudową drogi gminnej na działkach o nr ewid.:110,391,30/2, 490,</w:t>
      </w:r>
    </w:p>
    <w:p w:rsidR="007629B4" w:rsidRDefault="007629B4" w:rsidP="007629B4">
      <w:pPr>
        <w:tabs>
          <w:tab w:val="left" w:pos="700"/>
        </w:tabs>
        <w:spacing w:before="120"/>
        <w:ind w:left="72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491/1, 491/3,113,114,491/4 obręb Krzęcina, gm. Krzęcin”                       750.000,00 zł</w:t>
      </w:r>
    </w:p>
    <w:p w:rsidR="007629B4" w:rsidRDefault="007629B4" w:rsidP="007629B4">
      <w:pPr>
        <w:spacing w:before="120"/>
        <w:ind w:right="-30" w:firstLine="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oraz wydatki majątkowe na 2017 r.(nie ujęte w przedsięwzięciach WPF na lata 2017-2028) na kwotę </w:t>
      </w:r>
      <w:r>
        <w:rPr>
          <w:rFonts w:ascii="Calibri" w:hAnsi="Calibri" w:cs="Calibri"/>
          <w:b/>
          <w:bCs/>
          <w:sz w:val="24"/>
          <w:szCs w:val="24"/>
        </w:rPr>
        <w:t>84.936,11 zł</w:t>
      </w:r>
      <w:r>
        <w:rPr>
          <w:rFonts w:ascii="Calibri" w:hAnsi="Calibri" w:cs="Calibri"/>
          <w:bCs/>
          <w:sz w:val="24"/>
          <w:szCs w:val="24"/>
        </w:rPr>
        <w:t xml:space="preserve"> (tj. przedłużenie sieci wodociągowej w Chłopowie - 20.000,00 zł, zakup namiotu promocyjnego– 5.000,00 zł, zakup kosiarki-3.500,00 zł, zakup donic-3.000,00 w ramach funduszu sołeckiego Przybysław, zakup wyposażenia placu zabaw w Granowie - 8.500,00 zł z funduszu sołeckiego Granowo, zakup wyposażenia na plac zabaw w Kaszewie, zakup sprzętu siłowni zewnętrznej i ogrodzenia placu zabaw – 13.931,93 zł z funduszu sołeckiego Kaszewo oraz zakup wyposażenia placu zabaw w Nowym </w:t>
      </w:r>
      <w:proofErr w:type="spellStart"/>
      <w:r>
        <w:rPr>
          <w:rFonts w:ascii="Calibri" w:hAnsi="Calibri" w:cs="Calibri"/>
          <w:bCs/>
          <w:sz w:val="24"/>
          <w:szCs w:val="24"/>
        </w:rPr>
        <w:t>Klukomiu</w:t>
      </w:r>
      <w:proofErr w:type="spellEnd"/>
      <w:r>
        <w:rPr>
          <w:rFonts w:ascii="Calibri" w:hAnsi="Calibri" w:cs="Calibri"/>
          <w:bCs/>
          <w:sz w:val="24"/>
          <w:szCs w:val="24"/>
        </w:rPr>
        <w:t xml:space="preserve">- 8.999,18 zł, finansowane ze środków funduszu sołeckiego m. Nowy Klukom oraz  na dotacje celowe na dofinansowanie kosztów realizacji inwestycji o nazwie „Przebudowa ciągów pieszych w ciągu drogi powiatowej nr 2212Zw m. Rakowo”  (dla Starostwa Powiatowego w Choszcznie – 7.400,00 zł) i „Na pokrycie kosztów ułożenia placu z </w:t>
      </w:r>
      <w:proofErr w:type="spellStart"/>
      <w:r>
        <w:rPr>
          <w:rFonts w:ascii="Calibri" w:hAnsi="Calibri" w:cs="Calibri"/>
          <w:bCs/>
          <w:sz w:val="24"/>
          <w:szCs w:val="24"/>
        </w:rPr>
        <w:t>polbruka</w:t>
      </w:r>
      <w:proofErr w:type="spellEnd"/>
      <w:r>
        <w:rPr>
          <w:rFonts w:ascii="Calibri" w:hAnsi="Calibri" w:cs="Calibri"/>
          <w:bCs/>
          <w:sz w:val="24"/>
          <w:szCs w:val="24"/>
        </w:rPr>
        <w:t xml:space="preserve"> przy KK w Żeńsku”- dla GCK </w:t>
      </w:r>
      <w:r>
        <w:rPr>
          <w:rFonts w:ascii="Calibri" w:hAnsi="Calibri" w:cs="Calibri"/>
          <w:bCs/>
          <w:sz w:val="24"/>
          <w:szCs w:val="24"/>
        </w:rPr>
        <w:br/>
        <w:t xml:space="preserve">w Krzęcinie -14.605,00 zł.   </w:t>
      </w: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b/>
          <w:bCs/>
          <w:sz w:val="16"/>
          <w:szCs w:val="16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3. Wynik budżetu</w:t>
      </w:r>
      <w:r>
        <w:rPr>
          <w:rFonts w:ascii="Calibri" w:hAnsi="Calibri" w:cs="Calibri"/>
          <w:sz w:val="24"/>
          <w:szCs w:val="24"/>
        </w:rPr>
        <w:t xml:space="preserve">  na lata 2017 -2028 jest wykazany w kolumnie </w:t>
      </w:r>
      <w:r>
        <w:rPr>
          <w:rFonts w:ascii="Calibri" w:hAnsi="Calibri" w:cs="Calibri"/>
          <w:b/>
          <w:sz w:val="24"/>
          <w:szCs w:val="24"/>
        </w:rPr>
        <w:t>3: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będący różnicą pomiędzy dochodami (kol.1) a wydatkami (kol.2).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 rok 2017 wynik budżetu – zaplanowano </w:t>
      </w:r>
      <w:r>
        <w:rPr>
          <w:rFonts w:ascii="Calibri" w:hAnsi="Calibri" w:cs="Calibri"/>
          <w:b/>
          <w:sz w:val="24"/>
          <w:szCs w:val="24"/>
        </w:rPr>
        <w:t>deficyt</w:t>
      </w:r>
      <w:r>
        <w:rPr>
          <w:rFonts w:ascii="Calibri" w:hAnsi="Calibri" w:cs="Calibri"/>
          <w:sz w:val="24"/>
          <w:szCs w:val="24"/>
        </w:rPr>
        <w:t xml:space="preserve"> w kwocie                       </w:t>
      </w:r>
      <w:r>
        <w:rPr>
          <w:rFonts w:ascii="Calibri" w:hAnsi="Calibri" w:cs="Calibri"/>
          <w:b/>
          <w:sz w:val="24"/>
          <w:szCs w:val="24"/>
        </w:rPr>
        <w:t>759.000,00 zł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 lata 2018 – 2028 zaplanowano </w:t>
      </w:r>
      <w:r>
        <w:rPr>
          <w:rFonts w:ascii="Calibri" w:hAnsi="Calibri" w:cs="Calibri"/>
          <w:b/>
          <w:sz w:val="24"/>
          <w:szCs w:val="24"/>
        </w:rPr>
        <w:t>nadwyżki budżetowe</w:t>
      </w:r>
      <w:r>
        <w:rPr>
          <w:rFonts w:ascii="Calibri" w:hAnsi="Calibri" w:cs="Calibri"/>
          <w:sz w:val="24"/>
          <w:szCs w:val="24"/>
        </w:rPr>
        <w:t xml:space="preserve"> z przeznaczeniem na spłatę </w:t>
      </w:r>
      <w:r>
        <w:rPr>
          <w:rFonts w:ascii="Calibri" w:hAnsi="Calibri" w:cs="Calibri"/>
          <w:sz w:val="24"/>
          <w:szCs w:val="24"/>
        </w:rPr>
        <w:br/>
        <w:t>kredytów i pożyczek i tak na: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2018 r. –      282.500,00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1.125.300,00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    2020 r. –   1.047.826,00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    927.600,00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 927.600,00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 832.279,00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–      641.400,00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 741.400,00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542.880,00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 -      203.780,00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141.400,00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16"/>
          <w:szCs w:val="16"/>
        </w:rPr>
      </w:pPr>
    </w:p>
    <w:p w:rsidR="007629B4" w:rsidRDefault="007629B4" w:rsidP="007629B4">
      <w:pPr>
        <w:pStyle w:val="Akapitzlist"/>
        <w:tabs>
          <w:tab w:val="left" w:pos="140"/>
          <w:tab w:val="left" w:pos="2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4. </w:t>
      </w:r>
      <w:r>
        <w:rPr>
          <w:rFonts w:ascii="Calibri" w:hAnsi="Calibri" w:cs="Calibri"/>
          <w:sz w:val="24"/>
          <w:szCs w:val="24"/>
        </w:rPr>
        <w:t xml:space="preserve">Plan </w:t>
      </w:r>
      <w:r>
        <w:rPr>
          <w:rFonts w:ascii="Calibri" w:hAnsi="Calibri" w:cs="Calibri"/>
          <w:b/>
          <w:bCs/>
          <w:sz w:val="24"/>
          <w:szCs w:val="24"/>
        </w:rPr>
        <w:t>przychodów</w:t>
      </w:r>
      <w:r>
        <w:rPr>
          <w:rFonts w:ascii="Calibri" w:hAnsi="Calibri" w:cs="Calibri"/>
          <w:sz w:val="24"/>
          <w:szCs w:val="24"/>
        </w:rPr>
        <w:t xml:space="preserve">  na lata 2017-2028 przedstawia kolumna </w:t>
      </w:r>
      <w:r>
        <w:rPr>
          <w:rFonts w:ascii="Calibri" w:hAnsi="Calibri" w:cs="Calibri"/>
          <w:b/>
          <w:sz w:val="24"/>
          <w:szCs w:val="24"/>
        </w:rPr>
        <w:t>4:</w:t>
      </w:r>
    </w:p>
    <w:p w:rsidR="007629B4" w:rsidRDefault="007629B4" w:rsidP="007629B4">
      <w:pPr>
        <w:pStyle w:val="Akapitzlist"/>
        <w:tabs>
          <w:tab w:val="left" w:pos="280"/>
          <w:tab w:val="left" w:pos="560"/>
        </w:tabs>
        <w:spacing w:before="120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Zaplanowano </w:t>
      </w:r>
      <w:r>
        <w:rPr>
          <w:rFonts w:ascii="Calibri" w:hAnsi="Calibri" w:cs="Calibri"/>
          <w:b/>
          <w:sz w:val="24"/>
          <w:szCs w:val="24"/>
        </w:rPr>
        <w:t>przychódna 2017 r.</w:t>
      </w:r>
      <w:r>
        <w:rPr>
          <w:rFonts w:ascii="Calibri" w:hAnsi="Calibri" w:cs="Calibri"/>
          <w:sz w:val="24"/>
          <w:szCs w:val="24"/>
        </w:rPr>
        <w:t xml:space="preserve"> w kwocie </w:t>
      </w:r>
      <w:r>
        <w:rPr>
          <w:rFonts w:ascii="Calibri" w:hAnsi="Calibri" w:cs="Calibri"/>
          <w:b/>
          <w:sz w:val="24"/>
          <w:szCs w:val="24"/>
        </w:rPr>
        <w:t>1.621.380,00 zł</w:t>
      </w:r>
      <w:r>
        <w:rPr>
          <w:rFonts w:ascii="Calibri" w:hAnsi="Calibri" w:cs="Calibri"/>
          <w:bCs/>
          <w:sz w:val="24"/>
          <w:szCs w:val="24"/>
        </w:rPr>
        <w:t xml:space="preserve"> oraz na 2018 rok – 655.700,00 zł, tj.   </w:t>
      </w:r>
      <w:r>
        <w:rPr>
          <w:rFonts w:ascii="Calibri" w:hAnsi="Calibri" w:cs="Calibri"/>
          <w:sz w:val="24"/>
          <w:szCs w:val="24"/>
        </w:rPr>
        <w:t>z tytułu</w:t>
      </w:r>
      <w:r>
        <w:rPr>
          <w:rFonts w:ascii="Calibri" w:hAnsi="Calibri" w:cs="Calibri"/>
          <w:bCs/>
          <w:sz w:val="24"/>
          <w:szCs w:val="24"/>
        </w:rPr>
        <w:t xml:space="preserve"> zaciągnięcia kredytu i pożyczek .</w:t>
      </w:r>
    </w:p>
    <w:p w:rsidR="007629B4" w:rsidRDefault="007629B4" w:rsidP="007629B4">
      <w:pPr>
        <w:pStyle w:val="Akapitzlist"/>
        <w:tabs>
          <w:tab w:val="left" w:pos="280"/>
          <w:tab w:val="left" w:pos="560"/>
        </w:tabs>
        <w:spacing w:before="120"/>
        <w:ind w:left="280" w:hanging="280"/>
        <w:jc w:val="both"/>
        <w:rPr>
          <w:rFonts w:ascii="Calibri" w:hAnsi="Calibri" w:cs="Calibri"/>
          <w:bCs/>
          <w:sz w:val="16"/>
          <w:szCs w:val="16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5.</w:t>
      </w:r>
      <w:r>
        <w:rPr>
          <w:rFonts w:ascii="Calibri" w:hAnsi="Calibri" w:cs="Calibri"/>
          <w:sz w:val="24"/>
          <w:szCs w:val="24"/>
        </w:rPr>
        <w:t xml:space="preserve"> Plan</w:t>
      </w:r>
      <w:r>
        <w:rPr>
          <w:rFonts w:ascii="Calibri" w:hAnsi="Calibri" w:cs="Calibri"/>
          <w:b/>
          <w:bCs/>
          <w:sz w:val="24"/>
          <w:szCs w:val="24"/>
        </w:rPr>
        <w:t xml:space="preserve"> rozchodów</w:t>
      </w:r>
      <w:r>
        <w:rPr>
          <w:rFonts w:ascii="Calibri" w:hAnsi="Calibri" w:cs="Calibri"/>
          <w:sz w:val="24"/>
          <w:szCs w:val="24"/>
        </w:rPr>
        <w:t xml:space="preserve">  na lata 2017-2028 wykazuje kolumna </w:t>
      </w:r>
      <w:r>
        <w:rPr>
          <w:rFonts w:ascii="Calibri" w:hAnsi="Calibri" w:cs="Calibri"/>
          <w:b/>
          <w:sz w:val="24"/>
          <w:szCs w:val="24"/>
        </w:rPr>
        <w:t>5:</w:t>
      </w:r>
    </w:p>
    <w:p w:rsidR="007629B4" w:rsidRDefault="007629B4" w:rsidP="007629B4">
      <w:pPr>
        <w:pStyle w:val="Akapitzlist"/>
        <w:tabs>
          <w:tab w:val="left" w:pos="280"/>
        </w:tabs>
        <w:spacing w:before="120" w:line="276" w:lineRule="auto"/>
        <w:ind w:left="280" w:firstLine="0"/>
        <w:jc w:val="both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Zaplanowano </w:t>
      </w:r>
      <w:r>
        <w:rPr>
          <w:rFonts w:ascii="Calibri" w:hAnsi="Calibri" w:cs="Calibri"/>
          <w:b/>
          <w:sz w:val="24"/>
          <w:szCs w:val="24"/>
        </w:rPr>
        <w:t>na rok 2017rozchody</w:t>
      </w:r>
      <w:r>
        <w:rPr>
          <w:rFonts w:ascii="Calibri" w:hAnsi="Calibri" w:cs="Calibri"/>
          <w:sz w:val="24"/>
          <w:szCs w:val="24"/>
        </w:rPr>
        <w:t xml:space="preserve"> w kwocie </w:t>
      </w:r>
      <w:r>
        <w:rPr>
          <w:rFonts w:ascii="Calibri" w:hAnsi="Calibri" w:cs="Calibri"/>
          <w:b/>
          <w:bCs/>
          <w:sz w:val="24"/>
          <w:szCs w:val="24"/>
        </w:rPr>
        <w:t>862.380,00 zł</w:t>
      </w:r>
      <w:r>
        <w:rPr>
          <w:rFonts w:ascii="Calibri" w:hAnsi="Calibri" w:cs="Calibri"/>
          <w:sz w:val="24"/>
          <w:szCs w:val="24"/>
        </w:rPr>
        <w:t>, dotyczą spłaty wcześniej zaciągniętych kredytów i pożyczek, które w poszczególnych latach przedstawiają się</w:t>
      </w:r>
      <w:r>
        <w:rPr>
          <w:rFonts w:ascii="Calibri" w:hAnsi="Calibri" w:cs="Calibri"/>
          <w:b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następująco: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2018 r. –       938.200,00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 1.125.300,00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 1.047.826,00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    927.600,00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 927.600,00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 832.279,00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–      641.400,00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 741.400,00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542.880,00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-       203.780,00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141.400,00 zł.  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i/>
          <w:sz w:val="16"/>
          <w:szCs w:val="16"/>
        </w:rPr>
      </w:pPr>
    </w:p>
    <w:p w:rsidR="007629B4" w:rsidRDefault="007629B4" w:rsidP="007629B4">
      <w:pPr>
        <w:pStyle w:val="Akapitzlist"/>
        <w:spacing w:before="120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6. Dług publiczny</w:t>
      </w:r>
      <w:r>
        <w:rPr>
          <w:rFonts w:ascii="Calibri" w:hAnsi="Calibri" w:cs="Calibri"/>
          <w:sz w:val="24"/>
          <w:szCs w:val="24"/>
        </w:rPr>
        <w:t xml:space="preserve"> na lata 2017 - 2028 wykazany został w kolumnie </w:t>
      </w:r>
      <w:r>
        <w:rPr>
          <w:rFonts w:ascii="Calibri" w:hAnsi="Calibri" w:cs="Calibri"/>
          <w:b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>:</w:t>
      </w:r>
    </w:p>
    <w:p w:rsidR="007629B4" w:rsidRDefault="007629B4" w:rsidP="007629B4">
      <w:pPr>
        <w:pStyle w:val="Akapitzlist"/>
        <w:tabs>
          <w:tab w:val="left" w:pos="1400"/>
        </w:tabs>
        <w:spacing w:before="120" w:line="276" w:lineRule="auto"/>
        <w:ind w:left="280" w:hanging="42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Zaplanowano dług publiczny na koniec 2017 roku w kwocie </w:t>
      </w:r>
      <w:r>
        <w:rPr>
          <w:rFonts w:ascii="Calibri" w:hAnsi="Calibri" w:cs="Calibri"/>
          <w:b/>
          <w:sz w:val="24"/>
          <w:szCs w:val="24"/>
        </w:rPr>
        <w:t xml:space="preserve">7.778.847,28 zł, </w:t>
      </w:r>
      <w:r>
        <w:rPr>
          <w:rFonts w:ascii="Calibri" w:hAnsi="Calibri" w:cs="Calibri"/>
          <w:sz w:val="24"/>
          <w:szCs w:val="24"/>
        </w:rPr>
        <w:t xml:space="preserve"> natomiast </w:t>
      </w:r>
      <w:r>
        <w:rPr>
          <w:rFonts w:ascii="Calibri" w:hAnsi="Calibri" w:cs="Calibri"/>
          <w:sz w:val="24"/>
          <w:szCs w:val="24"/>
        </w:rPr>
        <w:br/>
        <w:t>w kolejnych latach przedstawia się następująco: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>2018 r. –    7.397.918,62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 6.172.182,01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 5.018.837,18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  4.030.739,00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3.103.139,00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2.270.860,00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-    1.629.460,00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 888.060,00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345.180,00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–      141.400,00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–                 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</w:p>
    <w:p w:rsidR="007629B4" w:rsidRDefault="007629B4" w:rsidP="007629B4">
      <w:pPr>
        <w:spacing w:before="120" w:line="360" w:lineRule="auto"/>
        <w:ind w:left="4963"/>
        <w:jc w:val="both"/>
        <w:rPr>
          <w:rFonts w:ascii="Calibri" w:hAnsi="Calibri" w:cs="Calibri"/>
          <w:sz w:val="24"/>
          <w:szCs w:val="24"/>
        </w:rPr>
      </w:pPr>
    </w:p>
    <w:p w:rsidR="007629B4" w:rsidRDefault="007629B4" w:rsidP="007629B4">
      <w:pPr>
        <w:spacing w:before="120" w:line="360" w:lineRule="auto"/>
        <w:ind w:left="496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WÓJT GMINY KRZĘCIN</w:t>
      </w:r>
    </w:p>
    <w:p w:rsidR="007629B4" w:rsidRDefault="007629B4" w:rsidP="007629B4">
      <w:pPr>
        <w:pStyle w:val="Akapitzlist"/>
        <w:tabs>
          <w:tab w:val="left" w:pos="700"/>
          <w:tab w:val="left" w:pos="1400"/>
        </w:tabs>
        <w:spacing w:before="120" w:line="276" w:lineRule="auto"/>
        <w:ind w:left="280" w:hanging="4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 xml:space="preserve">                     dr Bogdan Wojciech </w:t>
      </w:r>
      <w:proofErr w:type="spellStart"/>
      <w:r>
        <w:rPr>
          <w:rFonts w:ascii="Calibri" w:hAnsi="Calibri" w:cs="Calibri"/>
          <w:sz w:val="24"/>
          <w:szCs w:val="24"/>
        </w:rPr>
        <w:t>Brzustowicz</w:t>
      </w:r>
      <w:proofErr w:type="spellEnd"/>
    </w:p>
    <w:p w:rsidR="00CD5139" w:rsidRDefault="00CD5139"/>
    <w:sectPr w:rsidR="00CD5139" w:rsidSect="00592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921A17"/>
    <w:multiLevelType w:val="hybridMultilevel"/>
    <w:tmpl w:val="B3CC5176"/>
    <w:lvl w:ilvl="0" w:tplc="75362EEE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29B4"/>
    <w:rsid w:val="00134827"/>
    <w:rsid w:val="00196947"/>
    <w:rsid w:val="004C28CF"/>
    <w:rsid w:val="0057651D"/>
    <w:rsid w:val="00592C65"/>
    <w:rsid w:val="0063131B"/>
    <w:rsid w:val="007629B4"/>
    <w:rsid w:val="00972FB4"/>
    <w:rsid w:val="009B031A"/>
    <w:rsid w:val="00C87EAE"/>
    <w:rsid w:val="00CD5139"/>
    <w:rsid w:val="00FA6F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1001</Words>
  <Characters>6011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RADA-GMINY-K</cp:lastModifiedBy>
  <cp:revision>2</cp:revision>
  <cp:lastPrinted>2017-01-30T09:35:00Z</cp:lastPrinted>
  <dcterms:created xsi:type="dcterms:W3CDTF">2017-01-30T09:59:00Z</dcterms:created>
  <dcterms:modified xsi:type="dcterms:W3CDTF">2017-01-30T09:59:00Z</dcterms:modified>
</cp:coreProperties>
</file>